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77" w:rsidRPr="004C04B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4B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86B7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4B7">
        <w:rPr>
          <w:rFonts w:ascii="Times New Roman" w:hAnsi="Times New Roman" w:cs="Times New Roman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933" w:rsidRPr="006E5933">
        <w:rPr>
          <w:rFonts w:ascii="Times New Roman" w:hAnsi="Times New Roman" w:cs="Times New Roman"/>
          <w:sz w:val="24"/>
          <w:szCs w:val="24"/>
        </w:rPr>
        <w:t>4</w:t>
      </w:r>
      <w:r w:rsidRPr="004C04B7">
        <w:rPr>
          <w:rFonts w:ascii="Times New Roman" w:hAnsi="Times New Roman" w:cs="Times New Roman"/>
          <w:sz w:val="24"/>
          <w:szCs w:val="24"/>
        </w:rPr>
        <w:t xml:space="preserve"> города Буденновска </w:t>
      </w:r>
    </w:p>
    <w:p w:rsidR="00E86B77" w:rsidRPr="004C04B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4B7">
        <w:rPr>
          <w:rFonts w:ascii="Times New Roman" w:hAnsi="Times New Roman" w:cs="Times New Roman"/>
          <w:sz w:val="24"/>
          <w:szCs w:val="24"/>
        </w:rPr>
        <w:t>Буденновского района»</w:t>
      </w:r>
    </w:p>
    <w:p w:rsidR="00E86B77" w:rsidRPr="004C04B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7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7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7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7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7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7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7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7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7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7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7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77" w:rsidRPr="004C04B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77" w:rsidRPr="009A71A7" w:rsidRDefault="00E86B77" w:rsidP="00E86B77">
      <w:pPr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9A71A7">
        <w:rPr>
          <w:rFonts w:ascii="Times New Roman" w:hAnsi="Times New Roman" w:cs="Times New Roman"/>
          <w:sz w:val="24"/>
          <w:szCs w:val="24"/>
        </w:rPr>
        <w:t>Выступление на педагогическом совете</w:t>
      </w:r>
    </w:p>
    <w:p w:rsidR="00E86B77" w:rsidRPr="009A71A7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1A7">
        <w:rPr>
          <w:rFonts w:ascii="Times New Roman" w:hAnsi="Times New Roman" w:cs="Times New Roman"/>
          <w:sz w:val="24"/>
          <w:szCs w:val="24"/>
        </w:rPr>
        <w:t>Доклад</w:t>
      </w:r>
    </w:p>
    <w:p w:rsidR="00E86B77" w:rsidRPr="009A71A7" w:rsidRDefault="00E86B77" w:rsidP="00E86B77">
      <w:pPr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9A71A7">
        <w:rPr>
          <w:rFonts w:ascii="Times New Roman" w:hAnsi="Times New Roman" w:cs="Times New Roman"/>
          <w:sz w:val="24"/>
          <w:szCs w:val="24"/>
        </w:rPr>
        <w:t>по теме «Обучение и воспитание успехом»</w:t>
      </w:r>
    </w:p>
    <w:p w:rsidR="00E86B77" w:rsidRPr="004C04B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Pr="004C04B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Pr="004C04B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Pr="004C04B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Pr="004C04B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Pr="004C04B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E86B77" w:rsidRPr="004C04B7" w:rsidRDefault="00E86B77" w:rsidP="00E86B7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C04B7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E86B77" w:rsidRPr="006E5933" w:rsidRDefault="006E5933" w:rsidP="00E86B7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Пенчукова Наталья Владимировна</w:t>
      </w:r>
    </w:p>
    <w:p w:rsidR="00E86B77" w:rsidRPr="004C04B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Pr="004C04B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Pr="004C04B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Pr="004C04B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Pr="004C04B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Pr="004C04B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Pr="004C04B7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77" w:rsidRPr="006359E0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4B7">
        <w:rPr>
          <w:rFonts w:ascii="Times New Roman" w:hAnsi="Times New Roman" w:cs="Times New Roman"/>
          <w:sz w:val="24"/>
          <w:szCs w:val="24"/>
        </w:rPr>
        <w:t>201</w:t>
      </w:r>
      <w:r w:rsidR="006E59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4C0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77" w:rsidRDefault="00E86B77" w:rsidP="00E86B77">
      <w:pPr>
        <w:ind w:left="170"/>
        <w:jc w:val="right"/>
      </w:pPr>
      <w:r>
        <w:t xml:space="preserve">                                                                              </w:t>
      </w:r>
    </w:p>
    <w:p w:rsidR="00E86B77" w:rsidRPr="00E5751D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lastRenderedPageBreak/>
        <w:t xml:space="preserve"> Учитель – это человек, который учится всю жизнь, </w:t>
      </w:r>
    </w:p>
    <w:p w:rsidR="00E86B77" w:rsidRPr="00E5751D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только в этом  случае он обретает право учить. </w:t>
      </w:r>
    </w:p>
    <w:p w:rsidR="00E86B77" w:rsidRPr="00E5751D" w:rsidRDefault="00E86B77" w:rsidP="00E86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Лизинский В.М.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Учителя в формулу «знания – умения – навыки» не выгонишь. Инструмента, которым можно измерить благородство души, неповторимые частицы творчества в повторяющемся учебном процессе, озарения, бесконечные диалоги с самим собой, нет. И задача этого педсовета не оценить того или иного учителя, в а процессе обсуждения выявить, что нужно учителя, а в процессе обсуждения выявить, что нужно для того, чтобы учитель работал успешно и качественно.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Результатами работы любого учителя являются:</w:t>
      </w:r>
    </w:p>
    <w:p w:rsidR="00E86B77" w:rsidRPr="00E5751D" w:rsidRDefault="00E86B77" w:rsidP="00E86B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Знания, умения и навыки;</w:t>
      </w:r>
    </w:p>
    <w:p w:rsidR="00E86B77" w:rsidRPr="00E5751D" w:rsidRDefault="00E86B77" w:rsidP="00E86B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Воспитанность;</w:t>
      </w:r>
    </w:p>
    <w:p w:rsidR="00E86B77" w:rsidRPr="00E5751D" w:rsidRDefault="00E86B77" w:rsidP="00E86B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Здоровье и тесно с ним связанное психическое состояние наших учащихся.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А материал, с которым учитель работает каждый день (если так можно сказать), - это дети, которые никогда не станут снова детьми. И учителя (как врачи, дающие клятву Гиппократа) не имеют возможности допускать ошибки. Ведь исправить их будет сложно, а порой и невозможно. А чтобы избежать ошибок, очень важно регулярно анализировать свою деятельность, выявлять причины успешности и неуспешности работы. В связи с этим педагоги должны понять, какие критерии определяют успешность работы учителя и какие факторы влияют на это. Условно все критерии можно разделить на три группы:</w:t>
      </w:r>
    </w:p>
    <w:p w:rsidR="00E86B77" w:rsidRPr="00E5751D" w:rsidRDefault="00E86B77" w:rsidP="00E86B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педагогические;</w:t>
      </w:r>
    </w:p>
    <w:p w:rsidR="00E86B77" w:rsidRPr="00E5751D" w:rsidRDefault="00E86B77" w:rsidP="00E86B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психологические;</w:t>
      </w:r>
    </w:p>
    <w:p w:rsidR="00E86B77" w:rsidRPr="00E5751D" w:rsidRDefault="00E86B77" w:rsidP="00E86B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личностные.</w:t>
      </w:r>
    </w:p>
    <w:p w:rsidR="00E86B77" w:rsidRPr="00E5751D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5751D">
        <w:rPr>
          <w:rFonts w:ascii="Times New Roman" w:hAnsi="Times New Roman" w:cs="Times New Roman"/>
          <w:b/>
          <w:i/>
          <w:sz w:val="24"/>
          <w:szCs w:val="24"/>
        </w:rPr>
        <w:t>Педагогические критерии успешности учителя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О работе учителя, во-первых, судят по конечному результату, поэтому первый критерий – это </w:t>
      </w:r>
      <w:r w:rsidRPr="00E5751D">
        <w:rPr>
          <w:rFonts w:ascii="Times New Roman" w:hAnsi="Times New Roman" w:cs="Times New Roman"/>
          <w:i/>
          <w:sz w:val="24"/>
          <w:szCs w:val="24"/>
        </w:rPr>
        <w:t>уровень обученности</w:t>
      </w:r>
      <w:r w:rsidRPr="00E5751D">
        <w:rPr>
          <w:rFonts w:ascii="Times New Roman" w:hAnsi="Times New Roman" w:cs="Times New Roman"/>
          <w:sz w:val="24"/>
          <w:szCs w:val="24"/>
        </w:rPr>
        <w:t xml:space="preserve"> наших учеников. Уровень обученности отслеживается достаточно часто в течение учебного года: по отдельным темам, в конце учебной четверти, по итогам окружных, городских контрольных работ. Результаты таких наблюдений регулярно доводятся до сведения учителей, поэтому каждый учитель знаком с предложенным критерием не по наслышке.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Второй критерий – </w:t>
      </w:r>
      <w:r w:rsidRPr="00E5751D">
        <w:rPr>
          <w:rFonts w:ascii="Times New Roman" w:hAnsi="Times New Roman" w:cs="Times New Roman"/>
          <w:i/>
          <w:sz w:val="24"/>
          <w:szCs w:val="24"/>
        </w:rPr>
        <w:t>уровень сформированности общеучебных умений и навыков.</w:t>
      </w:r>
      <w:r w:rsidRPr="00E5751D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E86B77" w:rsidRPr="00E5751D" w:rsidRDefault="00E86B77" w:rsidP="00E86B7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учебно-информационные умения (работа с письменными и устными текстами, с источниками информации);</w:t>
      </w:r>
    </w:p>
    <w:p w:rsidR="00E86B77" w:rsidRPr="00E5751D" w:rsidRDefault="00E86B77" w:rsidP="00E86B7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учебно-логические умения (умения анализировать, устанавливать причинно-следственные связи, сравнивать, обобщать и т.п.);</w:t>
      </w:r>
    </w:p>
    <w:p w:rsidR="00E86B77" w:rsidRPr="00E5751D" w:rsidRDefault="00E86B77" w:rsidP="00E86B7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учебно-управленческие умения (понимать поставленную задачу, вырабатывать алгоритм действий, владеть различными средствами самоконтроля и т.п.)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Третий критерий – </w:t>
      </w:r>
      <w:r w:rsidRPr="00E5751D">
        <w:rPr>
          <w:rFonts w:ascii="Times New Roman" w:hAnsi="Times New Roman" w:cs="Times New Roman"/>
          <w:i/>
          <w:sz w:val="24"/>
          <w:szCs w:val="24"/>
        </w:rPr>
        <w:t>состояние исследовательской работы и работы по</w:t>
      </w:r>
      <w:r w:rsidRPr="00E5751D">
        <w:rPr>
          <w:rFonts w:ascii="Times New Roman" w:hAnsi="Times New Roman" w:cs="Times New Roman"/>
          <w:sz w:val="24"/>
          <w:szCs w:val="24"/>
        </w:rPr>
        <w:t xml:space="preserve"> </w:t>
      </w:r>
      <w:r w:rsidRPr="00E5751D">
        <w:rPr>
          <w:rFonts w:ascii="Times New Roman" w:hAnsi="Times New Roman" w:cs="Times New Roman"/>
          <w:i/>
          <w:sz w:val="24"/>
          <w:szCs w:val="24"/>
        </w:rPr>
        <w:t>самообразованию.</w:t>
      </w:r>
      <w:r w:rsidRPr="00E5751D">
        <w:rPr>
          <w:rFonts w:ascii="Times New Roman" w:hAnsi="Times New Roman" w:cs="Times New Roman"/>
          <w:sz w:val="24"/>
          <w:szCs w:val="24"/>
        </w:rPr>
        <w:t xml:space="preserve"> «Учитель – это человек, который учится всю жизнь …» Поэтому важным критерием успешности  работы учителя становится его самообразование, целью которого является овладение учителями теоретических сведений о различных методах и формах преподавания. Исследовательская работа дает возможность проследить эффективность применения тех или иных теоретических знаний.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Четвертый критерий – </w:t>
      </w:r>
      <w:r w:rsidRPr="00E5751D">
        <w:rPr>
          <w:rFonts w:ascii="Times New Roman" w:hAnsi="Times New Roman" w:cs="Times New Roman"/>
          <w:i/>
          <w:sz w:val="24"/>
          <w:szCs w:val="24"/>
        </w:rPr>
        <w:t>образование педагогов и повышение квалификации.</w:t>
      </w:r>
      <w:r w:rsidRPr="00E5751D">
        <w:rPr>
          <w:rFonts w:ascii="Times New Roman" w:hAnsi="Times New Roman" w:cs="Times New Roman"/>
          <w:sz w:val="24"/>
          <w:szCs w:val="24"/>
        </w:rPr>
        <w:t xml:space="preserve"> Это одно из важнейших условий для повышения и сохранения качества преподавания.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Пятый критерий – </w:t>
      </w:r>
      <w:r w:rsidRPr="00E5751D">
        <w:rPr>
          <w:rFonts w:ascii="Times New Roman" w:hAnsi="Times New Roman" w:cs="Times New Roman"/>
          <w:i/>
          <w:sz w:val="24"/>
          <w:szCs w:val="24"/>
        </w:rPr>
        <w:t>способность к самоанализу, рефлексии.</w:t>
      </w:r>
      <w:r w:rsidRPr="00E5751D">
        <w:rPr>
          <w:rFonts w:ascii="Times New Roman" w:hAnsi="Times New Roman" w:cs="Times New Roman"/>
          <w:sz w:val="24"/>
          <w:szCs w:val="24"/>
        </w:rPr>
        <w:t xml:space="preserve"> Учителя, безусловно, всегда размышляют по поводу того, что они делают. Эти размышления можно разделить на два вида:</w:t>
      </w:r>
    </w:p>
    <w:p w:rsidR="00E86B77" w:rsidRPr="00E5751D" w:rsidRDefault="00E86B77" w:rsidP="00E86B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размышления, претворенные в действие (т.е. придумал и сделал);</w:t>
      </w:r>
    </w:p>
    <w:p w:rsidR="00E86B77" w:rsidRPr="00E5751D" w:rsidRDefault="00E86B77" w:rsidP="00E86B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размышление по поводу совершенных действий (т.е. анализ совершенного) – рефлексия.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lastRenderedPageBreak/>
        <w:t xml:space="preserve">   Эти два процесса очень важны, поскольку они дают возможность быть занятым поиском новых идей, импровизировать, используя новшества, соответствующие современным направлениям работы в образовании.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Шестой критерий – </w:t>
      </w:r>
      <w:r w:rsidRPr="00E5751D">
        <w:rPr>
          <w:rFonts w:ascii="Times New Roman" w:hAnsi="Times New Roman" w:cs="Times New Roman"/>
          <w:i/>
          <w:sz w:val="24"/>
          <w:szCs w:val="24"/>
        </w:rPr>
        <w:t>инновационная деятельность.</w:t>
      </w:r>
      <w:r w:rsidRPr="00E5751D">
        <w:rPr>
          <w:rFonts w:ascii="Times New Roman" w:hAnsi="Times New Roman" w:cs="Times New Roman"/>
          <w:sz w:val="24"/>
          <w:szCs w:val="24"/>
        </w:rPr>
        <w:t xml:space="preserve"> Эта деятельность позволяет осуществлять образовательный процесс на более высоком, современном уровне, способствует развитию школы.</w:t>
      </w:r>
    </w:p>
    <w:p w:rsidR="00E86B77" w:rsidRPr="00E5751D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751D">
        <w:rPr>
          <w:rFonts w:ascii="Times New Roman" w:hAnsi="Times New Roman" w:cs="Times New Roman"/>
          <w:b/>
          <w:i/>
          <w:sz w:val="24"/>
          <w:szCs w:val="24"/>
        </w:rPr>
        <w:t>Психологические критерии успешности учителя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«Настоящее образование, писал в свое время Добролюбов, - это такое образование, которое заставляет определить свое отношение ко всему окружающему».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Ушинский писал, что «недостаточно понять слова, недостаточно понять даже мысли и  чувства, в них заключенные; нужно, чтобы эти мысли и эти чувства стали внутренне определяющими личность».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Рассмотрим вопрос об успешности учения, его зависимости от того смысла, который имеет для ребенка изучаемое им.</w:t>
      </w:r>
    </w:p>
    <w:p w:rsidR="00E86B77" w:rsidRPr="00E5751D" w:rsidRDefault="00E86B77" w:rsidP="00E86B7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51D">
        <w:rPr>
          <w:rFonts w:ascii="Times New Roman" w:hAnsi="Times New Roman" w:cs="Times New Roman"/>
          <w:b/>
          <w:sz w:val="24"/>
          <w:szCs w:val="24"/>
        </w:rPr>
        <w:t>Первый критерий</w:t>
      </w:r>
      <w:r w:rsidRPr="00E5751D">
        <w:rPr>
          <w:rFonts w:ascii="Times New Roman" w:hAnsi="Times New Roman" w:cs="Times New Roman"/>
          <w:sz w:val="24"/>
          <w:szCs w:val="24"/>
        </w:rPr>
        <w:t xml:space="preserve"> – </w:t>
      </w:r>
      <w:r w:rsidRPr="00E5751D">
        <w:rPr>
          <w:rFonts w:ascii="Times New Roman" w:hAnsi="Times New Roman" w:cs="Times New Roman"/>
          <w:i/>
          <w:sz w:val="24"/>
          <w:szCs w:val="24"/>
        </w:rPr>
        <w:t>интерес, мотивация.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Чем интереснее для ребенка учебный материал, тем легче он усваивается им и тем лучше запоминается. Если успешность зависит от интереса, то чем же определяется сам интерес? Нередко интересы связывают с эмоциями.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«Что интересует моих учеников? Возможно, я ошибаюсь, но думаю, что узнать, чем более всего интересуется ученик, не так уж трудно. Это можно сделать и прямо, спросив его, и косвенно. Но лучше всего – создать такую атмосферу доверия и творчества, в которой интересы проявятся естественным образом.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Как сохранить и поддержать любознательность ребенка?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Всем хорошо известно, что по мере школьного обучения дети теряют любопытство, становятся менее любознательными. Это один из самых тревожных показателей школьного неблагополучия.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Я часто думаю о том, что из-за некоторых странных обстоятельств школа делает все возможное, чтобы забить в детях живое, естественное любопытство, поиск необычного в мире, в котором они живут».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51D">
        <w:rPr>
          <w:rFonts w:ascii="Times New Roman" w:hAnsi="Times New Roman" w:cs="Times New Roman"/>
          <w:b/>
          <w:sz w:val="24"/>
          <w:szCs w:val="24"/>
        </w:rPr>
        <w:t xml:space="preserve">  2. Второй критерий</w:t>
      </w:r>
      <w:r w:rsidRPr="00E5751D">
        <w:rPr>
          <w:rFonts w:ascii="Times New Roman" w:hAnsi="Times New Roman" w:cs="Times New Roman"/>
          <w:sz w:val="24"/>
          <w:szCs w:val="24"/>
        </w:rPr>
        <w:t xml:space="preserve"> – </w:t>
      </w:r>
      <w:r w:rsidRPr="00E5751D">
        <w:rPr>
          <w:rFonts w:ascii="Times New Roman" w:hAnsi="Times New Roman" w:cs="Times New Roman"/>
          <w:i/>
          <w:sz w:val="24"/>
          <w:szCs w:val="24"/>
        </w:rPr>
        <w:t>сознательное обучение.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Принцип сознательного обучения включает в себя требование ясного понимания ребенком того, почему, зачем надо учиться. Нужно, чтобы ребенок понимал, что учиться надо для того, чтобы стать полноценным членом общества, что учиться – долг ребенка. Конечно, первоклассник, второклассник знает, зачем он учится. Но разве это заставляет его внимательно слушать учителя и тщательно выполнять домашние задания?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Нет, это не так. Реально его побуждают учиться другие мотивы: может быть, он просто хочет научиться читать, писать и считать; может, он хочет получать пятерки; может быть, он хочет поддержать свою репутацию в семье, в классе, в глазах учителя. Значит, недостаточно, чтобы ребенок усвоил объективное значение данного учебного предмета, нужно, чтобы он соответственным образом и внутренне отнесся к изучаемому: нужно воспитать у него требуемое отношение к учению.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Формальное преподавание – это и есть такое преподавание, при котором учитель не заботится о том, какой смысл для его учеников имеют те знания, которые он им сообщает, и не воспитывает надлежащего отношения к этим знаниям.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«Науку – писал Герцен, - надобно прожить, чтобы не формально усвоить ее». И в учении то же, чтобы не формально усвоить, нужно не «отбыть» обучение, а «прожить» его: нужно, чтобы обучение вошло в жизнь, чтобы оно имело жизненный смысл для учащегося.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51D">
        <w:rPr>
          <w:rFonts w:ascii="Times New Roman" w:hAnsi="Times New Roman" w:cs="Times New Roman"/>
          <w:b/>
          <w:sz w:val="24"/>
          <w:szCs w:val="24"/>
        </w:rPr>
        <w:t>3.Третий критерий</w:t>
      </w:r>
      <w:r w:rsidRPr="00E5751D">
        <w:rPr>
          <w:rFonts w:ascii="Times New Roman" w:hAnsi="Times New Roman" w:cs="Times New Roman"/>
          <w:sz w:val="24"/>
          <w:szCs w:val="24"/>
        </w:rPr>
        <w:t xml:space="preserve"> – </w:t>
      </w:r>
      <w:r w:rsidRPr="00E5751D">
        <w:rPr>
          <w:rFonts w:ascii="Times New Roman" w:hAnsi="Times New Roman" w:cs="Times New Roman"/>
          <w:i/>
          <w:sz w:val="24"/>
          <w:szCs w:val="24"/>
        </w:rPr>
        <w:t>взаимоотношения в системе «учитель – ученик».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В процессе становления учебной деятельности формируются не только познавательные действия, но и система взаимодействия отношений, общения. Учебные взаимодействия учителя с учеником являются ведущей переменой процесса обучения и обуславливают как </w:t>
      </w:r>
      <w:r w:rsidRPr="00E5751D">
        <w:rPr>
          <w:rFonts w:ascii="Times New Roman" w:hAnsi="Times New Roman" w:cs="Times New Roman"/>
          <w:sz w:val="24"/>
          <w:szCs w:val="24"/>
        </w:rPr>
        <w:lastRenderedPageBreak/>
        <w:t>характер мотиваций учебной деятельности, так и эффективность формирования познавательных действий учащихся.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Ситуация сотрудничества ученика с учителем и другими учащимися обеспечивает реализацию всего богатства межличностных отношений по мере того как ученик усваивает новое предметное содержание. Формы сотрудничества: от совместного, разделенного с учителем действия, далее – к подражанию и самообучению.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С первых этапов обучения взаимодействие и сотрудничество учителя с учеником должно быть построено на уровне смыслополагающих и целеполагающих действий. Только такой порядок поможет преодолеть объективную логику освоения деятельности, принуждающую ученика к рутине зубрежки, к нетворческому учебному труду, обусловленному движением от элементарного, операционно-технического уровня ко все более высоким уровням функционирования деятельности.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51D">
        <w:rPr>
          <w:rFonts w:ascii="Times New Roman" w:hAnsi="Times New Roman" w:cs="Times New Roman"/>
          <w:b/>
          <w:sz w:val="24"/>
          <w:szCs w:val="24"/>
        </w:rPr>
        <w:t xml:space="preserve">   4. Четвертый критерий</w:t>
      </w:r>
      <w:r w:rsidRPr="00E5751D">
        <w:rPr>
          <w:rFonts w:ascii="Times New Roman" w:hAnsi="Times New Roman" w:cs="Times New Roman"/>
          <w:sz w:val="24"/>
          <w:szCs w:val="24"/>
        </w:rPr>
        <w:t xml:space="preserve"> – </w:t>
      </w:r>
      <w:r w:rsidRPr="00E5751D">
        <w:rPr>
          <w:rFonts w:ascii="Times New Roman" w:hAnsi="Times New Roman" w:cs="Times New Roman"/>
          <w:i/>
          <w:sz w:val="24"/>
          <w:szCs w:val="24"/>
        </w:rPr>
        <w:t>учет индивидуальных особенностей ученика.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Учет особенностей внимания, памяти, мышления при построении урока и организации учебной деятельности. Воспитание внимания, как и воспитание вообще, в решающей степени зависит от личных качеств учителя. К числу наиболее важных качеств учителя относят внимательность и наблюдательность учителя. Учитель не должен спрашивать учеников – поняли его или нет, а должен читать это по их лицам и понимать:</w:t>
      </w:r>
    </w:p>
    <w:p w:rsidR="00E86B77" w:rsidRPr="00E5751D" w:rsidRDefault="00E86B77" w:rsidP="00E86B7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как на уроке создана установка быть внимательным;</w:t>
      </w:r>
    </w:p>
    <w:p w:rsidR="00E86B77" w:rsidRPr="00E5751D" w:rsidRDefault="00E86B77" w:rsidP="00E86B7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как использованы внешние особенности наглядного материала для привлечения внимания учащихся (яркость, новизна, структурирование и пр.);</w:t>
      </w:r>
    </w:p>
    <w:p w:rsidR="00E86B77" w:rsidRPr="00E5751D" w:rsidRDefault="00E86B77" w:rsidP="00E86B7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как организована смена видов деятельности на уроке;</w:t>
      </w:r>
    </w:p>
    <w:p w:rsidR="00E86B77" w:rsidRPr="00E5751D" w:rsidRDefault="00E86B77" w:rsidP="00E86B7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как учитываются возрастные особенности внимания школьников;</w:t>
      </w:r>
    </w:p>
    <w:p w:rsidR="00E86B77" w:rsidRPr="00E5751D" w:rsidRDefault="00E86B77" w:rsidP="00E86B7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как организована активность учащихся на уроке;</w:t>
      </w:r>
    </w:p>
    <w:p w:rsidR="00E86B77" w:rsidRPr="00E5751D" w:rsidRDefault="00E86B77" w:rsidP="00E86B7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как организована деятельность детей, у которых наблюдаются стойкие недостатки внимания.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 Известно, что между учениками существуют значительные различия в показателях продуктивности отдельных видов памяти: одни легко запоминают образный материал, другие – эмоциональный, третьи – вербальный, четвертые – движения. Эти различия проявляются в успешности учебной деятельности, и учитель должен учитывать их в своей работе. Так, нельзя подходить с одними требованиями к оценке успехов учеников по разным дисциплинам. Высокие вербальные способности будут способствовать заучиванию текстов (стихотворений, иностранных слов, географических названий и т.д.)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Если урок предполагает заучивание какого-либо материала, то время, отводимое на заучивание какого-либо материала, должно быть индивидуальным. Нужно ориентироваться на лиц с более низкими способностями, а для учеников с высокими мнемическими способностями должны быть предусмотрены дополнительные задания. В противном случае мы сталкиваемся с ситуацией, когда часть учеников выключается из активной работы, у них возникает чувство неудовлетворенности, теряется интерес к нему.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Установлено, что объем запоминания не связан линейной зависимостью с прочностью сохранения. Как известно, все люди делятся на 4 группы:</w:t>
      </w:r>
    </w:p>
    <w:p w:rsidR="00E86B77" w:rsidRPr="00E5751D" w:rsidRDefault="00E86B77" w:rsidP="00E86B7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быстро запоминающие и медленно забывающие;</w:t>
      </w:r>
    </w:p>
    <w:p w:rsidR="00E86B77" w:rsidRPr="00E5751D" w:rsidRDefault="00E86B77" w:rsidP="00E86B7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быстро запоминающие и быстро забывающие;</w:t>
      </w:r>
    </w:p>
    <w:p w:rsidR="00E86B77" w:rsidRPr="00E5751D" w:rsidRDefault="00E86B77" w:rsidP="00E86B7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медленно запоминающие и медленно забывающие;</w:t>
      </w:r>
    </w:p>
    <w:p w:rsidR="00E86B77" w:rsidRPr="00E5751D" w:rsidRDefault="00E86B77" w:rsidP="00E86B7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медленно запоминающие и быстро забывающие.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Например, учитель после объяснения материала очень часто переходит к повторению и опросу по этому материалу. За активную работу ученики получают отметки. Кто будут в этой ситуации находиться в более выгодных условиях? Нетрудно ответить – ученики, способные быстро запоминать материал. Но хорошо, если они его прочно усвоили, а если он скоро забудется?</w:t>
      </w:r>
    </w:p>
    <w:p w:rsidR="00E86B77" w:rsidRPr="00E5751D" w:rsidRDefault="00E86B77" w:rsidP="00E86B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751D">
        <w:rPr>
          <w:rFonts w:ascii="Times New Roman" w:hAnsi="Times New Roman" w:cs="Times New Roman"/>
          <w:b/>
          <w:i/>
          <w:sz w:val="24"/>
          <w:szCs w:val="24"/>
        </w:rPr>
        <w:t>Личностные критерии успешности учителя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lastRenderedPageBreak/>
        <w:t xml:space="preserve">   Специфической чертой деятельности учителя является высокая включенность в нее личности педагога. Это значит, что личностные особенности учителя выступают как инструмент его профессиональной деятельности. Объектом оценивания выступает не вся совокупность личностных характеристик учителя, а только та часть личностных качеств, которая профессиональнозначима.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Такие качества структурировались в работах Бабанского Ю.К., Сластенина В.А., Кузьминой Н.В. и др.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Из многочисленных существующих диагностических методик мы выделили такие качества личности учителя, которые, на наш взгляд, оказывают существенное влияние на педагогическую деятельность учителя.</w:t>
      </w:r>
    </w:p>
    <w:p w:rsidR="00E86B77" w:rsidRPr="00E5751D" w:rsidRDefault="00E86B77" w:rsidP="00E86B77">
      <w:pPr>
        <w:numPr>
          <w:ilvl w:val="0"/>
          <w:numId w:val="8"/>
        </w:numPr>
        <w:tabs>
          <w:tab w:val="clear" w:pos="585"/>
          <w:tab w:val="num" w:pos="180"/>
        </w:tabs>
        <w:spacing w:after="0" w:line="240" w:lineRule="auto"/>
        <w:ind w:left="0" w:firstLine="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51D">
        <w:rPr>
          <w:rFonts w:ascii="Times New Roman" w:hAnsi="Times New Roman" w:cs="Times New Roman"/>
          <w:i/>
          <w:sz w:val="24"/>
          <w:szCs w:val="24"/>
        </w:rPr>
        <w:t>Эмоциональность.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В состав этого качества входит: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- интенсивность эмоций, их устойчивость, глубина чувств;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- адекватность эмоционального состояния учителя на деятельность учащихся;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- доброжелательность реакции учителя на возбуждение;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- уверенность в своих педагогических мыслях и действиях, удовлетворенность от результата своего труда.</w:t>
      </w:r>
    </w:p>
    <w:p w:rsidR="00E86B77" w:rsidRPr="00E5751D" w:rsidRDefault="00E86B77" w:rsidP="00E86B7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51D">
        <w:rPr>
          <w:rFonts w:ascii="Times New Roman" w:hAnsi="Times New Roman" w:cs="Times New Roman"/>
          <w:i/>
          <w:sz w:val="24"/>
          <w:szCs w:val="24"/>
        </w:rPr>
        <w:t>Выразительность речи.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Это качество характеризует содержательность, яркость, образность и убедительность речи учителя.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За счет образности, стройности, логичности речи можно решить целый ряд важных педагогических задач.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К сожалению, почти все учителя приобретают «профессиональную» окраску голоса: нервная монотонность с элементами металла. Это учительское свойство, как установлено психологами, раздражает, угнетает учащихся.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Для постановки голоса, владения средствами внешней выразительности необходимо использовать рефлексию своего поведения и специальные упражнения для ораторского искусства, а для обогащения лексики, образности действует правило «ТРИ О»: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Общение – с хорошей литературой, искусством, природой;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Общение – с интересными людьми, любовь, дружба;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Общение – с самим собой – саморазвитие – время печали, творчества, размышлений.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3.</w:t>
      </w:r>
      <w:r w:rsidRPr="00E5751D">
        <w:rPr>
          <w:rFonts w:ascii="Times New Roman" w:hAnsi="Times New Roman" w:cs="Times New Roman"/>
          <w:i/>
          <w:sz w:val="24"/>
          <w:szCs w:val="24"/>
        </w:rPr>
        <w:t>Творческое начало личности.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Учитель, как и писатель, должен строить свою «внешнюю» и «внутреннюю» биографию. Вроде бы просто: думать, писать, читать, заучивать, решать, делать самому, экспериментировать ежедневно… Но если это выполнять без творческого подхода, без остроумия души, то не будет ни оригинальных суждений, ни замечательных уроков, ни остроумных шуток, ни внепредметных интересов. В результате ученикам с учителем неинтересно, быть с ним не хочется. И приговор: «На уроке скучно!»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Одностишие: Я и творить, и натворить умею.</w:t>
      </w:r>
    </w:p>
    <w:p w:rsidR="00E86B77" w:rsidRPr="00E5751D" w:rsidRDefault="00E86B77" w:rsidP="00E86B7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51D">
        <w:rPr>
          <w:rFonts w:ascii="Times New Roman" w:hAnsi="Times New Roman" w:cs="Times New Roman"/>
          <w:i/>
          <w:sz w:val="24"/>
          <w:szCs w:val="24"/>
        </w:rPr>
        <w:t>Организаторские способности.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Необходимы как для обеспечения работы самого учителя, так и для создания хорошего ученического коллектива.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Одностишие: Я горы вмиг с ребятами сверну (еще бы знать зачем).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Планировать могу, могу и делать.</w:t>
      </w:r>
    </w:p>
    <w:p w:rsidR="00E86B77" w:rsidRPr="00E5751D" w:rsidRDefault="00E86B77" w:rsidP="00E86B7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51D">
        <w:rPr>
          <w:rFonts w:ascii="Times New Roman" w:hAnsi="Times New Roman" w:cs="Times New Roman"/>
          <w:i/>
          <w:sz w:val="24"/>
          <w:szCs w:val="24"/>
        </w:rPr>
        <w:t>Чувство юмора.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>Дети любят разных учителей, но более всего веселых – таких, кто за словом в карман не полезет и из всякого затруднения найдет выход.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В.А.Сухомлинский утверждал: «Отсутствие у учителя чувства юмора воздвигает стену взаимного непонимания: учитель не понимает детей, дети не понимают учителя. Сознание того, что дети тебя не понимают, раздражает, и это раздражение – то состояние, из которого учитель часто не находит выхода». Значительную часть конфликтов между </w:t>
      </w:r>
      <w:r w:rsidRPr="00E5751D">
        <w:rPr>
          <w:rFonts w:ascii="Times New Roman" w:hAnsi="Times New Roman" w:cs="Times New Roman"/>
          <w:sz w:val="24"/>
          <w:szCs w:val="24"/>
        </w:rPr>
        <w:lastRenderedPageBreak/>
        <w:t>учениками и учителями можно было бы предотвратить, умей учитель с юмором отнестись в причине противостояния, обратить все в шутку.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Одностишие: Мне юмор в детстве подмешали в молоко. </w:t>
      </w:r>
    </w:p>
    <w:p w:rsidR="00E86B77" w:rsidRPr="00E5751D" w:rsidRDefault="00E86B77" w:rsidP="00E86B7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51D">
        <w:rPr>
          <w:rFonts w:ascii="Times New Roman" w:hAnsi="Times New Roman" w:cs="Times New Roman"/>
          <w:i/>
          <w:sz w:val="24"/>
          <w:szCs w:val="24"/>
        </w:rPr>
        <w:t>Настойчивость, дисциплинированность.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Два этих качества характеризуют развитие воли учителя. 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Под настойчивостью мы понимаем способность достигать поставленной цели и доводить принятые решения до конца.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Дисциплинированность – это сознательное подчинение своего поведения общественным правилам.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1D">
        <w:rPr>
          <w:rFonts w:ascii="Times New Roman" w:hAnsi="Times New Roman" w:cs="Times New Roman"/>
          <w:sz w:val="24"/>
          <w:szCs w:val="24"/>
        </w:rPr>
        <w:t xml:space="preserve">   Не менее значимы и факторы, влияющие на успешную работу учителя: это и организация труда, и отношения с администрацией, родителями и учащимися, и возможность проявления и реализации своих профессиональных качеств.</w:t>
      </w: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77" w:rsidRPr="00E5751D" w:rsidRDefault="00E86B77" w:rsidP="00E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77" w:rsidRPr="00D60D5D" w:rsidRDefault="00E86B77" w:rsidP="00E86B77">
      <w:pPr>
        <w:jc w:val="both"/>
      </w:pPr>
    </w:p>
    <w:p w:rsidR="00E86B77" w:rsidRPr="00D60D5D" w:rsidRDefault="00E86B77" w:rsidP="00E86B77">
      <w:pPr>
        <w:jc w:val="both"/>
      </w:pPr>
    </w:p>
    <w:p w:rsidR="00E86B77" w:rsidRPr="00D60D5D" w:rsidRDefault="00E86B77" w:rsidP="00E86B77">
      <w:pPr>
        <w:jc w:val="both"/>
      </w:pPr>
    </w:p>
    <w:p w:rsidR="00E86B77" w:rsidRDefault="00E86B77" w:rsidP="00E86B77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E86B77" w:rsidRDefault="00E86B77" w:rsidP="00E86B77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285BEE" w:rsidRDefault="00285BEE"/>
    <w:sectPr w:rsidR="00285BEE" w:rsidSect="00A9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D50"/>
    <w:multiLevelType w:val="hybridMultilevel"/>
    <w:tmpl w:val="E206AEA4"/>
    <w:lvl w:ilvl="0" w:tplc="7318E8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0F775A8"/>
    <w:multiLevelType w:val="hybridMultilevel"/>
    <w:tmpl w:val="05D64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35751"/>
    <w:multiLevelType w:val="hybridMultilevel"/>
    <w:tmpl w:val="A4B402A6"/>
    <w:lvl w:ilvl="0" w:tplc="E17A810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48E11702"/>
    <w:multiLevelType w:val="hybridMultilevel"/>
    <w:tmpl w:val="D3FCE46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492C6586"/>
    <w:multiLevelType w:val="hybridMultilevel"/>
    <w:tmpl w:val="188E8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6337B"/>
    <w:multiLevelType w:val="hybridMultilevel"/>
    <w:tmpl w:val="71E4B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358D3"/>
    <w:multiLevelType w:val="hybridMultilevel"/>
    <w:tmpl w:val="8E0618E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6FAD071F"/>
    <w:multiLevelType w:val="hybridMultilevel"/>
    <w:tmpl w:val="D63C7D18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713F4D6E"/>
    <w:multiLevelType w:val="hybridMultilevel"/>
    <w:tmpl w:val="05C0D11E"/>
    <w:lvl w:ilvl="0" w:tplc="055852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E86B77"/>
    <w:rsid w:val="00285BEE"/>
    <w:rsid w:val="006E5933"/>
    <w:rsid w:val="00A959C3"/>
    <w:rsid w:val="00E8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12343</Characters>
  <Application>Microsoft Office Word</Application>
  <DocSecurity>0</DocSecurity>
  <Lines>102</Lines>
  <Paragraphs>28</Paragraphs>
  <ScaleCrop>false</ScaleCrop>
  <Company/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2017-05-22T16:45:00Z</dcterms:created>
  <dcterms:modified xsi:type="dcterms:W3CDTF">2019-12-02T09:50:00Z</dcterms:modified>
</cp:coreProperties>
</file>