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BA1DE" w14:textId="77777777" w:rsidR="007A6EF2" w:rsidRPr="008F52CF" w:rsidRDefault="007A6EF2" w:rsidP="006646FB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52CF">
        <w:rPr>
          <w:rFonts w:ascii="Times New Roman" w:hAnsi="Times New Roman" w:cs="Times New Roman"/>
          <w:iCs/>
          <w:sz w:val="28"/>
          <w:szCs w:val="28"/>
        </w:rPr>
        <w:t>Всё хорошее в людях – из детства!</w:t>
      </w:r>
    </w:p>
    <w:p w14:paraId="1B7D9D10" w14:textId="77777777" w:rsidR="007A6EF2" w:rsidRPr="008F52CF" w:rsidRDefault="007A6EF2" w:rsidP="008F52C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52CF">
        <w:rPr>
          <w:rFonts w:ascii="Times New Roman" w:hAnsi="Times New Roman" w:cs="Times New Roman"/>
          <w:iCs/>
          <w:sz w:val="28"/>
          <w:szCs w:val="28"/>
        </w:rPr>
        <w:t>Как истоки добра пробудить?</w:t>
      </w:r>
    </w:p>
    <w:p w14:paraId="3CFF395E" w14:textId="77777777" w:rsidR="007A6EF2" w:rsidRPr="008F52CF" w:rsidRDefault="007A6EF2" w:rsidP="008F52C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52CF">
        <w:rPr>
          <w:rFonts w:ascii="Times New Roman" w:hAnsi="Times New Roman" w:cs="Times New Roman"/>
          <w:iCs/>
          <w:sz w:val="28"/>
          <w:szCs w:val="28"/>
        </w:rPr>
        <w:t>Прикоснуться к природе всем сердцем:</w:t>
      </w:r>
    </w:p>
    <w:p w14:paraId="26489AB9" w14:textId="77777777" w:rsidR="007A6EF2" w:rsidRPr="008F52CF" w:rsidRDefault="007A6EF2" w:rsidP="008F52C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52CF">
        <w:rPr>
          <w:rFonts w:ascii="Times New Roman" w:hAnsi="Times New Roman" w:cs="Times New Roman"/>
          <w:iCs/>
          <w:sz w:val="28"/>
          <w:szCs w:val="28"/>
        </w:rPr>
        <w:t>Удивиться. Узнать полюбить!</w:t>
      </w:r>
    </w:p>
    <w:p w14:paraId="4A64814D" w14:textId="77777777" w:rsidR="007A6EF2" w:rsidRPr="008F52CF" w:rsidRDefault="007A6EF2" w:rsidP="008F52C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52CF">
        <w:rPr>
          <w:rFonts w:ascii="Times New Roman" w:hAnsi="Times New Roman" w:cs="Times New Roman"/>
          <w:iCs/>
          <w:sz w:val="28"/>
          <w:szCs w:val="28"/>
        </w:rPr>
        <w:t xml:space="preserve">Я хочу, чтоб земля расцветала, </w:t>
      </w:r>
    </w:p>
    <w:p w14:paraId="0CC13580" w14:textId="77777777" w:rsidR="007A6EF2" w:rsidRPr="008F52CF" w:rsidRDefault="007A6EF2" w:rsidP="008F52C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52CF">
        <w:rPr>
          <w:rFonts w:ascii="Times New Roman" w:hAnsi="Times New Roman" w:cs="Times New Roman"/>
          <w:iCs/>
          <w:sz w:val="28"/>
          <w:szCs w:val="28"/>
        </w:rPr>
        <w:t>И росли, как цветы, малыши,</w:t>
      </w:r>
    </w:p>
    <w:p w14:paraId="6B2E30C3" w14:textId="77777777" w:rsidR="007A6EF2" w:rsidRPr="008F52CF" w:rsidRDefault="007A6EF2" w:rsidP="008F52C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52CF">
        <w:rPr>
          <w:rFonts w:ascii="Times New Roman" w:hAnsi="Times New Roman" w:cs="Times New Roman"/>
          <w:iCs/>
          <w:sz w:val="28"/>
          <w:szCs w:val="28"/>
        </w:rPr>
        <w:t xml:space="preserve">Чтоб для них экология стала – </w:t>
      </w:r>
    </w:p>
    <w:p w14:paraId="66118AB2" w14:textId="77777777" w:rsidR="007A6EF2" w:rsidRDefault="007A6EF2" w:rsidP="008F52C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F52CF">
        <w:rPr>
          <w:rFonts w:ascii="Times New Roman" w:hAnsi="Times New Roman" w:cs="Times New Roman"/>
          <w:iCs/>
          <w:sz w:val="28"/>
          <w:szCs w:val="28"/>
        </w:rPr>
        <w:t>Не наукой, а частью души!</w:t>
      </w:r>
    </w:p>
    <w:p w14:paraId="4A02B132" w14:textId="77777777" w:rsidR="008F52CF" w:rsidRPr="008F52CF" w:rsidRDefault="008F52CF" w:rsidP="008F52CF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Н.Луконин</w:t>
      </w:r>
    </w:p>
    <w:p w14:paraId="64549F88" w14:textId="6452259B" w:rsidR="007A6EF2" w:rsidRPr="00713C7E" w:rsidRDefault="006646FB" w:rsidP="00713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Татьяна Александровна Русановская,  я </w:t>
      </w:r>
      <w:r w:rsidR="00C471ED" w:rsidRPr="00713C7E">
        <w:rPr>
          <w:rFonts w:ascii="Times New Roman" w:hAnsi="Times New Roman" w:cs="Times New Roman"/>
          <w:sz w:val="28"/>
          <w:szCs w:val="28"/>
        </w:rPr>
        <w:t xml:space="preserve">работаю воспитателем в подготовительной к школе  группе  Тереньгульского детского </w:t>
      </w:r>
      <w:r w:rsidR="00996646" w:rsidRPr="00713C7E">
        <w:rPr>
          <w:rFonts w:ascii="Times New Roman" w:hAnsi="Times New Roman" w:cs="Times New Roman"/>
          <w:sz w:val="28"/>
          <w:szCs w:val="28"/>
        </w:rPr>
        <w:t xml:space="preserve">сада «Солнышко». Приоритетное направление моей деятельности - воспитание  основ экологического сознания детей старшего  дошкольного возраста. </w:t>
      </w:r>
      <w:r w:rsidR="007A6EF2" w:rsidRPr="00713C7E">
        <w:rPr>
          <w:rFonts w:ascii="Times New Roman" w:hAnsi="Times New Roman" w:cs="Times New Roman"/>
          <w:sz w:val="28"/>
          <w:szCs w:val="28"/>
        </w:rPr>
        <w:t>Это напр</w:t>
      </w:r>
      <w:r w:rsidR="00996646" w:rsidRPr="00713C7E">
        <w:rPr>
          <w:rFonts w:ascii="Times New Roman" w:hAnsi="Times New Roman" w:cs="Times New Roman"/>
          <w:sz w:val="28"/>
          <w:szCs w:val="28"/>
        </w:rPr>
        <w:t>авление я выбрала не с</w:t>
      </w:r>
      <w:r w:rsidR="00A46FCD">
        <w:rPr>
          <w:rFonts w:ascii="Times New Roman" w:hAnsi="Times New Roman" w:cs="Times New Roman"/>
          <w:sz w:val="28"/>
          <w:szCs w:val="28"/>
        </w:rPr>
        <w:t>лучайно,  Федеральная образовательная программа дошкольного образования</w:t>
      </w:r>
      <w:r w:rsidR="000C4F3E" w:rsidRPr="00713C7E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 </w:t>
      </w:r>
      <w:r w:rsidR="00A46FCD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r w:rsidR="000C4F3E" w:rsidRPr="0071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 w:rsidR="00A4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старшего дошкольного возраста</w:t>
      </w:r>
      <w:r w:rsidR="000C4F3E" w:rsidRPr="0071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поведения в природе, воспитывать осознанное, бережное и заботливое отношение к природе и ее ресурсам</w:t>
      </w:r>
      <w:r w:rsidR="000C4F3E" w:rsidRPr="00713C7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D79127A" w14:textId="77777777" w:rsidR="007A6EF2" w:rsidRPr="00713C7E" w:rsidRDefault="000C4F3E" w:rsidP="00713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7E">
        <w:rPr>
          <w:rFonts w:ascii="Times New Roman" w:hAnsi="Times New Roman" w:cs="Times New Roman"/>
          <w:sz w:val="28"/>
          <w:szCs w:val="28"/>
        </w:rPr>
        <w:t xml:space="preserve">Обучение организую, 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 как увлекательную, проблемно-игровую деятельность</w:t>
      </w:r>
      <w:r w:rsidRPr="00713C7E">
        <w:rPr>
          <w:rFonts w:ascii="Times New Roman" w:hAnsi="Times New Roman" w:cs="Times New Roman"/>
          <w:sz w:val="28"/>
          <w:szCs w:val="28"/>
        </w:rPr>
        <w:t xml:space="preserve">, 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Pr="00713C7E">
        <w:rPr>
          <w:rFonts w:ascii="Times New Roman" w:hAnsi="Times New Roman" w:cs="Times New Roman"/>
          <w:sz w:val="28"/>
          <w:szCs w:val="28"/>
        </w:rPr>
        <w:t xml:space="preserve">занятиям уделяю особое внимание предварительной работе,  связанной 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 с накоплением у детей сенсорного опыта: это беседы, наблюдения</w:t>
      </w:r>
      <w:r w:rsidRPr="00713C7E">
        <w:rPr>
          <w:rFonts w:ascii="Times New Roman" w:hAnsi="Times New Roman" w:cs="Times New Roman"/>
          <w:sz w:val="28"/>
          <w:szCs w:val="28"/>
        </w:rPr>
        <w:t xml:space="preserve"> на прогулках, игры на развитие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713C7E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, а так же не менее важный аспект - чтение художественной литературы, рассматривание и обсуждение </w:t>
      </w:r>
      <w:r w:rsidRPr="00713C7E">
        <w:rPr>
          <w:rFonts w:ascii="Times New Roman" w:hAnsi="Times New Roman" w:cs="Times New Roman"/>
          <w:sz w:val="28"/>
          <w:szCs w:val="28"/>
        </w:rPr>
        <w:t xml:space="preserve">проблемных </w:t>
      </w:r>
      <w:r w:rsidR="007A6EF2" w:rsidRPr="00713C7E">
        <w:rPr>
          <w:rFonts w:ascii="Times New Roman" w:hAnsi="Times New Roman" w:cs="Times New Roman"/>
          <w:sz w:val="28"/>
          <w:szCs w:val="28"/>
        </w:rPr>
        <w:t>ситуаций</w:t>
      </w:r>
      <w:r w:rsidRPr="00713C7E">
        <w:rPr>
          <w:rFonts w:ascii="Times New Roman" w:hAnsi="Times New Roman" w:cs="Times New Roman"/>
          <w:sz w:val="28"/>
          <w:szCs w:val="28"/>
        </w:rPr>
        <w:t>.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6A5A4" w14:textId="77777777" w:rsidR="007A6EF2" w:rsidRPr="00713C7E" w:rsidRDefault="007A6EF2" w:rsidP="00713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7E">
        <w:rPr>
          <w:rFonts w:ascii="Times New Roman" w:hAnsi="Times New Roman" w:cs="Times New Roman"/>
          <w:sz w:val="28"/>
          <w:szCs w:val="28"/>
        </w:rPr>
        <w:t>1.</w:t>
      </w:r>
      <w:r w:rsidR="00713C7E">
        <w:rPr>
          <w:rFonts w:ascii="Times New Roman" w:hAnsi="Times New Roman" w:cs="Times New Roman"/>
          <w:sz w:val="28"/>
          <w:szCs w:val="28"/>
        </w:rPr>
        <w:t>Организация целевых прогулок</w:t>
      </w:r>
      <w:r w:rsidRPr="00713C7E">
        <w:rPr>
          <w:rFonts w:ascii="Times New Roman" w:hAnsi="Times New Roman" w:cs="Times New Roman"/>
          <w:sz w:val="28"/>
          <w:szCs w:val="28"/>
        </w:rPr>
        <w:t xml:space="preserve"> на природу.</w:t>
      </w:r>
    </w:p>
    <w:p w14:paraId="07CD5DD2" w14:textId="77777777" w:rsidR="007A6EF2" w:rsidRPr="00713C7E" w:rsidRDefault="000C4F3E" w:rsidP="00713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7E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 наблюдения стали </w:t>
      </w:r>
      <w:r w:rsidR="008F52CF" w:rsidRPr="00713C7E">
        <w:rPr>
          <w:rFonts w:ascii="Times New Roman" w:hAnsi="Times New Roman" w:cs="Times New Roman"/>
          <w:sz w:val="28"/>
          <w:szCs w:val="28"/>
        </w:rPr>
        <w:t xml:space="preserve"> Тереньгульский </w:t>
      </w:r>
      <w:r w:rsidR="007A6EF2" w:rsidRPr="00713C7E">
        <w:rPr>
          <w:rFonts w:ascii="Times New Roman" w:hAnsi="Times New Roman" w:cs="Times New Roman"/>
          <w:sz w:val="28"/>
          <w:szCs w:val="28"/>
        </w:rPr>
        <w:t>«Парк дружбы на</w:t>
      </w:r>
      <w:r w:rsidRPr="00713C7E">
        <w:rPr>
          <w:rFonts w:ascii="Times New Roman" w:hAnsi="Times New Roman" w:cs="Times New Roman"/>
          <w:sz w:val="28"/>
          <w:szCs w:val="28"/>
        </w:rPr>
        <w:t>родов» и сквер, находящийся недалеко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 от детского сада. Каждый раз, по возвращению в детский сад, с воспитанн</w:t>
      </w:r>
      <w:r w:rsidRPr="00713C7E">
        <w:rPr>
          <w:rFonts w:ascii="Times New Roman" w:hAnsi="Times New Roman" w:cs="Times New Roman"/>
          <w:sz w:val="28"/>
          <w:szCs w:val="28"/>
        </w:rPr>
        <w:t>иками проводилась эвристическая</w:t>
      </w:r>
      <w:r w:rsidR="007A6EF2" w:rsidRPr="00713C7E">
        <w:rPr>
          <w:rFonts w:ascii="Times New Roman" w:hAnsi="Times New Roman" w:cs="Times New Roman"/>
          <w:sz w:val="28"/>
          <w:szCs w:val="28"/>
        </w:rPr>
        <w:t xml:space="preserve"> беседа, в процессе которой каждый ребенок делился своим мнением и впечатлением от того, что увидел на прогулке. Преимущество таких прогулок</w:t>
      </w:r>
      <w:r w:rsidR="008F52CF" w:rsidRPr="00713C7E">
        <w:rPr>
          <w:rFonts w:ascii="Times New Roman" w:hAnsi="Times New Roman" w:cs="Times New Roman"/>
          <w:sz w:val="28"/>
          <w:szCs w:val="28"/>
        </w:rPr>
        <w:t xml:space="preserve"> в том, что они позволяют </w:t>
      </w:r>
      <w:r w:rsidR="007A6EF2" w:rsidRPr="00713C7E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8F52CF" w:rsidRPr="00713C7E">
        <w:rPr>
          <w:rFonts w:ascii="Times New Roman" w:hAnsi="Times New Roman" w:cs="Times New Roman"/>
          <w:sz w:val="28"/>
          <w:szCs w:val="28"/>
        </w:rPr>
        <w:t xml:space="preserve"> с природными достопримечательностями родного посёлка.</w:t>
      </w:r>
    </w:p>
    <w:p w14:paraId="6C950193" w14:textId="77777777" w:rsidR="007A6EF2" w:rsidRPr="00713C7E" w:rsidRDefault="007A6EF2" w:rsidP="00713C7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7E">
        <w:rPr>
          <w:rFonts w:ascii="Times New Roman" w:hAnsi="Times New Roman" w:cs="Times New Roman"/>
          <w:sz w:val="28"/>
          <w:szCs w:val="28"/>
        </w:rPr>
        <w:t>2.</w:t>
      </w:r>
      <w:r w:rsidRPr="00713C7E">
        <w:rPr>
          <w:rFonts w:ascii="Times New Roman" w:hAnsi="Times New Roman" w:cs="Times New Roman"/>
          <w:bCs/>
          <w:sz w:val="28"/>
          <w:szCs w:val="28"/>
        </w:rPr>
        <w:t>Непосредственная образовательная деятельность.</w:t>
      </w:r>
    </w:p>
    <w:p w14:paraId="2B6A5EC3" w14:textId="77777777" w:rsidR="007A6EF2" w:rsidRPr="00713C7E" w:rsidRDefault="00713C7E" w:rsidP="00713C7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="007A6EF2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анятия,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как </w:t>
      </w:r>
      <w:r w:rsidR="00C13FC6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основная</w:t>
      </w:r>
      <w:r w:rsidR="007A6EF2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13FC6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форма</w:t>
      </w:r>
      <w:r w:rsidR="007A6EF2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ознакомления</w:t>
      </w:r>
      <w:r w:rsidR="007A6EF2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детей с природой.  </w:t>
      </w:r>
      <w:r w:rsidR="00C13FC6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проведении  занятий </w:t>
      </w:r>
      <w:r w:rsidR="007A6EF2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13FC6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использую информационные коммуникационные технологии -</w:t>
      </w:r>
      <w:r w:rsidR="007A6EF2" w:rsidRPr="00713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просмотр познавательных фильмов, презентаций, прослушивание тематических аудиозаписей позволяет детям лучше усваивать предоставляемую им информацию.</w:t>
      </w:r>
    </w:p>
    <w:p w14:paraId="2AC22A25" w14:textId="77777777" w:rsidR="007A6EF2" w:rsidRPr="00713C7E" w:rsidRDefault="007A6EF2" w:rsidP="00713C7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7E">
        <w:rPr>
          <w:rFonts w:ascii="Times New Roman" w:hAnsi="Times New Roman" w:cs="Times New Roman"/>
          <w:bCs/>
          <w:sz w:val="28"/>
          <w:szCs w:val="28"/>
        </w:rPr>
        <w:t>3. Ознакомление с природой в повседневной жизни.</w:t>
      </w:r>
    </w:p>
    <w:p w14:paraId="75D795F8" w14:textId="77777777" w:rsidR="00A46FCD" w:rsidRDefault="007A6EF2" w:rsidP="00713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7E">
        <w:rPr>
          <w:rFonts w:ascii="Times New Roman" w:hAnsi="Times New Roman" w:cs="Times New Roman"/>
          <w:sz w:val="28"/>
          <w:szCs w:val="28"/>
        </w:rPr>
        <w:lastRenderedPageBreak/>
        <w:t xml:space="preserve">Одной из значимых частей ознакомления детей с экологией и природой происходит в их повседневной жизни, дома, в детском саду, на улице. </w:t>
      </w:r>
    </w:p>
    <w:p w14:paraId="6AA144B3" w14:textId="77777777" w:rsidR="00A46FCD" w:rsidRDefault="00A46FCD" w:rsidP="00713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57FBD" w14:textId="77777777" w:rsidR="00414109" w:rsidRDefault="007A6EF2" w:rsidP="00713C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7E">
        <w:rPr>
          <w:rFonts w:ascii="Times New Roman" w:hAnsi="Times New Roman" w:cs="Times New Roman"/>
          <w:sz w:val="28"/>
          <w:szCs w:val="28"/>
        </w:rPr>
        <w:t>Ребенок наблюдает, экспериментирует и делает определенные выводы</w:t>
      </w:r>
      <w:r w:rsidR="00C13FC6" w:rsidRPr="00713C7E">
        <w:rPr>
          <w:rFonts w:ascii="Times New Roman" w:hAnsi="Times New Roman" w:cs="Times New Roman"/>
          <w:sz w:val="28"/>
          <w:szCs w:val="28"/>
        </w:rPr>
        <w:t>, опираясь на собственный опыт</w:t>
      </w:r>
      <w:r w:rsidRPr="00713C7E">
        <w:rPr>
          <w:rFonts w:ascii="Times New Roman" w:hAnsi="Times New Roman" w:cs="Times New Roman"/>
          <w:sz w:val="28"/>
          <w:szCs w:val="28"/>
        </w:rPr>
        <w:t>.</w:t>
      </w:r>
      <w:r w:rsidRPr="00713C7E">
        <w:rPr>
          <w:rFonts w:ascii="Times New Roman" w:eastAsiaTheme="minorEastAsia" w:hAnsi="Times New Roman" w:cs="Times New Roman"/>
          <w:kern w:val="0"/>
          <w:sz w:val="26"/>
          <w:szCs w:val="26"/>
          <w:lang w:eastAsia="ru-RU"/>
        </w:rPr>
        <w:t xml:space="preserve"> </w:t>
      </w:r>
      <w:r w:rsidR="00C13FC6" w:rsidRPr="00713C7E">
        <w:rPr>
          <w:rFonts w:ascii="Times New Roman" w:hAnsi="Times New Roman" w:cs="Times New Roman"/>
          <w:sz w:val="28"/>
          <w:szCs w:val="28"/>
        </w:rPr>
        <w:t xml:space="preserve"> Я </w:t>
      </w:r>
      <w:r w:rsidRPr="00713C7E">
        <w:rPr>
          <w:rFonts w:ascii="Times New Roman" w:hAnsi="Times New Roman" w:cs="Times New Roman"/>
          <w:sz w:val="28"/>
          <w:szCs w:val="28"/>
        </w:rPr>
        <w:t xml:space="preserve"> знакомлю </w:t>
      </w:r>
      <w:r w:rsidR="00C13FC6" w:rsidRPr="00713C7E">
        <w:rPr>
          <w:rFonts w:ascii="Times New Roman" w:hAnsi="Times New Roman" w:cs="Times New Roman"/>
          <w:sz w:val="28"/>
          <w:szCs w:val="28"/>
        </w:rPr>
        <w:t xml:space="preserve">воспитанников с </w:t>
      </w:r>
      <w:r w:rsidR="008F52CF" w:rsidRPr="00713C7E">
        <w:rPr>
          <w:rFonts w:ascii="Times New Roman" w:hAnsi="Times New Roman" w:cs="Times New Roman"/>
          <w:sz w:val="28"/>
          <w:szCs w:val="28"/>
        </w:rPr>
        <w:t xml:space="preserve"> сезонными изменениями природы </w:t>
      </w:r>
      <w:r w:rsidRPr="00713C7E">
        <w:rPr>
          <w:rFonts w:ascii="Times New Roman" w:hAnsi="Times New Roman" w:cs="Times New Roman"/>
          <w:sz w:val="28"/>
          <w:szCs w:val="28"/>
        </w:rPr>
        <w:t xml:space="preserve"> на участке детского сада, организу</w:t>
      </w:r>
      <w:r w:rsidR="00C13FC6" w:rsidRPr="00713C7E">
        <w:rPr>
          <w:rFonts w:ascii="Times New Roman" w:hAnsi="Times New Roman" w:cs="Times New Roman"/>
          <w:sz w:val="28"/>
          <w:szCs w:val="28"/>
        </w:rPr>
        <w:t>я</w:t>
      </w:r>
      <w:r w:rsidR="008F52CF" w:rsidRPr="00713C7E">
        <w:rPr>
          <w:rFonts w:ascii="Times New Roman" w:hAnsi="Times New Roman" w:cs="Times New Roman"/>
          <w:sz w:val="28"/>
          <w:szCs w:val="28"/>
        </w:rPr>
        <w:t xml:space="preserve"> экспериментирование</w:t>
      </w:r>
      <w:r w:rsidRPr="00713C7E">
        <w:rPr>
          <w:rFonts w:ascii="Times New Roman" w:hAnsi="Times New Roman" w:cs="Times New Roman"/>
          <w:sz w:val="28"/>
          <w:szCs w:val="28"/>
        </w:rPr>
        <w:t xml:space="preserve"> с природным материалом - песком, глиной, льдом, листьями</w:t>
      </w:r>
      <w:r w:rsidR="00C13FC6" w:rsidRPr="00713C7E">
        <w:rPr>
          <w:rFonts w:ascii="Times New Roman" w:hAnsi="Times New Roman" w:cs="Times New Roman"/>
          <w:sz w:val="28"/>
          <w:szCs w:val="28"/>
        </w:rPr>
        <w:t xml:space="preserve">, что </w:t>
      </w:r>
      <w:r w:rsidR="008F52CF" w:rsidRPr="00713C7E">
        <w:rPr>
          <w:rFonts w:ascii="Times New Roman" w:hAnsi="Times New Roman" w:cs="Times New Roman"/>
          <w:sz w:val="28"/>
          <w:szCs w:val="28"/>
        </w:rPr>
        <w:t>активизирует умственную деятельность детей.</w:t>
      </w:r>
      <w:r w:rsidR="00415143" w:rsidRPr="00713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24109" w14:textId="77777777" w:rsidR="00A46FCD" w:rsidRPr="00050488" w:rsidRDefault="00A46FCD" w:rsidP="000504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Применяю кейс-технологию,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</w:t>
      </w:r>
      <w:r w:rsidR="00050488">
        <w:rPr>
          <w:rFonts w:ascii="Times New Roman" w:hAnsi="Times New Roman" w:cs="Times New Roman"/>
          <w:sz w:val="28"/>
          <w:szCs w:val="28"/>
        </w:rPr>
        <w:t>гию, метод экологических сказок, который я продемонстрирую на конкурсе.</w:t>
      </w:r>
    </w:p>
    <w:p w14:paraId="59D5EC21" w14:textId="77777777" w:rsidR="00A46FCD" w:rsidRPr="00A46FCD" w:rsidRDefault="00A46FCD" w:rsidP="00050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46F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Интерес детей к экологической сказке определяется, прежде всего, новизной сюжета, наличием необычных персонажей, их действий, а также конечным результатом. Большую роль играют и такие факторы, как доступность материала, увлекательная форма повествования с элементами загадочности. По мнению А.Удовиченко, «кирпичиками», из которых строится экологическая сказка, являются реальные  предметы, реальные взаимоотношения, существующие в природе. Творчество ребенка при восприятии сказочных образов природы можно считать компенсацией за невозможность активно воздействовать на окружающие природную среду. На основе знаний, которые дети получают через экологическую сказку, могут быт</w:t>
      </w:r>
      <w:r w:rsidR="00050488" w:rsidRPr="000504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46F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заложены начальные формы осознанно-правильного отношения к природе, интерес к ее познанию, сочувствие ко всему живому, умение видеть красоту природы в разных ее формах и проявлениях, выражать свое эмоционально отношение к ней.</w:t>
      </w:r>
    </w:p>
    <w:p w14:paraId="7ED0A379" w14:textId="77777777" w:rsidR="00A46FCD" w:rsidRPr="00050488" w:rsidRDefault="00A46FCD" w:rsidP="00050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мнению В.А. Сухомлинского: «Если ребенок, в развитии мышления которого встречались серьезные затруднения, придумал сказку, связал в своем воображении несколько предметов окружающего мира, - значит можно сказать с уверенностью, что он научился мыслить»</w:t>
      </w:r>
    </w:p>
    <w:p w14:paraId="251C51F8" w14:textId="77777777" w:rsidR="00FA20C4" w:rsidRPr="00713C7E" w:rsidRDefault="00FA20C4" w:rsidP="00713C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713C7E">
        <w:rPr>
          <w:sz w:val="28"/>
          <w:szCs w:val="28"/>
        </w:rPr>
        <w:t>Таким образом, формирование экологического сознания, экологичес</w:t>
      </w:r>
      <w:r w:rsidRPr="00713C7E">
        <w:rPr>
          <w:sz w:val="28"/>
          <w:szCs w:val="28"/>
        </w:rPr>
        <w:softHyphen/>
      </w:r>
      <w:r w:rsidR="00A46FCD">
        <w:rPr>
          <w:sz w:val="28"/>
          <w:szCs w:val="28"/>
        </w:rPr>
        <w:t>кой культуры -</w:t>
      </w:r>
      <w:r w:rsidRPr="00713C7E">
        <w:rPr>
          <w:sz w:val="28"/>
          <w:szCs w:val="28"/>
        </w:rPr>
        <w:t xml:space="preserve"> это длительный процесс, началом этого пути является дошкольное детство. </w:t>
      </w:r>
      <w:r w:rsidRPr="00713C7E">
        <w:rPr>
          <w:rStyle w:val="c1"/>
          <w:sz w:val="28"/>
          <w:szCs w:val="28"/>
        </w:rPr>
        <w:t xml:space="preserve">Формирование начал экологической культуры – это становление осознанно-правильного отношения непосредственно к самой природе во всем ее многообразии, к людям, окружающим и созидающим ее.  </w:t>
      </w:r>
    </w:p>
    <w:p w14:paraId="4A81580E" w14:textId="77777777" w:rsidR="00FA20C4" w:rsidRPr="00713C7E" w:rsidRDefault="00FA20C4" w:rsidP="00713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C7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A20C4" w:rsidRPr="00713C7E" w:rsidSect="003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F2"/>
    <w:rsid w:val="00050488"/>
    <w:rsid w:val="000C4F3E"/>
    <w:rsid w:val="0010214B"/>
    <w:rsid w:val="001F6FAF"/>
    <w:rsid w:val="00282926"/>
    <w:rsid w:val="002D2B27"/>
    <w:rsid w:val="00313E14"/>
    <w:rsid w:val="00395717"/>
    <w:rsid w:val="00414109"/>
    <w:rsid w:val="00415143"/>
    <w:rsid w:val="005A11B0"/>
    <w:rsid w:val="005A4C54"/>
    <w:rsid w:val="00643C67"/>
    <w:rsid w:val="006471AA"/>
    <w:rsid w:val="00661FBF"/>
    <w:rsid w:val="006646FB"/>
    <w:rsid w:val="00713C7E"/>
    <w:rsid w:val="007A6EF2"/>
    <w:rsid w:val="008F52CF"/>
    <w:rsid w:val="00996646"/>
    <w:rsid w:val="00A46FCD"/>
    <w:rsid w:val="00B85EB4"/>
    <w:rsid w:val="00C13FC6"/>
    <w:rsid w:val="00C471ED"/>
    <w:rsid w:val="00D024EE"/>
    <w:rsid w:val="00DC3F88"/>
    <w:rsid w:val="00DF2A2E"/>
    <w:rsid w:val="00E84F99"/>
    <w:rsid w:val="00F465B5"/>
    <w:rsid w:val="00F51D6C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24F2"/>
  <w15:docId w15:val="{CC59B2A5-C7F5-4094-808F-8BADC34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FA20C4"/>
  </w:style>
  <w:style w:type="paragraph" w:customStyle="1" w:styleId="c4">
    <w:name w:val="c4"/>
    <w:basedOn w:val="a"/>
    <w:rsid w:val="00A4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n9276334519@outlook.com</dc:creator>
  <cp:lastModifiedBy>n9276334519@outlook.com</cp:lastModifiedBy>
  <cp:revision>14</cp:revision>
  <dcterms:created xsi:type="dcterms:W3CDTF">2024-03-13T05:07:00Z</dcterms:created>
  <dcterms:modified xsi:type="dcterms:W3CDTF">2024-05-12T16:55:00Z</dcterms:modified>
</cp:coreProperties>
</file>