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 xml:space="preserve">Формирование функциональной грамотности на </w:t>
      </w:r>
    </w:p>
    <w:p w14:paraId="02000000">
      <w:pPr>
        <w:pStyle w:val="Style_1"/>
        <w:ind w:firstLine="0" w:left="-709"/>
        <w:jc w:val="center"/>
      </w:pPr>
      <w:r>
        <w:t xml:space="preserve">уроках истории </w:t>
      </w:r>
    </w:p>
    <w:p w14:paraId="03000000">
      <w:pPr>
        <w:pStyle w:val="Style_1"/>
        <w:ind w:firstLine="0" w:left="-709"/>
        <w:jc w:val="center"/>
      </w:pPr>
    </w:p>
    <w:p w14:paraId="04000000">
      <w:pPr>
        <w:pStyle w:val="Style_1"/>
        <w:ind w:firstLine="0" w:left="-709"/>
        <w:jc w:val="center"/>
      </w:pPr>
    </w:p>
    <w:p w14:paraId="05000000">
      <w:pPr>
        <w:pStyle w:val="Style_1"/>
        <w:ind w:firstLine="0" w:left="-709"/>
        <w:jc w:val="right"/>
      </w:pPr>
      <w:r>
        <w:t>Выполнила: Федюнина Анжела Владимировна</w:t>
      </w:r>
    </w:p>
    <w:p w14:paraId="06000000">
      <w:pPr>
        <w:pStyle w:val="Style_1"/>
        <w:ind w:firstLine="0" w:left="-709"/>
        <w:jc w:val="right"/>
      </w:pPr>
      <w:r>
        <w:t>учитель истории и обществознания</w:t>
      </w:r>
    </w:p>
    <w:p w14:paraId="07000000">
      <w:pPr>
        <w:pStyle w:val="Style_1"/>
        <w:ind w:firstLine="0" w:left="-709"/>
        <w:jc w:val="right"/>
      </w:pPr>
      <w:r>
        <w:t xml:space="preserve"> МОУ-СОШ №3 г. Маркса</w:t>
      </w:r>
    </w:p>
    <w:p w14:paraId="08000000">
      <w:pPr>
        <w:pStyle w:val="Style_1"/>
        <w:ind w:firstLine="0" w:left="-709"/>
        <w:jc w:val="center"/>
      </w:pPr>
    </w:p>
    <w:p w14:paraId="09000000">
      <w:pPr>
        <w:pStyle w:val="Style_1"/>
        <w:ind w:firstLine="0" w:left="-709"/>
        <w:jc w:val="center"/>
      </w:pPr>
    </w:p>
    <w:p w14:paraId="0A000000">
      <w:pPr>
        <w:pStyle w:val="Style_1"/>
        <w:ind w:firstLine="0" w:left="-709"/>
        <w:jc w:val="center"/>
      </w:pPr>
    </w:p>
    <w:p w14:paraId="0B000000">
      <w:pPr>
        <w:pStyle w:val="Style_1"/>
        <w:ind w:firstLine="0" w:left="-709"/>
        <w:jc w:val="center"/>
      </w:pPr>
    </w:p>
    <w:p w14:paraId="0C000000">
      <w:pPr>
        <w:pStyle w:val="Style_1"/>
        <w:ind w:firstLine="0" w:left="-709"/>
        <w:jc w:val="center"/>
      </w:pPr>
    </w:p>
    <w:p w14:paraId="0D000000">
      <w:pPr>
        <w:ind w:firstLine="0" w:left="0"/>
        <w:jc w:val="both"/>
      </w:pPr>
      <w:r>
        <w:t xml:space="preserve">С точки зрения учителей, уроки истории можно </w:t>
      </w:r>
      <w:r>
        <w:t xml:space="preserve">преподавать так, чтобы ученики не просто запоминали материал, а учились </w:t>
      </w:r>
      <w:r>
        <w:t xml:space="preserve">работать с документами, анализировать источники, искать информацию, то </w:t>
      </w:r>
      <w:r>
        <w:t xml:space="preserve">есть формировать практические навыки. Конечно, для этого нужно </w:t>
      </w:r>
      <w:r>
        <w:t xml:space="preserve">подготовить довольно большое количество разных заданий, тщательно </w:t>
      </w:r>
      <w:r>
        <w:t xml:space="preserve">проработать сценарий урока. По словам практикующих педагогов, на полную </w:t>
      </w:r>
      <w:r>
        <w:t>подготовку таких уроков уходит несколько дней. Проблема, с которой</w:t>
      </w:r>
      <w:r>
        <w:t xml:space="preserve">сталкиваются учителя, заключается в том, что отдельные занятия </w:t>
      </w:r>
      <w:r>
        <w:t xml:space="preserve">малоэффективны, в этом отношении необходимо переработать весь урок, а это </w:t>
      </w:r>
      <w:r>
        <w:t xml:space="preserve">уже огромная задача. Также претензии могут быть предъявлены </w:t>
      </w:r>
      <w:r>
        <w:t xml:space="preserve">академическим ученым. Ведь во многом под их давлением программа </w:t>
      </w:r>
    </w:p>
    <w:p w14:paraId="0E000000">
      <w:pPr>
        <w:ind/>
        <w:jc w:val="both"/>
      </w:pPr>
      <w:r>
        <w:t>настолько насыщается, что остается время только на чистое освоение фактов</w:t>
      </w:r>
    </w:p>
    <w:p w14:paraId="0F000000">
      <w:pPr>
        <w:ind/>
        <w:jc w:val="both"/>
      </w:pPr>
      <w:r>
        <w:t>без возможности их обсуждения или соотнесения с жизненными ситуациями.</w:t>
      </w:r>
    </w:p>
    <w:p w14:paraId="10000000">
      <w:pPr>
        <w:ind/>
        <w:jc w:val="both"/>
      </w:pPr>
      <w:r>
        <w:t xml:space="preserve">Функциональная грамотность понимается как результат усвоения </w:t>
      </w:r>
    </w:p>
    <w:p w14:paraId="11000000">
      <w:pPr>
        <w:ind/>
        <w:jc w:val="both"/>
      </w:pPr>
      <w:r>
        <w:t xml:space="preserve">учениками системы основных навыков предмета, которые позволяют </w:t>
      </w:r>
    </w:p>
    <w:p w14:paraId="12000000">
      <w:pPr>
        <w:ind/>
        <w:jc w:val="both"/>
      </w:pPr>
      <w:r>
        <w:t xml:space="preserve">эффективно применять полученные знания в практической ситуации, умение </w:t>
      </w:r>
    </w:p>
    <w:p w14:paraId="13000000">
      <w:pPr>
        <w:ind/>
        <w:jc w:val="both"/>
      </w:pPr>
      <w:r>
        <w:t xml:space="preserve">устанавливать отношения с внешней средой, а также адаптироваться и </w:t>
      </w:r>
    </w:p>
    <w:p w14:paraId="14000000">
      <w:pPr>
        <w:ind/>
        <w:jc w:val="both"/>
      </w:pPr>
      <w:r>
        <w:t xml:space="preserve">функционировать в ней. В отличие от простого представления о грамотности </w:t>
      </w:r>
    </w:p>
    <w:p w14:paraId="15000000">
      <w:pPr>
        <w:ind/>
        <w:jc w:val="both"/>
      </w:pPr>
      <w:r>
        <w:t xml:space="preserve">как способности человека читать, составлять простые короткие тексты и </w:t>
      </w:r>
    </w:p>
    <w:p w14:paraId="16000000">
      <w:pPr>
        <w:ind/>
        <w:jc w:val="both"/>
      </w:pPr>
      <w:r>
        <w:t xml:space="preserve">выполнять основные математические действия, функциональная грамотность </w:t>
      </w:r>
    </w:p>
    <w:p w14:paraId="17000000">
      <w:pPr>
        <w:ind/>
        <w:jc w:val="both"/>
      </w:pPr>
      <w:r>
        <w:t xml:space="preserve">представляет собой базовый уровень знаний, навыков и компетенций, </w:t>
      </w:r>
    </w:p>
    <w:p w14:paraId="18000000">
      <w:pPr>
        <w:ind/>
        <w:jc w:val="both"/>
      </w:pPr>
      <w:r>
        <w:t xml:space="preserve">который определяет нормальную жизнедеятельность человека при </w:t>
      </w:r>
    </w:p>
    <w:p w14:paraId="19000000">
      <w:pPr>
        <w:ind/>
        <w:jc w:val="both"/>
      </w:pPr>
      <w:r>
        <w:t>взаимодействии с четырьмя основными социальными</w:t>
      </w:r>
    </w:p>
    <w:p w14:paraId="1A000000">
      <w:pPr>
        <w:ind/>
        <w:jc w:val="both"/>
      </w:pPr>
      <w:r>
        <w:t>сферами.</w:t>
      </w:r>
    </w:p>
    <w:p w14:paraId="1B000000">
      <w:pPr>
        <w:ind/>
        <w:jc w:val="both"/>
      </w:pPr>
      <w:r>
        <w:t xml:space="preserve">Поскольку формирование функциональной грамотности занимает одну </w:t>
      </w:r>
    </w:p>
    <w:p w14:paraId="1C000000">
      <w:pPr>
        <w:ind/>
        <w:jc w:val="both"/>
      </w:pPr>
      <w:r>
        <w:t xml:space="preserve">из основных позиций педагогической деятельности, ее применение </w:t>
      </w:r>
    </w:p>
    <w:p w14:paraId="1D000000">
      <w:pPr>
        <w:ind/>
        <w:jc w:val="both"/>
      </w:pPr>
      <w:r>
        <w:t xml:space="preserve">происходит в контексте различных учебных дисциплин. Важное место среди </w:t>
      </w:r>
    </w:p>
    <w:p w14:paraId="1E000000">
      <w:pPr>
        <w:ind/>
        <w:jc w:val="both"/>
      </w:pPr>
      <w:r>
        <w:t xml:space="preserve">других тем занимают гуманитарные дисциплины, в том числе история и </w:t>
      </w:r>
    </w:p>
    <w:p w14:paraId="1F000000">
      <w:pPr>
        <w:ind/>
        <w:jc w:val="both"/>
      </w:pPr>
      <w:r>
        <w:t xml:space="preserve">обществознание. Но одна из главных проблем истории как учебного предмета </w:t>
      </w:r>
      <w:r>
        <w:t xml:space="preserve">состоит в том, что он имеет наименьшую практическую направленность. В </w:t>
      </w:r>
    </w:p>
    <w:p w14:paraId="20000000">
      <w:pPr>
        <w:ind/>
        <w:jc w:val="both"/>
      </w:pPr>
      <w:r>
        <w:t xml:space="preserve">истории невозможно, как, например, в математике, связать знания или навыки </w:t>
      </w:r>
    </w:p>
    <w:p w14:paraId="21000000">
      <w:pPr>
        <w:ind/>
        <w:jc w:val="both"/>
      </w:pPr>
      <w:r>
        <w:t xml:space="preserve">с повседневной жизнью, или провести эксперимент как в химии или физике. </w:t>
      </w:r>
    </w:p>
    <w:p w14:paraId="22000000">
      <w:pPr>
        <w:ind/>
        <w:jc w:val="both"/>
      </w:pPr>
      <w:r>
        <w:t xml:space="preserve">При этом ученикам сложно объяснить, зачем нужно учить исторические </w:t>
      </w:r>
    </w:p>
    <w:p w14:paraId="23000000">
      <w:pPr>
        <w:ind/>
        <w:jc w:val="both"/>
      </w:pPr>
      <w:r>
        <w:t xml:space="preserve">особенности (например, огораживание в Англии), почему нужно знать даты. </w:t>
      </w:r>
    </w:p>
    <w:p w14:paraId="24000000">
      <w:pPr>
        <w:ind/>
        <w:jc w:val="both"/>
      </w:pPr>
      <w:r>
        <w:t xml:space="preserve">Ученику, серьезно относящемуся к информатике, физике, биологии, </w:t>
      </w:r>
    </w:p>
    <w:p w14:paraId="25000000">
      <w:pPr>
        <w:ind/>
        <w:jc w:val="both"/>
      </w:pPr>
      <w:r>
        <w:t xml:space="preserve">математике или, наоборот, ничему не интересующемуся, история иногда </w:t>
      </w:r>
    </w:p>
    <w:p w14:paraId="26000000">
      <w:pPr>
        <w:ind/>
        <w:jc w:val="both"/>
      </w:pPr>
      <w:r>
        <w:t xml:space="preserve">кажется легким и ненужным предметом, в котором нет ничего, кроме </w:t>
      </w:r>
    </w:p>
    <w:p w14:paraId="27000000">
      <w:pPr>
        <w:ind/>
        <w:jc w:val="both"/>
      </w:pPr>
      <w:r>
        <w:t xml:space="preserve">хронологии событий. Поэтому на уроке нужна сильная мотивация, которая </w:t>
      </w:r>
    </w:p>
    <w:p w14:paraId="28000000">
      <w:pPr>
        <w:ind/>
        <w:jc w:val="both"/>
      </w:pPr>
      <w:r>
        <w:t xml:space="preserve">увлечет, заинтересует. </w:t>
      </w:r>
      <w:r>
        <w:t xml:space="preserve">Наиболее эффективным при этом </w:t>
      </w:r>
    </w:p>
    <w:p w14:paraId="29000000">
      <w:pPr>
        <w:ind/>
        <w:jc w:val="both"/>
      </w:pPr>
      <w:r>
        <w:t>становится использование межпредметных связей. Сочетание сведений по</w:t>
      </w:r>
    </w:p>
    <w:p w14:paraId="2A000000">
      <w:pPr>
        <w:ind/>
        <w:jc w:val="both"/>
      </w:pPr>
      <w:r>
        <w:t xml:space="preserve">истории, географии, обществознанию, литературе дает возможность </w:t>
      </w:r>
    </w:p>
    <w:p w14:paraId="2B000000">
      <w:pPr>
        <w:ind/>
        <w:jc w:val="both"/>
      </w:pPr>
      <w:r>
        <w:t xml:space="preserve">рассматривать то или иное историческое событие с разных позиций, а также </w:t>
      </w:r>
    </w:p>
    <w:p w14:paraId="2C000000">
      <w:pPr>
        <w:ind/>
        <w:jc w:val="both"/>
      </w:pPr>
      <w:r>
        <w:t>позволяет задействовать личностный фактор.</w:t>
      </w:r>
    </w:p>
    <w:p w14:paraId="2D000000">
      <w:pPr>
        <w:ind/>
        <w:jc w:val="both"/>
      </w:pPr>
      <w:r>
        <w:t xml:space="preserve">Приведем примеры. Задание по теме: «Древняя Русь. Главные торговые </w:t>
      </w:r>
    </w:p>
    <w:p w14:paraId="2E000000">
      <w:pPr>
        <w:ind/>
        <w:jc w:val="both"/>
      </w:pPr>
      <w:r>
        <w:t>пути и города», 6 класс.</w:t>
      </w:r>
    </w:p>
    <w:p w14:paraId="2F000000">
      <w:pPr>
        <w:ind/>
        <w:jc w:val="both"/>
      </w:pPr>
      <w:r>
        <w:t xml:space="preserve">Стимул: «Неизвестный европейский путешественник XIX в. </w:t>
      </w:r>
    </w:p>
    <w:p w14:paraId="30000000">
      <w:pPr>
        <w:ind/>
        <w:jc w:val="both"/>
      </w:pPr>
      <w:r>
        <w:t xml:space="preserve">заинтересовался древней историей России, изучил некоторые источники о </w:t>
      </w:r>
    </w:p>
    <w:p w14:paraId="31000000">
      <w:pPr>
        <w:ind/>
        <w:jc w:val="both"/>
      </w:pPr>
      <w:r>
        <w:t xml:space="preserve">торговых путях Древней Руси, составил описание наиболее известного пути </w:t>
      </w:r>
    </w:p>
    <w:p w14:paraId="32000000">
      <w:pPr>
        <w:ind/>
        <w:jc w:val="both"/>
      </w:pPr>
      <w:r>
        <w:t xml:space="preserve">«из варяг в греки», собрал нескольких единомышленников и отправился </w:t>
      </w:r>
    </w:p>
    <w:p w14:paraId="33000000">
      <w:pPr>
        <w:ind/>
        <w:jc w:val="both"/>
      </w:pPr>
      <w:r>
        <w:t xml:space="preserve">дорогой восточных славян. Однако путешествие в скором времени зашло в </w:t>
      </w:r>
    </w:p>
    <w:p w14:paraId="34000000">
      <w:pPr>
        <w:ind/>
        <w:jc w:val="both"/>
      </w:pPr>
      <w:r>
        <w:t xml:space="preserve">тупик, т.к. многие географические названия не были путешественниками </w:t>
      </w:r>
    </w:p>
    <w:p w14:paraId="35000000">
      <w:pPr>
        <w:ind/>
        <w:jc w:val="both"/>
      </w:pPr>
      <w:r>
        <w:t xml:space="preserve">найдены. Многократно читали они записи организатора путешествия, но не </w:t>
      </w:r>
    </w:p>
    <w:p w14:paraId="36000000">
      <w:pPr>
        <w:ind/>
        <w:jc w:val="both"/>
      </w:pPr>
      <w:r>
        <w:t xml:space="preserve">могли понять, в чем дело. Пришлось обращаться горе-путешественникам к </w:t>
      </w:r>
    </w:p>
    <w:p w14:paraId="37000000">
      <w:pPr>
        <w:ind/>
        <w:jc w:val="both"/>
      </w:pPr>
      <w:r>
        <w:t>русским историкам.</w:t>
      </w:r>
    </w:p>
    <w:p w14:paraId="38000000">
      <w:pPr>
        <w:ind/>
        <w:jc w:val="both"/>
      </w:pPr>
      <w:r>
        <w:t xml:space="preserve">Задачная формулировка: Вы, выступая сегодня в роли русских </w:t>
      </w:r>
    </w:p>
    <w:p w14:paraId="39000000">
      <w:pPr>
        <w:ind/>
        <w:jc w:val="both"/>
      </w:pPr>
      <w:r>
        <w:t xml:space="preserve">историков, должны помочь европейским путешественникам. Используя </w:t>
      </w:r>
    </w:p>
    <w:p w14:paraId="3A000000">
      <w:pPr>
        <w:ind/>
        <w:jc w:val="both"/>
      </w:pPr>
      <w:r>
        <w:t xml:space="preserve">предложенные источники, ученики должны были выполнить следующие </w:t>
      </w:r>
    </w:p>
    <w:p w14:paraId="3B000000">
      <w:pPr>
        <w:ind/>
        <w:jc w:val="both"/>
      </w:pPr>
      <w:r>
        <w:t xml:space="preserve">задания: </w:t>
      </w:r>
    </w:p>
    <w:p w14:paraId="3C000000">
      <w:pPr>
        <w:ind/>
        <w:jc w:val="both"/>
      </w:pPr>
      <w:r>
        <w:t xml:space="preserve">- составить карту-схему пути «из варяг в греки»; </w:t>
      </w:r>
    </w:p>
    <w:p w14:paraId="3D000000">
      <w:pPr>
        <w:ind/>
        <w:jc w:val="both"/>
      </w:pPr>
      <w:r>
        <w:t xml:space="preserve">- соотнести древние географические названия и современные; </w:t>
      </w:r>
    </w:p>
    <w:p w14:paraId="3E000000">
      <w:pPr>
        <w:ind/>
        <w:jc w:val="both"/>
      </w:pPr>
      <w:r>
        <w:t xml:space="preserve">- исправить ошибки, допущенные европейскими путешественниками; </w:t>
      </w:r>
    </w:p>
    <w:p w14:paraId="3F000000">
      <w:pPr>
        <w:ind/>
        <w:jc w:val="both"/>
      </w:pPr>
      <w:r>
        <w:t xml:space="preserve">- написать письмо путешественникам с указанием допущенных ими </w:t>
      </w:r>
    </w:p>
    <w:p w14:paraId="40000000">
      <w:pPr>
        <w:ind/>
        <w:jc w:val="both"/>
      </w:pPr>
      <w:r>
        <w:t>ошибок.</w:t>
      </w:r>
    </w:p>
    <w:p w14:paraId="41000000">
      <w:pPr>
        <w:ind/>
        <w:jc w:val="both"/>
      </w:pPr>
      <w:r>
        <w:t xml:space="preserve">Текст источника: раздаточный материал. Выдержка из описания, </w:t>
      </w:r>
    </w:p>
    <w:p w14:paraId="42000000">
      <w:pPr>
        <w:ind/>
        <w:jc w:val="both"/>
      </w:pPr>
      <w:r>
        <w:t xml:space="preserve">которое сделал европейский путешественник, отрывок из «Повести </w:t>
      </w:r>
    </w:p>
    <w:p w14:paraId="43000000">
      <w:pPr>
        <w:ind/>
        <w:jc w:val="both"/>
      </w:pPr>
      <w:r>
        <w:t xml:space="preserve">временных лет» и карты, которыми и воспользовался путешественник для </w:t>
      </w:r>
    </w:p>
    <w:p w14:paraId="44000000">
      <w:pPr>
        <w:ind/>
        <w:jc w:val="both"/>
      </w:pPr>
      <w:r>
        <w:t>составления своего описания».</w:t>
      </w:r>
    </w:p>
    <w:p w14:paraId="45000000">
      <w:pPr>
        <w:ind/>
        <w:jc w:val="both"/>
      </w:pPr>
      <w:r>
        <w:t xml:space="preserve">Форма задания – работа выполняется в раздаточном материале. Работа </w:t>
      </w:r>
    </w:p>
    <w:p w14:paraId="46000000">
      <w:pPr>
        <w:ind/>
        <w:jc w:val="both"/>
      </w:pPr>
      <w:r>
        <w:t xml:space="preserve">ведется в группах. Использование такой формы работы способствует </w:t>
      </w:r>
    </w:p>
    <w:p w14:paraId="47000000">
      <w:pPr>
        <w:ind/>
        <w:jc w:val="both"/>
      </w:pPr>
      <w:r>
        <w:t xml:space="preserve">развитию навыков взаимного обучения, происходит диалоговое обучение, </w:t>
      </w:r>
    </w:p>
    <w:p w14:paraId="48000000">
      <w:pPr>
        <w:ind/>
        <w:jc w:val="both"/>
      </w:pPr>
      <w:r>
        <w:t xml:space="preserve">дети учатся обсуждать, рассуждать, выражать свою точку зрения. Задача </w:t>
      </w:r>
    </w:p>
    <w:p w14:paraId="49000000">
      <w:pPr>
        <w:ind/>
        <w:jc w:val="both"/>
      </w:pPr>
      <w:r>
        <w:t xml:space="preserve">составления схемы-карты включает в себя объединение знаний и навыков в </w:t>
      </w:r>
    </w:p>
    <w:p w14:paraId="4A000000">
      <w:pPr>
        <w:ind/>
        <w:jc w:val="both"/>
      </w:pPr>
      <w:r>
        <w:t xml:space="preserve">области географии и истории, а также формирование науки и грамотности </w:t>
      </w:r>
    </w:p>
    <w:p w14:paraId="4B000000">
      <w:pPr>
        <w:ind/>
        <w:jc w:val="both"/>
      </w:pPr>
      <w:r>
        <w:t xml:space="preserve">чтения. Учащиеся находят и извлекают информацию, включают и </w:t>
      </w:r>
    </w:p>
    <w:p w14:paraId="4C000000">
      <w:pPr>
        <w:ind/>
        <w:jc w:val="both"/>
      </w:pPr>
      <w:r>
        <w:t xml:space="preserve">интерпретируют ее, резюмируют, отражают и оценивают содержание текста, </w:t>
      </w:r>
    </w:p>
    <w:p w14:paraId="4D000000">
      <w:pPr>
        <w:ind/>
        <w:jc w:val="both"/>
      </w:pPr>
      <w:r>
        <w:t xml:space="preserve">используют контекстные знания, чтобы привести пример, соответствующий </w:t>
      </w:r>
    </w:p>
    <w:p w14:paraId="4E000000">
      <w:pPr>
        <w:ind/>
        <w:jc w:val="both"/>
      </w:pPr>
      <w:r>
        <w:t>категории, описанной в тексте.</w:t>
      </w:r>
    </w:p>
    <w:p w14:paraId="4F000000">
      <w:pPr>
        <w:ind/>
        <w:jc w:val="both"/>
      </w:pPr>
      <w:r>
        <w:t xml:space="preserve">Следующий пример: задание по теме «Крестьянская реформа 1861 года </w:t>
      </w:r>
    </w:p>
    <w:p w14:paraId="50000000">
      <w:pPr>
        <w:ind/>
        <w:jc w:val="both"/>
      </w:pPr>
      <w:r>
        <w:t>в России», 9 класс.</w:t>
      </w:r>
    </w:p>
    <w:p w14:paraId="51000000">
      <w:pPr>
        <w:ind/>
        <w:jc w:val="both"/>
      </w:pPr>
      <w:r>
        <w:t xml:space="preserve">Учащимся на время урока предлагается стать мировыми посредниками </w:t>
      </w:r>
    </w:p>
    <w:p w14:paraId="52000000">
      <w:pPr>
        <w:ind/>
        <w:jc w:val="both"/>
      </w:pPr>
      <w:r>
        <w:t xml:space="preserve">и помочь рассчитать сумму выкупных платежей для конкретного крестьянина. </w:t>
      </w:r>
    </w:p>
    <w:p w14:paraId="53000000">
      <w:pPr>
        <w:ind/>
        <w:jc w:val="both"/>
      </w:pPr>
      <w:r>
        <w:t xml:space="preserve">Для успешного выполнения основного задания необходимо прочитать и </w:t>
      </w:r>
    </w:p>
    <w:p w14:paraId="54000000">
      <w:pPr>
        <w:ind/>
        <w:jc w:val="both"/>
      </w:pPr>
      <w:r>
        <w:t xml:space="preserve">проанализировать выдержки из исторических документов, изучить формулу, </w:t>
      </w:r>
    </w:p>
    <w:p w14:paraId="55000000">
      <w:pPr>
        <w:ind/>
        <w:jc w:val="both"/>
      </w:pPr>
      <w:r>
        <w:t>по которой вычислялись выкупные платежи.</w:t>
      </w:r>
    </w:p>
    <w:p w14:paraId="56000000">
      <w:pPr>
        <w:ind/>
        <w:jc w:val="both"/>
      </w:pPr>
      <w:r>
        <w:t xml:space="preserve">Пример одного из вариантов задачи: «Рассчитайте выкупную сумму, </w:t>
      </w:r>
    </w:p>
    <w:p w14:paraId="57000000">
      <w:pPr>
        <w:ind/>
        <w:jc w:val="both"/>
      </w:pPr>
      <w:r>
        <w:t xml:space="preserve">которую должен заплатить крестьянин Кузнецов, если сумма оброка в год </w:t>
      </w:r>
    </w:p>
    <w:p w14:paraId="58000000">
      <w:pPr>
        <w:ind/>
        <w:jc w:val="both"/>
      </w:pPr>
      <w:r>
        <w:t xml:space="preserve">составляет 8 рублей. Определите 20% суммы, которую Кузнецов должен </w:t>
      </w:r>
    </w:p>
    <w:p w14:paraId="59000000">
      <w:pPr>
        <w:ind/>
        <w:jc w:val="both"/>
      </w:pPr>
      <w:r>
        <w:t xml:space="preserve">самостоятельно выплатить помещику единовременно. Определите 80% </w:t>
      </w:r>
    </w:p>
    <w:p w14:paraId="5A000000">
      <w:pPr>
        <w:ind/>
        <w:jc w:val="both"/>
      </w:pPr>
      <w:r>
        <w:t>выкупной суммы, которую предоставляло крестьянину государство на 49 лет</w:t>
      </w:r>
    </w:p>
    <w:p w14:paraId="5B000000">
      <w:pPr>
        <w:ind/>
        <w:jc w:val="both"/>
      </w:pPr>
      <w:r>
        <w:t xml:space="preserve">под 6% годовых. Какую сумму должен был выплатить крестьянин Кузнецов </w:t>
      </w:r>
    </w:p>
    <w:p w14:paraId="5C000000">
      <w:pPr>
        <w:ind/>
        <w:jc w:val="both"/>
      </w:pPr>
      <w:r>
        <w:t>государству в течение 49 лет?»</w:t>
      </w:r>
    </w:p>
    <w:p w14:paraId="5D000000">
      <w:pPr>
        <w:ind/>
        <w:jc w:val="both"/>
      </w:pPr>
      <w:r>
        <w:t xml:space="preserve">Самым неожиданным моментом для учащихся на уроке может стать то, </w:t>
      </w:r>
    </w:p>
    <w:p w14:paraId="5E000000">
      <w:pPr>
        <w:ind/>
        <w:jc w:val="both"/>
      </w:pPr>
      <w:r>
        <w:t>что они должны заняться математикой, а неправильно решенная задача может</w:t>
      </w:r>
    </w:p>
    <w:p w14:paraId="5F000000">
      <w:pPr>
        <w:ind/>
        <w:jc w:val="both"/>
      </w:pPr>
      <w:r>
        <w:t xml:space="preserve">существенно повлиять на качественное выполнение всего задания. Здесь </w:t>
      </w:r>
    </w:p>
    <w:p w14:paraId="60000000">
      <w:pPr>
        <w:ind/>
        <w:jc w:val="both"/>
      </w:pPr>
      <w:r>
        <w:t>помимо читательской грамотности формируется математическая грамотность.</w:t>
      </w:r>
    </w:p>
    <w:p w14:paraId="61000000">
      <w:pPr>
        <w:ind/>
        <w:jc w:val="both"/>
      </w:pPr>
      <w:r>
        <w:t xml:space="preserve">На уроках истории и обществознания чаще встречаются следующие </w:t>
      </w:r>
    </w:p>
    <w:p w14:paraId="62000000">
      <w:pPr>
        <w:ind/>
        <w:jc w:val="both"/>
      </w:pPr>
      <w:r>
        <w:t>виды функциональной грамотности:</w:t>
      </w:r>
    </w:p>
    <w:p w14:paraId="63000000">
      <w:pPr>
        <w:ind/>
        <w:jc w:val="both"/>
      </w:pPr>
      <w:r>
        <w:t>1) читательская грамотность – способность понимать и осмыслять</w:t>
      </w:r>
    </w:p>
    <w:p w14:paraId="64000000">
      <w:pPr>
        <w:ind/>
        <w:jc w:val="both"/>
      </w:pPr>
      <w:r>
        <w:t xml:space="preserve">письменные тексты, использовать их содержание для достижения </w:t>
      </w:r>
    </w:p>
    <w:p w14:paraId="65000000">
      <w:pPr>
        <w:ind/>
        <w:jc w:val="both"/>
      </w:pPr>
      <w:r>
        <w:t xml:space="preserve">собственных целей, развивать знания и возможности и активно участвовать в </w:t>
      </w:r>
    </w:p>
    <w:p w14:paraId="66000000">
      <w:pPr>
        <w:ind/>
        <w:jc w:val="both"/>
      </w:pPr>
      <w:r>
        <w:t>жизни общества;</w:t>
      </w:r>
    </w:p>
    <w:p w14:paraId="67000000">
      <w:pPr>
        <w:ind/>
        <w:jc w:val="both"/>
      </w:pPr>
      <w:r>
        <w:t xml:space="preserve">2) математическая грамотность – способность человека определять и </w:t>
      </w:r>
    </w:p>
    <w:p w14:paraId="68000000">
      <w:pPr>
        <w:ind/>
        <w:jc w:val="both"/>
      </w:pPr>
      <w:r>
        <w:t xml:space="preserve">понимать роль математики в мире, в котором он живет, выражать здравые </w:t>
      </w:r>
    </w:p>
    <w:p w14:paraId="69000000">
      <w:pPr>
        <w:ind/>
        <w:jc w:val="both"/>
      </w:pPr>
      <w:r>
        <w:t xml:space="preserve">математические суждения и использовать математику таким образом, чтобы </w:t>
      </w:r>
    </w:p>
    <w:p w14:paraId="6A000000">
      <w:pPr>
        <w:ind/>
        <w:jc w:val="both"/>
      </w:pPr>
      <w:r>
        <w:t xml:space="preserve">удовлетворять настоящие и будущие потребности, присущие творческой </w:t>
      </w:r>
    </w:p>
    <w:p w14:paraId="6B000000">
      <w:pPr>
        <w:ind/>
        <w:jc w:val="both"/>
      </w:pPr>
      <w:r>
        <w:t>личности, заинтересованному и думающему гражданину;</w:t>
      </w:r>
    </w:p>
    <w:p w14:paraId="6C000000">
      <w:pPr>
        <w:ind/>
        <w:jc w:val="both"/>
      </w:pPr>
      <w:r>
        <w:t xml:space="preserve">3) естественнонаучная грамотность – способность использовать знания </w:t>
      </w:r>
    </w:p>
    <w:p w14:paraId="6D000000">
      <w:pPr>
        <w:ind/>
        <w:jc w:val="both"/>
      </w:pPr>
      <w:r>
        <w:t xml:space="preserve">для выбора в реальном мире проблем, которые могут быть исследованы и </w:t>
      </w:r>
    </w:p>
    <w:p w14:paraId="6E000000">
      <w:pPr>
        <w:ind/>
        <w:jc w:val="both"/>
      </w:pPr>
      <w:r>
        <w:t xml:space="preserve">решены научными методами, делать выводы на основе наблюдений и </w:t>
      </w:r>
    </w:p>
    <w:p w14:paraId="6F000000">
      <w:pPr>
        <w:ind/>
        <w:jc w:val="both"/>
      </w:pPr>
      <w:r>
        <w:t>экспериментов, необходимых для понимания окружающего мира,</w:t>
      </w:r>
    </w:p>
    <w:p w14:paraId="70000000">
      <w:pPr>
        <w:ind/>
        <w:jc w:val="both"/>
      </w:pPr>
      <w:r>
        <w:t xml:space="preserve">человеческой деятельностью и вызванных ей изменений, а также для принятия </w:t>
      </w:r>
    </w:p>
    <w:p w14:paraId="71000000">
      <w:pPr>
        <w:ind/>
        <w:jc w:val="both"/>
      </w:pPr>
      <w:r>
        <w:t>соответствующих решений.</w:t>
      </w:r>
    </w:p>
    <w:p w14:paraId="72000000">
      <w:pPr>
        <w:ind/>
        <w:jc w:val="both"/>
      </w:pPr>
      <w:r>
        <w:t xml:space="preserve">Понимание функциональной грамотности – это, прежде всего, то, как </w:t>
      </w:r>
    </w:p>
    <w:p w14:paraId="73000000">
      <w:pPr>
        <w:ind/>
        <w:jc w:val="both"/>
      </w:pPr>
      <w:r>
        <w:t xml:space="preserve">ученик усвоил теоретический материал и как он может применить его на </w:t>
      </w:r>
    </w:p>
    <w:p w14:paraId="74000000">
      <w:pPr>
        <w:ind/>
        <w:jc w:val="both"/>
      </w:pPr>
      <w:r>
        <w:t xml:space="preserve">практике. </w:t>
      </w:r>
      <w:r>
        <w:t xml:space="preserve">Можно выделить средства формирования функциональной грамотности </w:t>
      </w:r>
      <w:r>
        <w:t>на уроках истории:</w:t>
      </w:r>
    </w:p>
    <w:p w14:paraId="75000000">
      <w:pPr>
        <w:ind/>
        <w:jc w:val="both"/>
      </w:pPr>
      <w:r>
        <w:t xml:space="preserve">- повторение – предоставление ученику возможности монологически </w:t>
      </w:r>
    </w:p>
    <w:p w14:paraId="76000000">
      <w:pPr>
        <w:ind/>
        <w:jc w:val="both"/>
      </w:pPr>
      <w:r>
        <w:t xml:space="preserve">высказывать свои мысли, «опробовать» какие-то сюжеты и образы, что </w:t>
      </w:r>
    </w:p>
    <w:p w14:paraId="77000000">
      <w:pPr>
        <w:ind/>
        <w:jc w:val="both"/>
      </w:pPr>
      <w:r>
        <w:t xml:space="preserve">позволяет «очеловечить» события, расширить их образовательный диапазон, </w:t>
      </w:r>
    </w:p>
    <w:p w14:paraId="78000000">
      <w:pPr>
        <w:ind/>
        <w:jc w:val="both"/>
      </w:pPr>
      <w:r>
        <w:t xml:space="preserve">создав таким образом подходящую эмоциональную среду для усвоения </w:t>
      </w:r>
    </w:p>
    <w:p w14:paraId="79000000">
      <w:pPr>
        <w:ind/>
        <w:jc w:val="both"/>
      </w:pPr>
      <w:r>
        <w:t>основных ценностей;</w:t>
      </w:r>
    </w:p>
    <w:p w14:paraId="7A000000">
      <w:pPr>
        <w:ind/>
        <w:jc w:val="both"/>
      </w:pPr>
      <w:r>
        <w:t xml:space="preserve">- познавательные игры, викторины, дискуссионные уроки, развивающие </w:t>
      </w:r>
    </w:p>
    <w:p w14:paraId="7B000000">
      <w:pPr>
        <w:ind/>
        <w:jc w:val="both"/>
      </w:pPr>
      <w:r>
        <w:t>навыки совместной работы, индивидуальной работы и способности</w:t>
      </w:r>
    </w:p>
    <w:p w14:paraId="7C000000">
      <w:pPr>
        <w:ind/>
        <w:jc w:val="both"/>
      </w:pPr>
      <w:r>
        <w:t>высказывать свою точку зрения в обсуждениях;</w:t>
      </w:r>
    </w:p>
    <w:p w14:paraId="7D000000">
      <w:pPr>
        <w:ind/>
        <w:jc w:val="both"/>
      </w:pPr>
      <w:r>
        <w:t xml:space="preserve">- исторические диктанты и сочинения с последующей их </w:t>
      </w:r>
    </w:p>
    <w:p w14:paraId="7E000000">
      <w:pPr>
        <w:ind/>
        <w:jc w:val="both"/>
      </w:pPr>
      <w:r>
        <w:t xml:space="preserve">корректировкой преподавателем, формирующей письменную грамотность </w:t>
      </w:r>
    </w:p>
    <w:p w14:paraId="7F000000">
      <w:pPr>
        <w:ind/>
        <w:jc w:val="both"/>
      </w:pPr>
      <w:r>
        <w:t>учащихся;</w:t>
      </w:r>
    </w:p>
    <w:p w14:paraId="80000000">
      <w:pPr>
        <w:ind/>
        <w:jc w:val="both"/>
      </w:pPr>
      <w:r>
        <w:t xml:space="preserve">- изучение исторических и правовых документов, их подробный анализ, </w:t>
      </w:r>
    </w:p>
    <w:p w14:paraId="81000000">
      <w:pPr>
        <w:ind/>
        <w:jc w:val="both"/>
      </w:pPr>
      <w:r>
        <w:t>что позволяет ученикам высказать собственное мнение по проблеме;</w:t>
      </w:r>
    </w:p>
    <w:p w14:paraId="82000000">
      <w:pPr>
        <w:ind/>
        <w:jc w:val="both"/>
      </w:pPr>
      <w:r>
        <w:t xml:space="preserve">- чтение вариативных источников, что позволяет ученикам отказаться от </w:t>
      </w:r>
    </w:p>
    <w:p w14:paraId="83000000">
      <w:pPr>
        <w:ind/>
        <w:jc w:val="both"/>
      </w:pPr>
      <w:r>
        <w:t xml:space="preserve">однозначных и простых суждений, внимательно изучить тексты и позиции </w:t>
      </w:r>
    </w:p>
    <w:p w14:paraId="84000000">
      <w:pPr>
        <w:ind/>
        <w:jc w:val="both"/>
      </w:pPr>
      <w:r>
        <w:t>автора;</w:t>
      </w:r>
    </w:p>
    <w:p w14:paraId="85000000">
      <w:pPr>
        <w:ind/>
        <w:jc w:val="both"/>
      </w:pPr>
      <w:r>
        <w:t xml:space="preserve">- исследовательская работа в виде презентаций, аннотаций, </w:t>
      </w:r>
    </w:p>
    <w:p w14:paraId="86000000">
      <w:pPr>
        <w:ind/>
        <w:jc w:val="both"/>
      </w:pPr>
      <w:r>
        <w:t>социологических исследований, работ.</w:t>
      </w:r>
    </w:p>
    <w:p w14:paraId="87000000">
      <w:pPr>
        <w:ind/>
        <w:jc w:val="both"/>
      </w:pPr>
      <w:r>
        <w:t>Таким образом, учебные предмет «История»</w:t>
      </w:r>
    </w:p>
    <w:p w14:paraId="88000000">
      <w:pPr>
        <w:ind/>
        <w:jc w:val="both"/>
      </w:pPr>
      <w:r>
        <w:t xml:space="preserve">имеет наиболее широкие возможности использования для формирования </w:t>
      </w:r>
    </w:p>
    <w:p w14:paraId="89000000">
      <w:pPr>
        <w:ind/>
        <w:jc w:val="both"/>
      </w:pPr>
      <w:r>
        <w:t xml:space="preserve">функциональной понятийной грамотности учащихся. Необходимо регулярно </w:t>
      </w:r>
    </w:p>
    <w:p w14:paraId="8A000000">
      <w:pPr>
        <w:ind/>
        <w:jc w:val="both"/>
      </w:pPr>
      <w:r>
        <w:t xml:space="preserve">обращать внимание детей на духовно-нравственные аспекты тех или иных </w:t>
      </w:r>
    </w:p>
    <w:p w14:paraId="8B000000">
      <w:pPr>
        <w:ind/>
        <w:jc w:val="both"/>
      </w:pPr>
      <w:r>
        <w:t xml:space="preserve">исторических событий, учить их анализировать и составлять информацию, </w:t>
      </w:r>
    </w:p>
    <w:p w14:paraId="8C000000">
      <w:pPr>
        <w:ind/>
        <w:jc w:val="both"/>
      </w:pPr>
      <w:r>
        <w:t xml:space="preserve">проводить аналогии с сегодняшним днем. Воспитание в высшей степени </w:t>
      </w:r>
    </w:p>
    <w:p w14:paraId="8D000000">
      <w:pPr>
        <w:ind/>
        <w:jc w:val="both"/>
      </w:pPr>
      <w:r>
        <w:t xml:space="preserve">этичного человека, способного адекватно адаптироваться к современной </w:t>
      </w:r>
    </w:p>
    <w:p w14:paraId="8E000000">
      <w:pPr>
        <w:ind/>
        <w:jc w:val="both"/>
      </w:pPr>
      <w:r>
        <w:t xml:space="preserve">социальной среде, – очень сложная задача, но вполне возможная, если ее </w:t>
      </w:r>
    </w:p>
    <w:p w14:paraId="8F000000">
      <w:pPr>
        <w:ind/>
        <w:jc w:val="both"/>
      </w:pPr>
      <w:r>
        <w:t xml:space="preserve">возьмут на себя профессиональные учителя, которые могут влиять на </w:t>
      </w:r>
    </w:p>
    <w:p w14:paraId="90000000">
      <w:pPr>
        <w:ind/>
        <w:jc w:val="both"/>
      </w:pPr>
      <w:r>
        <w:t>личность с разных сторон.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2024-05-15T07:59:57Z</dcterms:modified>
</cp:coreProperties>
</file>