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F2" w:rsidRPr="006346F2" w:rsidRDefault="006346F2" w:rsidP="006346F2">
      <w:pPr>
        <w:pStyle w:val="a3"/>
        <w:spacing w:line="276" w:lineRule="auto"/>
        <w:ind w:firstLine="851"/>
        <w:rPr>
          <w:rFonts w:ascii="Times New Roman" w:hAnsi="Times New Roman" w:cs="Times New Roman"/>
          <w:sz w:val="24"/>
          <w:lang w:eastAsia="ru-RU"/>
        </w:rPr>
      </w:pPr>
      <w:r w:rsidRPr="006346F2">
        <w:rPr>
          <w:rFonts w:ascii="Times New Roman" w:hAnsi="Times New Roman" w:cs="Times New Roman"/>
          <w:sz w:val="24"/>
          <w:lang w:eastAsia="ru-RU"/>
        </w:rPr>
        <w:t>ФОРМИРОВАНИЕ ФУНКЦИОНАЛЬНОЙ МАТЕМАТИЧЕСКОЙ ГРАМОТНОСТИ У ДЕТЕЙ ДОШКОЛЬНОГО ВОЗРАСТА</w:t>
      </w:r>
      <w:proofErr w:type="gramStart"/>
      <w:r w:rsidRPr="006346F2">
        <w:rPr>
          <w:rFonts w:ascii="Times New Roman" w:hAnsi="Times New Roman" w:cs="Times New Roman"/>
          <w:sz w:val="24"/>
          <w:lang w:eastAsia="ru-RU"/>
        </w:rPr>
        <w:br/>
      </w:r>
      <w:r w:rsidRPr="006346F2">
        <w:rPr>
          <w:rFonts w:ascii="Times New Roman" w:hAnsi="Times New Roman" w:cs="Times New Roman"/>
          <w:sz w:val="24"/>
          <w:lang w:eastAsia="ru-RU"/>
        </w:rPr>
        <w:br/>
        <w:t>О</w:t>
      </w:r>
      <w:proofErr w:type="gramEnd"/>
      <w:r w:rsidRPr="006346F2">
        <w:rPr>
          <w:rFonts w:ascii="Times New Roman" w:hAnsi="Times New Roman" w:cs="Times New Roman"/>
          <w:sz w:val="24"/>
          <w:lang w:eastAsia="ru-RU"/>
        </w:rPr>
        <w:t>дной из задач современного образования является - формирование функционально грамотных людей.</w:t>
      </w:r>
      <w:r w:rsidRPr="006346F2">
        <w:rPr>
          <w:rFonts w:ascii="Times New Roman" w:hAnsi="Times New Roman" w:cs="Times New Roman"/>
          <w:sz w:val="24"/>
          <w:lang w:eastAsia="ru-RU"/>
        </w:rPr>
        <w:br/>
        <w:t xml:space="preserve">Эта задача является актуальной и для дошкольного образования, поскольку подготовка к школе требует формирования важнейших компетенций уже в </w:t>
      </w:r>
      <w:proofErr w:type="spellStart"/>
      <w:r w:rsidRPr="006346F2">
        <w:rPr>
          <w:rFonts w:ascii="Times New Roman" w:hAnsi="Times New Roman" w:cs="Times New Roman"/>
          <w:sz w:val="24"/>
          <w:lang w:eastAsia="ru-RU"/>
        </w:rPr>
        <w:t>предшкольный</w:t>
      </w:r>
      <w:proofErr w:type="spellEnd"/>
      <w:r w:rsidRPr="006346F2">
        <w:rPr>
          <w:rFonts w:ascii="Times New Roman" w:hAnsi="Times New Roman" w:cs="Times New Roman"/>
          <w:sz w:val="24"/>
          <w:lang w:eastAsia="ru-RU"/>
        </w:rPr>
        <w:t xml:space="preserve"> период воспитания.    </w:t>
      </w:r>
      <w:r w:rsidRPr="006346F2">
        <w:rPr>
          <w:rFonts w:ascii="Times New Roman" w:hAnsi="Times New Roman" w:cs="Times New Roman"/>
          <w:sz w:val="24"/>
          <w:lang w:eastAsia="ru-RU"/>
        </w:rPr>
        <w:br/>
        <w:t>В современном, быстро меняющемся мире, функциональная грамотность становится одним из базовых факторов, способствующих активному участию людей в социальной, культурной, политической, экономической деятельности. На начальном этапе обучения главное - развивать умение каждого ребенка мыслить с помощью таких логических приемов, как анализ, синтез, сравнение, обобщение, классификация.</w:t>
      </w:r>
      <w:r w:rsidRPr="006346F2">
        <w:rPr>
          <w:rFonts w:ascii="Times New Roman" w:hAnsi="Times New Roman" w:cs="Times New Roman"/>
          <w:sz w:val="24"/>
          <w:lang w:eastAsia="ru-RU"/>
        </w:rPr>
        <w:br/>
      </w:r>
      <w:r w:rsidRPr="006346F2">
        <w:rPr>
          <w:rFonts w:ascii="Times New Roman" w:hAnsi="Times New Roman" w:cs="Times New Roman"/>
          <w:i/>
          <w:iCs/>
          <w:sz w:val="24"/>
          <w:lang w:eastAsia="ru-RU"/>
        </w:rPr>
        <w:t>Ключевые слова: </w:t>
      </w:r>
      <w:r w:rsidRPr="006346F2">
        <w:rPr>
          <w:rFonts w:ascii="Times New Roman" w:hAnsi="Times New Roman" w:cs="Times New Roman"/>
          <w:sz w:val="24"/>
          <w:lang w:eastAsia="ru-RU"/>
        </w:rPr>
        <w:t>функциональная грамотность, дошкольное образование.</w:t>
      </w:r>
      <w:r w:rsidRPr="006346F2">
        <w:rPr>
          <w:rFonts w:ascii="Times New Roman" w:hAnsi="Times New Roman" w:cs="Times New Roman"/>
          <w:sz w:val="24"/>
          <w:lang w:eastAsia="ru-RU"/>
        </w:rPr>
        <w:br/>
        <w:t>Функциональная грамотность, как средство раскрытия учебных навыков и возможностей должна быть знакома детям уже в 6 - 7лет. Именно в этом возрасте создается базовая основа чтения, письма, математики и это является той благодатной почвой, которая впоследствии помогает будущему школьнику приобретать знания и учиться для себя, быть самостоятельным, уметь жить среди людей. Основной в образовательной деятельности является математика. Математика обладает уникальным развивающим эффектом. Ее изучение способствует развитию памяти, речи, воображения, эмоций; формирует настойчивость, терпение, творческий потенциал личности. Основная цель - дать ребенку ощущение уверенности в своих силах, основанное на том, что мир упорядочен и потому постижим, а, следовательно, предсказуем для человека.</w:t>
      </w:r>
      <w:r w:rsidRPr="006346F2">
        <w:rPr>
          <w:rFonts w:ascii="Times New Roman" w:hAnsi="Times New Roman" w:cs="Times New Roman"/>
          <w:sz w:val="24"/>
          <w:lang w:eastAsia="ru-RU"/>
        </w:rPr>
        <w:br/>
        <w:t>В работе нашего детского сада особое значение мы придаем формированию математической грамотности. Главной задачей ФЭМП является развитие словесно - логического мышления. Дело в том, что в дошкольном возрасте у детей хорошо развита механическая память. Для них не составляет труда запомнить  порядковый и обратный счет. Однако осмысленно решать подобные примеры дети не могут, так как мышление у них наглядно - действенное и наглядно - образное.</w:t>
      </w:r>
      <w:r w:rsidRPr="006346F2">
        <w:rPr>
          <w:rFonts w:ascii="Times New Roman" w:hAnsi="Times New Roman" w:cs="Times New Roman"/>
          <w:sz w:val="24"/>
          <w:lang w:eastAsia="ru-RU"/>
        </w:rPr>
        <w:br/>
        <w:t>Перед нами встала проблема: какие приемы и методы использовать для того, чтобы детям была  интересна образовательная деятельность по математике в детском саду</w:t>
      </w:r>
      <w:proofErr w:type="gramStart"/>
      <w:r w:rsidRPr="006346F2">
        <w:rPr>
          <w:rFonts w:ascii="Times New Roman" w:hAnsi="Times New Roman" w:cs="Times New Roman"/>
          <w:sz w:val="24"/>
          <w:lang w:eastAsia="ru-RU"/>
        </w:rPr>
        <w:t xml:space="preserve"> ?</w:t>
      </w:r>
      <w:proofErr w:type="gramEnd"/>
      <w:r w:rsidRPr="006346F2">
        <w:rPr>
          <w:rFonts w:ascii="Times New Roman" w:hAnsi="Times New Roman" w:cs="Times New Roman"/>
          <w:sz w:val="24"/>
          <w:lang w:eastAsia="ru-RU"/>
        </w:rPr>
        <w:t xml:space="preserve"> Что сделать для того, чтобы они стали  выражать свое мнение, задавать вопросы, стремиться к взаимодействию. Это были основные вопросы, которые мы поставили перед собой и  пришли к заключению, что наиболее эффективными формами обучения являются - групповая работа и диалогическое обучение. Диалог помогает детям выражать свое мнение, раскрывать себя в процессе обмена идеями, передавать информацию, задавать вопросы. Мы поняли, что дети всегда стремятся к взаимодействию, но иногда   пресекали эти попытки, так как это вызывает шум и нарушение дисциплины. Сейчас планируя образовательную деятельность по математике, мы учитываем уровень мышления детей,  в игровой форме и по результатам индивидуальной работы  объединяем их в группы.</w:t>
      </w:r>
      <w:r w:rsidRPr="006346F2">
        <w:rPr>
          <w:rFonts w:ascii="Times New Roman" w:hAnsi="Times New Roman" w:cs="Times New Roman"/>
          <w:sz w:val="24"/>
          <w:lang w:eastAsia="ru-RU"/>
        </w:rPr>
        <w:br/>
        <w:t>Обучение математике в нашем детском саду проводятся в атмосфере доброжелательности, поддержки ребёнка, даже если он совершил ошибку. Работая с детьми, обратили внимание, на то, что они часто могут  отвлекаться, быстро устают, а это ведёт к снижению внимания, дети плохо усваивают программный материал.  В то время, когда дети играют в игры с математическим содержанием, то  они легко и быстро сравнивают предметы по величине, без труда определяют форму. Именно в игре ребенок приобретает новые знания, умения, навыки.</w:t>
      </w:r>
      <w:r w:rsidRPr="006346F2">
        <w:rPr>
          <w:rFonts w:ascii="Times New Roman" w:hAnsi="Times New Roman" w:cs="Times New Roman"/>
          <w:sz w:val="24"/>
          <w:lang w:eastAsia="ru-RU"/>
        </w:rPr>
        <w:br/>
        <w:t>Как же сформировать у детей интерес к математике? Человеческий мозг, тем более мозг ребенка не выдерживает однообразия. Чтобы ребенок полюбил математику, надо показать ее красоту и важность. Каждый ребенок талантлив по - своему. Нужно стараться хвалить каждого ребенка, сделать все зависящее для того, чтобы у ребенка возникла вера в свои возможности и желание добывать знания. Интерес - это ключ к знаниям, и его необходимо поддерживать в детях.</w:t>
      </w:r>
      <w:r w:rsidRPr="006346F2">
        <w:rPr>
          <w:rFonts w:ascii="Times New Roman" w:hAnsi="Times New Roman" w:cs="Times New Roman"/>
          <w:sz w:val="24"/>
          <w:lang w:eastAsia="ru-RU"/>
        </w:rPr>
        <w:br/>
        <w:t xml:space="preserve">Как заинтересовать математикой? В процессе образовательной деятельности и в повседневной жизни </w:t>
      </w:r>
      <w:r w:rsidRPr="006346F2">
        <w:rPr>
          <w:rFonts w:ascii="Times New Roman" w:hAnsi="Times New Roman" w:cs="Times New Roman"/>
          <w:sz w:val="24"/>
          <w:lang w:eastAsia="ru-RU"/>
        </w:rPr>
        <w:lastRenderedPageBreak/>
        <w:t>нужно использовать различные «изюминки», которые хороши тем, что они будят фантазию ребенка, создают у них ощущение успеха, помогают оживить образовательную деятельность. Успех целиком зависит от игровых приемов, которые были выбраны для игры.</w:t>
      </w:r>
      <w:r w:rsidRPr="006346F2">
        <w:rPr>
          <w:rFonts w:ascii="Times New Roman" w:hAnsi="Times New Roman" w:cs="Times New Roman"/>
          <w:sz w:val="24"/>
          <w:lang w:eastAsia="ru-RU"/>
        </w:rPr>
        <w:br/>
        <w:t xml:space="preserve">Как сформировать интерес к формированию элементарных математических способностей у ребенка? Через самостоятельность и активность, через поисковую </w:t>
      </w:r>
      <w:proofErr w:type="gramStart"/>
      <w:r w:rsidRPr="006346F2">
        <w:rPr>
          <w:rFonts w:ascii="Times New Roman" w:hAnsi="Times New Roman" w:cs="Times New Roman"/>
          <w:sz w:val="24"/>
          <w:lang w:eastAsia="ru-RU"/>
        </w:rPr>
        <w:t>деятельность</w:t>
      </w:r>
      <w:proofErr w:type="gramEnd"/>
      <w:r w:rsidRPr="006346F2">
        <w:rPr>
          <w:rFonts w:ascii="Times New Roman" w:hAnsi="Times New Roman" w:cs="Times New Roman"/>
          <w:sz w:val="24"/>
          <w:lang w:eastAsia="ru-RU"/>
        </w:rPr>
        <w:t xml:space="preserve"> как в саду, так и дома, создание проблемной ситуации, разнообразие игровых приемов в обучении, через новизну материала, эмоциональную окраску непосредственно образовательную деятельность. </w:t>
      </w:r>
      <w:proofErr w:type="gramStart"/>
      <w:r w:rsidRPr="006346F2">
        <w:rPr>
          <w:rFonts w:ascii="Times New Roman" w:hAnsi="Times New Roman" w:cs="Times New Roman"/>
          <w:sz w:val="24"/>
          <w:lang w:eastAsia="ru-RU"/>
        </w:rPr>
        <w:t>В нашей педагогической работе мы используем разнообразные методы и приёмы, которые активизируют учебную деятельность дошкольников, воспитывают у них активность, самостоятельность мышления, учат применять знания в процессе обучения: - игровые проблемно - практические ситуации; - игровые упражнения; - дидактические игры; - игры – эксперименты; - игры – головоломки; - логические загадки; - математический КВН; - математический ринг; - индивидуальная работа; - приход или встреча сказочного героя;</w:t>
      </w:r>
      <w:proofErr w:type="gramEnd"/>
      <w:r w:rsidRPr="006346F2">
        <w:rPr>
          <w:rFonts w:ascii="Times New Roman" w:hAnsi="Times New Roman" w:cs="Times New Roman"/>
          <w:sz w:val="24"/>
          <w:lang w:eastAsia="ru-RU"/>
        </w:rPr>
        <w:t xml:space="preserve"> - внесение волшебного предмета; - метод специально созданных ошибок.</w:t>
      </w:r>
      <w:r w:rsidRPr="006346F2">
        <w:rPr>
          <w:rFonts w:ascii="Times New Roman" w:hAnsi="Times New Roman" w:cs="Times New Roman"/>
          <w:sz w:val="24"/>
          <w:lang w:eastAsia="ru-RU"/>
        </w:rPr>
        <w:br/>
        <w:t xml:space="preserve">Используем следующие формы организации детей: - индивидуально – творческая деятельность; - творческая деятельность в малой подгруппе (3 - 6 человек); - </w:t>
      </w:r>
      <w:proofErr w:type="spellStart"/>
      <w:r w:rsidRPr="006346F2">
        <w:rPr>
          <w:rFonts w:ascii="Times New Roman" w:hAnsi="Times New Roman" w:cs="Times New Roman"/>
          <w:sz w:val="24"/>
          <w:lang w:eastAsia="ru-RU"/>
        </w:rPr>
        <w:t>учебно</w:t>
      </w:r>
      <w:proofErr w:type="spellEnd"/>
      <w:r w:rsidRPr="006346F2">
        <w:rPr>
          <w:rFonts w:ascii="Times New Roman" w:hAnsi="Times New Roman" w:cs="Times New Roman"/>
          <w:sz w:val="24"/>
          <w:lang w:eastAsia="ru-RU"/>
        </w:rPr>
        <w:t xml:space="preserve"> - игровая деятельность; - игровой тренинг.</w:t>
      </w:r>
      <w:r w:rsidRPr="006346F2">
        <w:rPr>
          <w:rFonts w:ascii="Times New Roman" w:hAnsi="Times New Roman" w:cs="Times New Roman"/>
          <w:sz w:val="24"/>
          <w:lang w:eastAsia="ru-RU"/>
        </w:rPr>
        <w:br/>
        <w:t>Часто применяем такие задания как: игры с цифрами и числами, игры - путешествия во времени, игры на ориентировку в пространстве, игры с геометрическими фигурами, графические диктанты, упражнения деления целого на части. Также используем дидактический материал: блоки Дьенеша и палочки Кюизенера.</w:t>
      </w:r>
      <w:r w:rsidRPr="006346F2">
        <w:rPr>
          <w:rFonts w:ascii="Times New Roman" w:hAnsi="Times New Roman" w:cs="Times New Roman"/>
          <w:sz w:val="24"/>
          <w:lang w:eastAsia="ru-RU"/>
        </w:rPr>
        <w:br/>
      </w:r>
      <w:proofErr w:type="gramStart"/>
      <w:r w:rsidRPr="006346F2">
        <w:rPr>
          <w:rFonts w:ascii="Times New Roman" w:hAnsi="Times New Roman" w:cs="Times New Roman"/>
          <w:sz w:val="24"/>
          <w:lang w:eastAsia="ru-RU"/>
        </w:rPr>
        <w:t>Основная цель использования  и дидактического материала «Блоки Дьенеша» направлена на то, чтобы научить дошкольников решать логические задачи: умение выявлять в объектах разнообразные свойства, называть их, адекватно обозначать словом их отсутствие, абстрагировать и удерживать в памяти одно, одновременно два или три свойства, обобщать объекты по одному или трем свойствам с учетом наличия или отсутствия каждого.</w:t>
      </w:r>
      <w:proofErr w:type="gramEnd"/>
      <w:r w:rsidRPr="006346F2">
        <w:rPr>
          <w:rFonts w:ascii="Times New Roman" w:hAnsi="Times New Roman" w:cs="Times New Roman"/>
          <w:sz w:val="24"/>
          <w:lang w:eastAsia="ru-RU"/>
        </w:rPr>
        <w:br/>
        <w:t xml:space="preserve">Сначала предлагаются самые простые игры: </w:t>
      </w:r>
      <w:proofErr w:type="gramStart"/>
      <w:r w:rsidRPr="006346F2">
        <w:rPr>
          <w:rFonts w:ascii="Times New Roman" w:hAnsi="Times New Roman" w:cs="Times New Roman"/>
          <w:sz w:val="24"/>
          <w:lang w:eastAsia="ru-RU"/>
        </w:rPr>
        <w:t>«Найди все фигуры (блоки), как эта» по цвету (размеру, форме), «Цепочка», «Второй ряд»,  «Раздели фигуры».</w:t>
      </w:r>
      <w:proofErr w:type="gramEnd"/>
      <w:r w:rsidRPr="006346F2">
        <w:rPr>
          <w:rFonts w:ascii="Times New Roman" w:hAnsi="Times New Roman" w:cs="Times New Roman"/>
          <w:sz w:val="24"/>
          <w:lang w:eastAsia="ru-RU"/>
        </w:rPr>
        <w:t>  После  освоения этих умений, усложняются задания: «Кто быстрее соберет блоки!», «Поручения»,  «На свое место».  Важно, чтобы дети, выполняя игровую задачу, делали все быстро и качественно. </w:t>
      </w:r>
      <w:r w:rsidRPr="006346F2">
        <w:rPr>
          <w:rFonts w:ascii="Times New Roman" w:hAnsi="Times New Roman" w:cs="Times New Roman"/>
          <w:sz w:val="24"/>
          <w:lang w:eastAsia="ru-RU"/>
        </w:rPr>
        <w:br/>
        <w:t>Вариантом логических игр для детей являются игры с обручами. При подготовке к подобным играм формируем у детей четкое представление о внешней и внутренней области по отношению к некоторой замкнутой линии. Подобные игровые упражнения проводятся, как индивидуально, так и с подгруппами детей.</w:t>
      </w:r>
      <w:r w:rsidRPr="006346F2">
        <w:rPr>
          <w:rFonts w:ascii="Times New Roman" w:hAnsi="Times New Roman" w:cs="Times New Roman"/>
          <w:sz w:val="24"/>
          <w:lang w:eastAsia="ru-RU"/>
        </w:rPr>
        <w:br/>
        <w:t xml:space="preserve">Цветные счетные палочки Кюизенера  предоставляют ребенку большие возможности для исследований: различения цвета, размера, количества, подводят детей к пониманию различных абстрактных понятий, таких как число, отношение, порядок следования, счет, измерение, мерка и др. Палочки Кюизенера  содействуют интеллектуально - творческому развитию детей. При создании игровых  ситуаций ребенок встречается с любимыми героями сказок «Михаил Иванович хозяин дома», «Мишутка со своим любимым стульчиком», «Театр </w:t>
      </w:r>
      <w:proofErr w:type="spellStart"/>
      <w:r w:rsidRPr="006346F2">
        <w:rPr>
          <w:rFonts w:ascii="Times New Roman" w:hAnsi="Times New Roman" w:cs="Times New Roman"/>
          <w:sz w:val="24"/>
          <w:lang w:eastAsia="ru-RU"/>
        </w:rPr>
        <w:t>карабаса</w:t>
      </w:r>
      <w:proofErr w:type="spellEnd"/>
      <w:r w:rsidRPr="006346F2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6346F2">
        <w:rPr>
          <w:rFonts w:ascii="Times New Roman" w:hAnsi="Times New Roman" w:cs="Times New Roman"/>
          <w:sz w:val="24"/>
          <w:lang w:eastAsia="ru-RU"/>
        </w:rPr>
        <w:t>барабаса</w:t>
      </w:r>
      <w:proofErr w:type="spellEnd"/>
      <w:r w:rsidRPr="006346F2">
        <w:rPr>
          <w:rFonts w:ascii="Times New Roman" w:hAnsi="Times New Roman" w:cs="Times New Roman"/>
          <w:sz w:val="24"/>
          <w:lang w:eastAsia="ru-RU"/>
        </w:rPr>
        <w:t xml:space="preserve">».  Он может «оживить»  их как один, так и вместе с другими детьми. Показателем знаний детей является уровень понимания - это умение ребенка  объяснить, определить признаки предмета,  попробовать сформулировать по - </w:t>
      </w:r>
      <w:proofErr w:type="gramStart"/>
      <w:r w:rsidRPr="006346F2">
        <w:rPr>
          <w:rFonts w:ascii="Times New Roman" w:hAnsi="Times New Roman" w:cs="Times New Roman"/>
          <w:sz w:val="24"/>
          <w:lang w:eastAsia="ru-RU"/>
        </w:rPr>
        <w:t>другому</w:t>
      </w:r>
      <w:proofErr w:type="gramEnd"/>
      <w:r w:rsidRPr="006346F2">
        <w:rPr>
          <w:rFonts w:ascii="Times New Roman" w:hAnsi="Times New Roman" w:cs="Times New Roman"/>
          <w:sz w:val="24"/>
          <w:lang w:eastAsia="ru-RU"/>
        </w:rPr>
        <w:t>. </w:t>
      </w:r>
      <w:r w:rsidRPr="006346F2">
        <w:rPr>
          <w:rFonts w:ascii="Times New Roman" w:hAnsi="Times New Roman" w:cs="Times New Roman"/>
          <w:sz w:val="24"/>
          <w:lang w:eastAsia="ru-RU"/>
        </w:rPr>
        <w:br/>
        <w:t xml:space="preserve">Также в нашей работе используем новизну - </w:t>
      </w:r>
      <w:proofErr w:type="spellStart"/>
      <w:r w:rsidRPr="006346F2">
        <w:rPr>
          <w:rFonts w:ascii="Times New Roman" w:hAnsi="Times New Roman" w:cs="Times New Roman"/>
          <w:sz w:val="24"/>
          <w:lang w:eastAsia="ru-RU"/>
        </w:rPr>
        <w:t>Лепбук</w:t>
      </w:r>
      <w:proofErr w:type="spellEnd"/>
      <w:r w:rsidRPr="006346F2">
        <w:rPr>
          <w:rFonts w:ascii="Times New Roman" w:hAnsi="Times New Roman" w:cs="Times New Roman"/>
          <w:sz w:val="24"/>
          <w:lang w:eastAsia="ru-RU"/>
        </w:rPr>
        <w:t xml:space="preserve">. Он дает возможность построить образовательную деятельность на основе индивидуальных особенностей каждого ребенка, создать условия, при которых сам ребенок становится активным в выборе содержания своего образования. Детям очень </w:t>
      </w:r>
      <w:proofErr w:type="gramStart"/>
      <w:r w:rsidRPr="006346F2">
        <w:rPr>
          <w:rFonts w:ascii="Times New Roman" w:hAnsi="Times New Roman" w:cs="Times New Roman"/>
          <w:sz w:val="24"/>
          <w:lang w:eastAsia="ru-RU"/>
        </w:rPr>
        <w:t>нравится заниматься математическими играми используя</w:t>
      </w:r>
      <w:proofErr w:type="gramEnd"/>
      <w:r w:rsidRPr="006346F2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6346F2">
        <w:rPr>
          <w:rFonts w:ascii="Times New Roman" w:hAnsi="Times New Roman" w:cs="Times New Roman"/>
          <w:sz w:val="24"/>
          <w:lang w:eastAsia="ru-RU"/>
        </w:rPr>
        <w:t>лепбук</w:t>
      </w:r>
      <w:proofErr w:type="spellEnd"/>
      <w:r w:rsidRPr="006346F2">
        <w:rPr>
          <w:rFonts w:ascii="Times New Roman" w:hAnsi="Times New Roman" w:cs="Times New Roman"/>
          <w:sz w:val="24"/>
          <w:lang w:eastAsia="ru-RU"/>
        </w:rPr>
        <w:t>.</w:t>
      </w:r>
      <w:r w:rsidRPr="006346F2">
        <w:rPr>
          <w:rFonts w:ascii="Times New Roman" w:hAnsi="Times New Roman" w:cs="Times New Roman"/>
          <w:sz w:val="24"/>
          <w:lang w:eastAsia="ru-RU"/>
        </w:rPr>
        <w:br/>
        <w:t xml:space="preserve">Использование информационно - коммуникационных технологий в обучении и развитии детей дошкольного возраста является на сегодняшний день одним из приоритетных и изучаемых направлений. Образовательная деятельность по математике с использованием компьютера, </w:t>
      </w:r>
      <w:r w:rsidRPr="006346F2">
        <w:rPr>
          <w:rFonts w:ascii="Times New Roman" w:hAnsi="Times New Roman" w:cs="Times New Roman"/>
          <w:sz w:val="24"/>
          <w:lang w:eastAsia="ru-RU"/>
        </w:rPr>
        <w:lastRenderedPageBreak/>
        <w:t xml:space="preserve">предлагается в сочетании с традиционными методами, не заменяя обычные игры и образовательную деятельность, а дополняя их, входя в их структуру, обогащая педагогический процесс новыми возможностями. Компьютерные математические игры помогают закрепить, уточнить конкретное математическое содержание, способствуют совершенствованию наглядно </w:t>
      </w:r>
      <w:proofErr w:type="gramStart"/>
      <w:r w:rsidRPr="006346F2">
        <w:rPr>
          <w:rFonts w:ascii="Times New Roman" w:hAnsi="Times New Roman" w:cs="Times New Roman"/>
          <w:sz w:val="24"/>
          <w:lang w:eastAsia="ru-RU"/>
        </w:rPr>
        <w:t>-д</w:t>
      </w:r>
      <w:proofErr w:type="gramEnd"/>
      <w:r w:rsidRPr="006346F2">
        <w:rPr>
          <w:rFonts w:ascii="Times New Roman" w:hAnsi="Times New Roman" w:cs="Times New Roman"/>
          <w:sz w:val="24"/>
          <w:lang w:eastAsia="ru-RU"/>
        </w:rPr>
        <w:t>ейственного мышления, формируют элементарные формы логического мышления, учат анализировать, сравнивать, обобщать предметы, требуют умения сосредоточиться на учебной задаче, запоминать условия, выполнять их правильно.</w:t>
      </w:r>
      <w:r w:rsidRPr="006346F2">
        <w:rPr>
          <w:rFonts w:ascii="Times New Roman" w:hAnsi="Times New Roman" w:cs="Times New Roman"/>
          <w:sz w:val="24"/>
          <w:lang w:eastAsia="ru-RU"/>
        </w:rPr>
        <w:br/>
        <w:t>Знакомя детей с цифрами, используем игры такие, например, как «Слепи цифру из пластилина», «На что похожа цифра», «Найди предметы, окружающие нас, которые напоминают цифру». Дети учатся отгадывать загадки математического содержания, учат стихи о цифрах, знакомятся со сказками, в которых присутствуют цифры. Часто используем в своей работе игру «Изобрази цифру». Дети показывают цифру руками, пальцами. В парах детям нравиться писать друг у друга на спине или на ладошке, а также выкладывать из счётных палочек.</w:t>
      </w:r>
      <w:r w:rsidRPr="006346F2">
        <w:rPr>
          <w:rFonts w:ascii="Times New Roman" w:hAnsi="Times New Roman" w:cs="Times New Roman"/>
          <w:sz w:val="24"/>
          <w:lang w:eastAsia="ru-RU"/>
        </w:rPr>
        <w:br/>
        <w:t>В разделе «Количество и счет», уместны следующие дидактические игры: «Какое число я задумала?»; «Назови число на единицу больше - меньше»; «Кто знает, пусть дальше считает»; «Какие числа пропущены?»; «Назови соседей».</w:t>
      </w:r>
      <w:r w:rsidRPr="006346F2">
        <w:rPr>
          <w:rFonts w:ascii="Times New Roman" w:hAnsi="Times New Roman" w:cs="Times New Roman"/>
          <w:sz w:val="24"/>
          <w:lang w:eastAsia="ru-RU"/>
        </w:rPr>
        <w:br/>
        <w:t>При изучении геометрических фигур используем игры: «Пара слов», «Закрой двери в домиках», «Поезд геометрических фигур». Дети выкладывают фигурки, как по образцу, так и по памяти, используя в своей деятельности палочки «Кюизенера». Закрепляя геометрические фигуры, используем игры: «Геометрическое лото», «Найди и назови», «Кто, где живёт». Знание геометрических фигур (овал, круг) можно закрепить в дидактической игре «Подбери по форме». Ведущий кладет на стол карточку с изображением круга и говорит: «У кого имеются круглые предметы?» Каждый ребенок ищет в своих карточках круглый предмет - шар, пуговицу, часы, мяч, арбуз и т. д.</w:t>
      </w:r>
      <w:r w:rsidRPr="006346F2">
        <w:rPr>
          <w:rFonts w:ascii="Times New Roman" w:hAnsi="Times New Roman" w:cs="Times New Roman"/>
          <w:sz w:val="24"/>
          <w:lang w:eastAsia="ru-RU"/>
        </w:rPr>
        <w:br/>
        <w:t xml:space="preserve">Для развития пространственных ориентировок у детей подобрали серию упражнений: «Помоги зайчику добраться до своего домика», «Помогите каждому муравью попасть в свой муравейник». В дошкольном возрасте у детей начинают формироваться элементы логического мышления, т. е. формируется умение рассуждать, делать свои умозаключения. Существует множество игровых приемов и упражнений, которые влияют на развитие творческих способностей у детей, так как они оказывают действие на воображение и способствуют развитию нестандартного мышления у детей. </w:t>
      </w:r>
      <w:proofErr w:type="gramStart"/>
      <w:r w:rsidRPr="006346F2">
        <w:rPr>
          <w:rFonts w:ascii="Times New Roman" w:hAnsi="Times New Roman" w:cs="Times New Roman"/>
          <w:sz w:val="24"/>
          <w:lang w:eastAsia="ru-RU"/>
        </w:rPr>
        <w:t>К</w:t>
      </w:r>
      <w:proofErr w:type="gramEnd"/>
      <w:r w:rsidRPr="006346F2">
        <w:rPr>
          <w:rFonts w:ascii="Times New Roman" w:hAnsi="Times New Roman" w:cs="Times New Roman"/>
          <w:sz w:val="24"/>
          <w:lang w:eastAsia="ru-RU"/>
        </w:rPr>
        <w:t xml:space="preserve"> таким упражнения относятся: </w:t>
      </w:r>
      <w:proofErr w:type="gramStart"/>
      <w:r w:rsidRPr="006346F2">
        <w:rPr>
          <w:rFonts w:ascii="Times New Roman" w:hAnsi="Times New Roman" w:cs="Times New Roman"/>
          <w:sz w:val="24"/>
          <w:lang w:eastAsia="ru-RU"/>
        </w:rPr>
        <w:t>«Что нужно нарисовать в пустой клетке?», «Определите, как должен быть раскрашен последний мяч», «Какой шарик нужно нарисовать в пустой клетке?», «Определите, какие окна должны быть в последнем домике?» и т. д.</w:t>
      </w:r>
      <w:r w:rsidRPr="006346F2">
        <w:rPr>
          <w:rFonts w:ascii="Times New Roman" w:hAnsi="Times New Roman" w:cs="Times New Roman"/>
          <w:sz w:val="24"/>
          <w:lang w:eastAsia="ru-RU"/>
        </w:rPr>
        <w:br/>
        <w:t>Для закрепления понятия «величина» используем серию картинок «Посели каждое животное в домик нужного размера», «Назовите животных и насекомых от большого до самого маленького ил от маленького до большого».</w:t>
      </w:r>
      <w:proofErr w:type="gramEnd"/>
      <w:r w:rsidRPr="006346F2">
        <w:rPr>
          <w:rFonts w:ascii="Times New Roman" w:hAnsi="Times New Roman" w:cs="Times New Roman"/>
          <w:sz w:val="24"/>
          <w:lang w:eastAsia="ru-RU"/>
        </w:rPr>
        <w:br/>
        <w:t>При формировании циклических представлений играем с детьми в такие игры: «Раскрась, продолжая закономерность»; «Что сначала, что потом?»; «Какая фигура будет последней?».</w:t>
      </w:r>
      <w:r w:rsidRPr="006346F2">
        <w:rPr>
          <w:rFonts w:ascii="Times New Roman" w:hAnsi="Times New Roman" w:cs="Times New Roman"/>
          <w:sz w:val="24"/>
          <w:lang w:eastAsia="ru-RU"/>
        </w:rPr>
        <w:br/>
        <w:t>В своей работе используем множество упражнений, различной степени сложности, в зависимости от индивидуальных способностей детей. В игровые комплексы обязательно включаем музыку, физкультурные минутки, игры на развитие мелкой моторики, гимнастику для глаз и рук. Успех обучения во многом зависит от организации учебного процесса. Обязательно проводим смену видов деятельности, для улучшения восприятия информации воспитателя и активизации деятельности самих детей в игровой форме. В конце каждой образовательной деятельности проводится рефлексия.</w:t>
      </w:r>
      <w:r w:rsidRPr="006346F2">
        <w:rPr>
          <w:rFonts w:ascii="Times New Roman" w:hAnsi="Times New Roman" w:cs="Times New Roman"/>
          <w:sz w:val="24"/>
          <w:lang w:eastAsia="ru-RU"/>
        </w:rPr>
        <w:br/>
        <w:t xml:space="preserve">Для достижения результатов в работе мы наладили взаимосвязь с родителями. Подготовили консультации на тему: «Что такое занимательный материал в обучении?», «Как использовать занимательный материал в обучении?» Сделали для родителей памятки с играми по развитию математических представлений. Родители активно оказывают помощь в создании и обновлении развивающей среды в группе: помогают изготовить пособия для игр. Родителям рекомендовали, какие игры можно изготовить своими руками дома, как организовать игры с занимательным материалом. </w:t>
      </w:r>
      <w:r w:rsidRPr="006346F2">
        <w:rPr>
          <w:rFonts w:ascii="Times New Roman" w:hAnsi="Times New Roman" w:cs="Times New Roman"/>
          <w:sz w:val="24"/>
          <w:lang w:eastAsia="ru-RU"/>
        </w:rPr>
        <w:lastRenderedPageBreak/>
        <w:t>Работая в тесном контакте с родителями, и детьми мы добились, хороших результатов в интеллектуальном развитии детей и в подготовке их к школе.</w:t>
      </w:r>
      <w:r w:rsidRPr="006346F2">
        <w:rPr>
          <w:rFonts w:ascii="Times New Roman" w:hAnsi="Times New Roman" w:cs="Times New Roman"/>
          <w:sz w:val="24"/>
          <w:lang w:eastAsia="ru-RU"/>
        </w:rPr>
        <w:br/>
        <w:t xml:space="preserve">Опыт работы показал, регулярное использование игровых ситуаций математического содержания направленное на развитие логического мышления и интеллектуальное развитие дошкольников, способствует развитию мыслительной деятельности у детей, повышает качество математической подготовленности, позволяет детям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жизни. </w:t>
      </w:r>
      <w:proofErr w:type="gramStart"/>
      <w:r w:rsidRPr="006346F2">
        <w:rPr>
          <w:rFonts w:ascii="Times New Roman" w:hAnsi="Times New Roman" w:cs="Times New Roman"/>
          <w:sz w:val="24"/>
          <w:lang w:eastAsia="ru-RU"/>
        </w:rPr>
        <w:t>Использование игр и игровых приемов, аналогичного типа построенном на самом различном материале, позволяют детям подготовиться к усвоению более сложных математических задач, на следующей ступени развития.</w:t>
      </w:r>
      <w:proofErr w:type="gramEnd"/>
      <w:r w:rsidRPr="006346F2">
        <w:rPr>
          <w:rFonts w:ascii="Times New Roman" w:hAnsi="Times New Roman" w:cs="Times New Roman"/>
          <w:sz w:val="24"/>
          <w:lang w:eastAsia="ru-RU"/>
        </w:rPr>
        <w:t xml:space="preserve"> Таким образом, занимательный математический материал является хорошим средством воспитания у детей уже в дошкольном возрасте интереса к математике, к логике и доказательности рассуждений, желания проявлять умственное напряжение, сосредотачивать внимание на проблеме.</w:t>
      </w:r>
    </w:p>
    <w:p w:rsidR="006346F2" w:rsidRDefault="006346F2" w:rsidP="006346F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702174" w:rsidRDefault="00702174" w:rsidP="006346F2">
      <w:pPr>
        <w:ind w:firstLine="851"/>
      </w:pPr>
    </w:p>
    <w:sectPr w:rsidR="00702174" w:rsidSect="006346F2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6F2"/>
    <w:rsid w:val="00542CCE"/>
    <w:rsid w:val="006346F2"/>
    <w:rsid w:val="00702174"/>
    <w:rsid w:val="007C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6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1980</Words>
  <Characters>11288</Characters>
  <Application>Microsoft Office Word</Application>
  <DocSecurity>0</DocSecurity>
  <Lines>94</Lines>
  <Paragraphs>26</Paragraphs>
  <ScaleCrop>false</ScaleCrop>
  <Company>TRANSAS</Company>
  <LinksUpToDate>false</LinksUpToDate>
  <CharactersWithSpaces>13242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Мельникова</dc:creator>
  <cp:lastModifiedBy>Любовь Мельникова</cp:lastModifiedBy>
  <cp:revision>1</cp:revision>
  <dcterms:created xsi:type="dcterms:W3CDTF">2024-05-22T20:36:00Z</dcterms:created>
  <dcterms:modified xsi:type="dcterms:W3CDTF">2024-05-22T20:39:00Z</dcterms:modified>
</cp:coreProperties>
</file>