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0B" w:rsidRDefault="00365E0B" w:rsidP="00365E0B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Министерство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образования</w:t>
      </w:r>
      <w:proofErr w:type="spellEnd"/>
      <w:r>
        <w:rPr>
          <w:b/>
          <w:sz w:val="28"/>
          <w:szCs w:val="28"/>
        </w:rPr>
        <w:t xml:space="preserve"> </w:t>
      </w:r>
      <w:r w:rsidR="00254924">
        <w:rPr>
          <w:b/>
          <w:sz w:val="28"/>
          <w:szCs w:val="28"/>
          <w:lang w:val="ru-RU"/>
        </w:rPr>
        <w:t xml:space="preserve"> и</w:t>
      </w:r>
      <w:proofErr w:type="gramEnd"/>
      <w:r w:rsidR="00254924">
        <w:rPr>
          <w:b/>
          <w:sz w:val="28"/>
          <w:szCs w:val="28"/>
          <w:lang w:val="ru-RU"/>
        </w:rPr>
        <w:t xml:space="preserve"> науки </w:t>
      </w:r>
      <w:proofErr w:type="spellStart"/>
      <w:r>
        <w:rPr>
          <w:b/>
          <w:sz w:val="28"/>
          <w:szCs w:val="28"/>
        </w:rPr>
        <w:t>Нижегородской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области</w:t>
      </w:r>
      <w:proofErr w:type="spellEnd"/>
    </w:p>
    <w:p w:rsidR="00365E0B" w:rsidRDefault="00365E0B" w:rsidP="00365E0B">
      <w:pPr>
        <w:pStyle w:val="Standard"/>
        <w:jc w:val="center"/>
      </w:pPr>
      <w:r>
        <w:rPr>
          <w:b/>
          <w:sz w:val="28"/>
          <w:szCs w:val="28"/>
        </w:rPr>
        <w:t>Г</w:t>
      </w:r>
      <w:r w:rsidR="00254924">
        <w:rPr>
          <w:b/>
          <w:sz w:val="28"/>
          <w:szCs w:val="28"/>
          <w:lang w:val="ru-RU"/>
        </w:rPr>
        <w:t xml:space="preserve">АПОУ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Перевозский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строительный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колледж</w:t>
      </w:r>
      <w:proofErr w:type="spellEnd"/>
      <w:r>
        <w:rPr>
          <w:b/>
          <w:sz w:val="28"/>
          <w:szCs w:val="28"/>
        </w:rPr>
        <w:t>»</w:t>
      </w:r>
    </w:p>
    <w:p w:rsidR="00365E0B" w:rsidRDefault="00365E0B" w:rsidP="00365E0B">
      <w:pPr>
        <w:pStyle w:val="Standard"/>
        <w:jc w:val="center"/>
        <w:rPr>
          <w:b/>
          <w:sz w:val="28"/>
          <w:szCs w:val="28"/>
          <w:lang w:val="ru-RU"/>
        </w:rPr>
      </w:pPr>
    </w:p>
    <w:p w:rsidR="00365E0B" w:rsidRDefault="00365E0B" w:rsidP="00365E0B">
      <w:pPr>
        <w:pStyle w:val="Standard"/>
        <w:jc w:val="center"/>
        <w:rPr>
          <w:b/>
          <w:sz w:val="28"/>
          <w:szCs w:val="28"/>
          <w:lang w:val="ru-RU"/>
        </w:rPr>
      </w:pPr>
    </w:p>
    <w:p w:rsidR="00365E0B" w:rsidRDefault="00365E0B" w:rsidP="00365E0B">
      <w:pPr>
        <w:pStyle w:val="Standard"/>
        <w:jc w:val="center"/>
        <w:rPr>
          <w:b/>
          <w:sz w:val="28"/>
          <w:szCs w:val="28"/>
          <w:lang w:val="ru-RU"/>
        </w:rPr>
      </w:pPr>
    </w:p>
    <w:p w:rsidR="00365E0B" w:rsidRDefault="00365E0B" w:rsidP="00365E0B">
      <w:pPr>
        <w:pStyle w:val="Standard"/>
        <w:jc w:val="center"/>
        <w:rPr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sz w:val="36"/>
          <w:szCs w:val="36"/>
        </w:rPr>
      </w:pPr>
    </w:p>
    <w:p w:rsidR="00365E0B" w:rsidRDefault="00365E0B" w:rsidP="00365E0B">
      <w:pPr>
        <w:pStyle w:val="Standard"/>
        <w:jc w:val="center"/>
        <w:rPr>
          <w:sz w:val="36"/>
          <w:szCs w:val="36"/>
          <w:lang w:val="ru-RU"/>
        </w:rPr>
      </w:pPr>
    </w:p>
    <w:p w:rsidR="00AC08D0" w:rsidRDefault="00AC08D0" w:rsidP="00365E0B">
      <w:pPr>
        <w:pStyle w:val="Standard"/>
        <w:jc w:val="center"/>
        <w:rPr>
          <w:sz w:val="36"/>
          <w:szCs w:val="36"/>
          <w:lang w:val="ru-RU"/>
        </w:rPr>
      </w:pPr>
    </w:p>
    <w:p w:rsidR="00AC08D0" w:rsidRDefault="00AC08D0" w:rsidP="00365E0B">
      <w:pPr>
        <w:pStyle w:val="Standard"/>
        <w:jc w:val="center"/>
        <w:rPr>
          <w:sz w:val="36"/>
          <w:szCs w:val="36"/>
          <w:lang w:val="ru-RU"/>
        </w:rPr>
      </w:pPr>
    </w:p>
    <w:p w:rsidR="00AC08D0" w:rsidRDefault="00AC08D0" w:rsidP="00365E0B">
      <w:pPr>
        <w:pStyle w:val="Standard"/>
        <w:jc w:val="center"/>
        <w:rPr>
          <w:sz w:val="36"/>
          <w:szCs w:val="36"/>
          <w:lang w:val="ru-RU"/>
        </w:rPr>
      </w:pPr>
    </w:p>
    <w:p w:rsidR="00AC08D0" w:rsidRPr="00AC08D0" w:rsidRDefault="00AC08D0" w:rsidP="00365E0B">
      <w:pPr>
        <w:pStyle w:val="Standard"/>
        <w:jc w:val="center"/>
        <w:rPr>
          <w:sz w:val="36"/>
          <w:szCs w:val="36"/>
          <w:lang w:val="ru-RU"/>
        </w:rPr>
      </w:pPr>
    </w:p>
    <w:p w:rsidR="00365E0B" w:rsidRDefault="00365E0B" w:rsidP="00365E0B">
      <w:pPr>
        <w:pStyle w:val="Standard"/>
        <w:jc w:val="center"/>
        <w:rPr>
          <w:sz w:val="36"/>
          <w:szCs w:val="36"/>
        </w:rPr>
      </w:pPr>
    </w:p>
    <w:p w:rsidR="00365E0B" w:rsidRDefault="00365E0B" w:rsidP="00365E0B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Дополнительная образовательная программа для спортивной секции «Лыжные гонки»</w:t>
      </w:r>
    </w:p>
    <w:p w:rsidR="00365E0B" w:rsidRDefault="00365E0B" w:rsidP="00365E0B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(15 – 20 лет)</w:t>
      </w:r>
    </w:p>
    <w:p w:rsidR="00365E0B" w:rsidRDefault="00365E0B" w:rsidP="00365E0B">
      <w:pPr>
        <w:pStyle w:val="Standard"/>
        <w:jc w:val="center"/>
      </w:pPr>
      <w:r>
        <w:rPr>
          <w:b/>
          <w:sz w:val="36"/>
          <w:szCs w:val="36"/>
          <w:lang w:val="ru-RU"/>
        </w:rPr>
        <w:t>(на 1 год)</w:t>
      </w:r>
    </w:p>
    <w:p w:rsidR="00365E0B" w:rsidRDefault="00365E0B" w:rsidP="00365E0B">
      <w:pPr>
        <w:pStyle w:val="Standard"/>
        <w:jc w:val="center"/>
        <w:rPr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sz w:val="28"/>
          <w:szCs w:val="28"/>
        </w:rPr>
      </w:pPr>
    </w:p>
    <w:p w:rsidR="00365E0B" w:rsidRDefault="00365E0B" w:rsidP="00365E0B">
      <w:pPr>
        <w:pStyle w:val="Standard"/>
        <w:rPr>
          <w:sz w:val="28"/>
          <w:szCs w:val="28"/>
          <w:lang w:val="ru-RU"/>
        </w:rPr>
      </w:pPr>
    </w:p>
    <w:p w:rsidR="00365E0B" w:rsidRDefault="00365E0B" w:rsidP="00365E0B">
      <w:pPr>
        <w:pStyle w:val="Standard"/>
        <w:jc w:val="center"/>
        <w:rPr>
          <w:b/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b/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b/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b/>
          <w:sz w:val="28"/>
          <w:szCs w:val="28"/>
        </w:rPr>
      </w:pPr>
    </w:p>
    <w:p w:rsidR="00365E0B" w:rsidRDefault="00365E0B" w:rsidP="00365E0B">
      <w:pPr>
        <w:pStyle w:val="Standard"/>
        <w:jc w:val="right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Автор:   </w:t>
      </w:r>
      <w:proofErr w:type="gramEnd"/>
      <w:r>
        <w:rPr>
          <w:b/>
          <w:sz w:val="28"/>
          <w:szCs w:val="28"/>
          <w:lang w:val="ru-RU"/>
        </w:rPr>
        <w:t xml:space="preserve">                                             </w:t>
      </w:r>
      <w:r w:rsidR="00254924">
        <w:rPr>
          <w:b/>
          <w:sz w:val="28"/>
          <w:szCs w:val="28"/>
          <w:lang w:val="ru-RU"/>
        </w:rPr>
        <w:t>Коршунова</w:t>
      </w:r>
      <w:r>
        <w:rPr>
          <w:b/>
          <w:sz w:val="28"/>
          <w:szCs w:val="28"/>
          <w:lang w:val="ru-RU"/>
        </w:rPr>
        <w:t xml:space="preserve"> А.И. – </w:t>
      </w:r>
      <w:r w:rsidR="00254924">
        <w:rPr>
          <w:b/>
          <w:sz w:val="28"/>
          <w:szCs w:val="28"/>
          <w:lang w:val="ru-RU"/>
        </w:rPr>
        <w:t>руководитель физического воспитания</w:t>
      </w:r>
    </w:p>
    <w:p w:rsidR="00365E0B" w:rsidRPr="00365E0B" w:rsidRDefault="00365E0B" w:rsidP="00365E0B">
      <w:pPr>
        <w:pStyle w:val="Standard"/>
        <w:rPr>
          <w:b/>
          <w:sz w:val="28"/>
          <w:szCs w:val="28"/>
          <w:lang w:val="ru-RU"/>
        </w:rPr>
      </w:pPr>
    </w:p>
    <w:p w:rsidR="00365E0B" w:rsidRDefault="00365E0B" w:rsidP="00365E0B">
      <w:pPr>
        <w:pStyle w:val="Standard"/>
        <w:jc w:val="center"/>
        <w:rPr>
          <w:b/>
          <w:sz w:val="28"/>
          <w:szCs w:val="28"/>
        </w:rPr>
      </w:pPr>
    </w:p>
    <w:p w:rsidR="00365E0B" w:rsidRDefault="00365E0B" w:rsidP="00365E0B">
      <w:pPr>
        <w:pStyle w:val="Standard"/>
        <w:jc w:val="center"/>
        <w:rPr>
          <w:b/>
          <w:sz w:val="28"/>
          <w:szCs w:val="28"/>
        </w:rPr>
      </w:pPr>
    </w:p>
    <w:p w:rsidR="00365E0B" w:rsidRDefault="00365E0B" w:rsidP="00365E0B">
      <w:pPr>
        <w:pStyle w:val="Standard"/>
        <w:rPr>
          <w:b/>
          <w:sz w:val="28"/>
          <w:szCs w:val="28"/>
          <w:lang w:val="ru-RU"/>
        </w:rPr>
      </w:pPr>
    </w:p>
    <w:p w:rsidR="00365E0B" w:rsidRDefault="00365E0B" w:rsidP="00365E0B">
      <w:pPr>
        <w:pStyle w:val="Standard"/>
        <w:rPr>
          <w:b/>
          <w:sz w:val="28"/>
          <w:szCs w:val="28"/>
          <w:lang w:val="ru-RU"/>
        </w:rPr>
      </w:pPr>
    </w:p>
    <w:p w:rsidR="00AC08D0" w:rsidRDefault="00AC08D0" w:rsidP="00365E0B">
      <w:pPr>
        <w:pStyle w:val="Standard"/>
        <w:jc w:val="center"/>
        <w:rPr>
          <w:b/>
          <w:sz w:val="28"/>
          <w:szCs w:val="28"/>
          <w:lang w:val="ru-RU"/>
        </w:rPr>
      </w:pPr>
    </w:p>
    <w:p w:rsidR="00AC08D0" w:rsidRDefault="00AC08D0" w:rsidP="00365E0B">
      <w:pPr>
        <w:pStyle w:val="Standard"/>
        <w:jc w:val="center"/>
        <w:rPr>
          <w:b/>
          <w:sz w:val="28"/>
          <w:szCs w:val="28"/>
          <w:lang w:val="ru-RU"/>
        </w:rPr>
      </w:pPr>
    </w:p>
    <w:p w:rsidR="00AC08D0" w:rsidRDefault="00AC08D0" w:rsidP="00365E0B">
      <w:pPr>
        <w:pStyle w:val="Standard"/>
        <w:jc w:val="center"/>
        <w:rPr>
          <w:b/>
          <w:sz w:val="28"/>
          <w:szCs w:val="28"/>
          <w:lang w:val="ru-RU"/>
        </w:rPr>
      </w:pPr>
    </w:p>
    <w:p w:rsidR="00AC08D0" w:rsidRDefault="00AC08D0" w:rsidP="00365E0B">
      <w:pPr>
        <w:pStyle w:val="Standard"/>
        <w:jc w:val="center"/>
        <w:rPr>
          <w:b/>
          <w:sz w:val="28"/>
          <w:szCs w:val="28"/>
          <w:lang w:val="ru-RU"/>
        </w:rPr>
      </w:pPr>
    </w:p>
    <w:p w:rsidR="00365E0B" w:rsidRPr="00365E0B" w:rsidRDefault="00365E0B" w:rsidP="00365E0B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Перевоз</w:t>
      </w:r>
      <w:proofErr w:type="spellEnd"/>
    </w:p>
    <w:p w:rsidR="00365E0B" w:rsidRDefault="00AC08D0" w:rsidP="00365E0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54924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4</w:t>
      </w:r>
      <w:r w:rsidR="00365E0B">
        <w:rPr>
          <w:b/>
          <w:sz w:val="28"/>
          <w:szCs w:val="28"/>
        </w:rPr>
        <w:t>г.</w:t>
      </w:r>
    </w:p>
    <w:p w:rsidR="00365E0B" w:rsidRDefault="00365E0B" w:rsidP="00365E0B">
      <w:pPr>
        <w:pStyle w:val="Standard"/>
        <w:spacing w:line="36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  <w:lastRenderedPageBreak/>
        <w:t>ВВЕДЕНИЕ</w:t>
      </w:r>
    </w:p>
    <w:p w:rsidR="00365E0B" w:rsidRDefault="00365E0B" w:rsidP="00365E0B">
      <w:pPr>
        <w:pStyle w:val="Standard"/>
        <w:spacing w:line="36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"Ничто не укрепляет мышцы и не делает</w:t>
      </w:r>
    </w:p>
    <w:p w:rsidR="00365E0B" w:rsidRDefault="00365E0B" w:rsidP="00365E0B">
      <w:pPr>
        <w:pStyle w:val="Standard"/>
        <w:spacing w:line="36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тело таким сильным и эластичным,</w:t>
      </w:r>
    </w:p>
    <w:p w:rsidR="00365E0B" w:rsidRDefault="00365E0B" w:rsidP="00365E0B">
      <w:pPr>
        <w:pStyle w:val="Standard"/>
        <w:spacing w:line="36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  <w:t xml:space="preserve">                                     ничто не повышает реакции</w:t>
      </w:r>
    </w:p>
    <w:p w:rsidR="00365E0B" w:rsidRDefault="00365E0B" w:rsidP="00365E0B">
      <w:pPr>
        <w:pStyle w:val="Standard"/>
        <w:spacing w:line="36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и быстроты, ничто не закаляет волю и</w:t>
      </w:r>
    </w:p>
    <w:p w:rsidR="00365E0B" w:rsidRDefault="00365E0B" w:rsidP="00365E0B">
      <w:pPr>
        <w:pStyle w:val="Standard"/>
        <w:spacing w:line="36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не упражняет ум так, как лыжи"</w:t>
      </w:r>
    </w:p>
    <w:p w:rsidR="00365E0B" w:rsidRDefault="00365E0B" w:rsidP="00365E0B">
      <w:pPr>
        <w:pStyle w:val="Standard"/>
        <w:spacing w:line="36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/Фритьоф Нансен/</w:t>
      </w:r>
    </w:p>
    <w:p w:rsidR="00365E0B" w:rsidRDefault="00365E0B" w:rsidP="00365E0B">
      <w:pPr>
        <w:pStyle w:val="Standard"/>
        <w:widowControl/>
        <w:tabs>
          <w:tab w:val="left" w:pos="0"/>
        </w:tabs>
        <w:spacing w:line="360" w:lineRule="auto"/>
        <w:jc w:val="both"/>
      </w:pPr>
      <w:r>
        <w:rPr>
          <w:color w:val="424242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Лыжный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популярнейших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мире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Занятия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являются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занимают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характеру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двигательных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действий</w:t>
      </w:r>
      <w:proofErr w:type="spellEnd"/>
      <w:r>
        <w:rPr>
          <w:color w:val="000000"/>
          <w:sz w:val="28"/>
          <w:szCs w:val="28"/>
        </w:rPr>
        <w:t>.</w:t>
      </w:r>
    </w:p>
    <w:p w:rsidR="00365E0B" w:rsidRDefault="00365E0B" w:rsidP="00365E0B">
      <w:pPr>
        <w:pStyle w:val="PreformattedText"/>
        <w:widowControl/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Лыжный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несколько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самостоятельных видов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лыжные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биатлон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прыжки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лыжах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трамплина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двоеборье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горнолыжный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соревнований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предусмотрено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присвоение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разрядов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званий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требованиями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единой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спортивной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классификации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5E0B" w:rsidRDefault="00365E0B" w:rsidP="00365E0B">
      <w:pPr>
        <w:pStyle w:val="PreformattedText"/>
        <w:widowControl/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студентов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заведений лыжная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подготовка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занимает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важное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место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Ходьба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лыжах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различному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рельефу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местности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всесторонне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воздействует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способствует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развитию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дыхательной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систем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повышает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выносливость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совершенствует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координаци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движений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пребывание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свежем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воздухе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температурных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закаляет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занимающихся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передвигаться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лыжах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основным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средством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профессиональноприкладной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физической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будущих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агрономов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плодоовощеводов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зооинженеров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финансистов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бухгалтеров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экономистов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val="ru-RU" w:eastAsia="ru-RU"/>
        </w:rPr>
        <w:t>коммерсантов, инженеров — механиков и других профессий.</w:t>
      </w:r>
    </w:p>
    <w:p w:rsidR="00365E0B" w:rsidRDefault="00365E0B" w:rsidP="00365E0B">
      <w:pPr>
        <w:pStyle w:val="5"/>
        <w:widowControl/>
        <w:spacing w:before="0" w:after="0" w:line="360" w:lineRule="auto"/>
        <w:ind w:firstLine="225"/>
        <w:rPr>
          <w:b w:val="0"/>
          <w:color w:val="000000"/>
          <w:sz w:val="28"/>
          <w:szCs w:val="28"/>
        </w:rPr>
      </w:pPr>
    </w:p>
    <w:p w:rsidR="00365E0B" w:rsidRDefault="00365E0B" w:rsidP="00365E0B">
      <w:pPr>
        <w:pStyle w:val="Textbody"/>
        <w:widowControl/>
        <w:tabs>
          <w:tab w:val="left" w:pos="0"/>
        </w:tabs>
        <w:spacing w:after="0" w:line="180" w:lineRule="atLeast"/>
        <w:ind w:firstLine="225"/>
        <w:jc w:val="both"/>
        <w:rPr>
          <w:color w:val="000000"/>
          <w:sz w:val="28"/>
          <w:szCs w:val="28"/>
        </w:rPr>
      </w:pPr>
    </w:p>
    <w:p w:rsidR="00365E0B" w:rsidRDefault="00365E0B" w:rsidP="00365E0B">
      <w:pPr>
        <w:pStyle w:val="PreformattedText"/>
        <w:widowControl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E0B" w:rsidRDefault="00365E0B" w:rsidP="00365E0B">
      <w:pPr>
        <w:pStyle w:val="PreformattedText"/>
        <w:widowControl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E0B" w:rsidRDefault="00365E0B" w:rsidP="00365E0B">
      <w:pPr>
        <w:pStyle w:val="PreformattedText"/>
        <w:widowControl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E0B" w:rsidRDefault="00365E0B" w:rsidP="00365E0B">
      <w:pPr>
        <w:pStyle w:val="Standard"/>
        <w:spacing w:line="36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65E0B" w:rsidRDefault="00365E0B" w:rsidP="00365E0B">
      <w:pPr>
        <w:pStyle w:val="Standard"/>
        <w:spacing w:line="360" w:lineRule="auto"/>
        <w:ind w:firstLine="170"/>
        <w:jc w:val="both"/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Программа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относится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физкультурно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спортивной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направленности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Модифицированная образовательная программа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гонкам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составлена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Законом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Российской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Федерации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29.04.1999г.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Типовым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положением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учреждении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дополнительного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детей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постановление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Правительства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Р.Ф.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07.03.1995г. №233),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нормативными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документами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Государственного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комитета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Российской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Федерации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физической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культуре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регламентирующими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спортивных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секций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365E0B" w:rsidRDefault="00365E0B" w:rsidP="00365E0B">
      <w:pPr>
        <w:pStyle w:val="Standard"/>
        <w:spacing w:line="360" w:lineRule="auto"/>
        <w:ind w:firstLine="17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Программа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включает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пояснительную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тематический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содержание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средства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  <w:r>
        <w:rPr>
          <w:color w:val="000000"/>
          <w:sz w:val="28"/>
          <w:szCs w:val="28"/>
        </w:rPr>
        <w:t>.</w:t>
      </w:r>
    </w:p>
    <w:p w:rsidR="00365E0B" w:rsidRDefault="00365E0B" w:rsidP="00365E0B">
      <w:pPr>
        <w:pStyle w:val="Standard"/>
        <w:spacing w:line="360" w:lineRule="auto"/>
        <w:ind w:firstLine="170"/>
        <w:jc w:val="both"/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Занятия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компенсируют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недостаточную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двигательную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активность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современных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подростков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результате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происходит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предотвращение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многих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заболеваний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совершенствуются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функциональные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возможности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организма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повышается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работоспособность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Принести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полное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удовлетворение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занятия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могут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только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тогда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когда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лыжник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полной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мере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владеет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техникой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ходьбы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лыжах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техникой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спуска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гор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поворотов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Наиболее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быстро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хорошо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осваивают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технические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приемы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подростки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Правильные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рациональные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движения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сохраняются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последствии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всю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жизнь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Продуманная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хорошо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организованная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тренировочная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способствует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успешной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подготовке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спортсменов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лыжников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Программный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материал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предполагает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решение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следующих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основных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целей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задач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365E0B" w:rsidRDefault="00365E0B" w:rsidP="00365E0B">
      <w:pPr>
        <w:pStyle w:val="Standard"/>
        <w:spacing w:line="360" w:lineRule="auto"/>
        <w:ind w:firstLine="720"/>
      </w:pPr>
      <w:proofErr w:type="spellStart"/>
      <w:r>
        <w:rPr>
          <w:rFonts w:eastAsia="Times New Roman" w:cs="Arial"/>
          <w:b/>
          <w:color w:val="000000"/>
          <w:sz w:val="28"/>
          <w:szCs w:val="28"/>
          <w:lang w:eastAsia="ru-RU"/>
        </w:rPr>
        <w:t>Цели</w:t>
      </w:r>
      <w:proofErr w:type="spellEnd"/>
      <w:r>
        <w:rPr>
          <w:rFonts w:eastAsia="Times New Roman" w:cs="Arial"/>
          <w:b/>
          <w:color w:val="000000"/>
          <w:sz w:val="28"/>
          <w:szCs w:val="28"/>
          <w:lang w:eastAsia="ru-RU"/>
        </w:rPr>
        <w:t>: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Укрепление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здоровья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повышение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уровня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физического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развития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учащихся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2.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Воспитание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потребности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занятия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proofErr w:type="spellStart"/>
      <w:r>
        <w:rPr>
          <w:rFonts w:eastAsia="Times New Roman" w:cs="Arial"/>
          <w:b/>
          <w:color w:val="000000"/>
          <w:sz w:val="28"/>
          <w:szCs w:val="28"/>
          <w:lang w:eastAsia="ru-RU"/>
        </w:rPr>
        <w:t>Задачи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: 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1. П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риобщение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подростков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здоровому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жизни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2. Ф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ормирование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закрепления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потребности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систематических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занятиях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; 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3. Р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азвитие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физических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качеств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необходимых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занятий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; 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  4. У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крепление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опорно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двигательного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аппарата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дыхательной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системы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подростка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; 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5. О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своение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совершенствование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техники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тактики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ходов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; 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6. Ф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ормирование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морально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волевых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качеств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юных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спортсменов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Важнейшими дидактическими принципами обучения являются сознательность  и активность, наглядность, доступность, индивидуализация, систематичность, последовательность, прочность. Основная задача педагога дополнительного образования состоит в умении правильно сочетать принципы обучения на занятиях по лыжной подготовке в зависимости от возраста учащихся, их индивидуальных способностей усваивать учебный материал и черт характера.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Ведущими методами обучения, рекомендуемыми данной программой являются: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словесные методы, создающие у учащихся предварительное представление об изучаемом движении. Для этой цели рекомендуется использовать: объяснение, рассказ, замечания, команды, распоряжения, указания, подсчет и т.д.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наглядные методы – применяются главным образом в виде показа упражнений, учебных наглядных пособий, видеофильмов. Эти методы помогают создать у учащихся конкретное представление об изучаемых действиях;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практические методы – метод упражнений, игровой метод, соревновательный метод. Главным является метод упражнений, который предусматривает многократное повторение движений. Разучивание упражнений осуществляется двумя способами – в целом; - по частям. Игровой и соревновательный методы применяются после того, как у учащихся образовались некоторые навыки передвижения на лыжах.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lastRenderedPageBreak/>
        <w:t xml:space="preserve">В основу методики физической подготовки по программе «Лыжные гонки»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 деятельности необходимого объема и достаточной интенсивности.  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Наиболее распространенными формами работы с детьми при реализации данной программы являются тренировки, обучающие упражнения, специализированные задания по повышению уровня мастерства, соревнования различных уровней.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Показателями результативности программы являются: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 – повышение роли атлетической подготовки. Ее направленность определяется морфофункциональными  и психологическими особенностями школьников, используется в зависимости от этапа подготовки в развивающем, поддерживающем и компенсирующем режимах.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 – повышение эффективности средств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технико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тактической подготовки;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 – приобретение опыта борьбы с другими соперниками;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 –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специализированность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всех средств подготовки воспитанников.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Основными факторами, обуславливающими эффективность физической деятельности учащихся по итогам реализации программы «Лыжные гонки», являются: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Социальные черты личности, мотивация к физической активности;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Технико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тактическая подготовленность;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Общая и специальная физическая подготовленность;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Психологическая подготовленность;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Показатели психических процессов;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lastRenderedPageBreak/>
        <w:t>Особенности темперамента, эмоционально – волевой сферы, типологические свойства нервной системы;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Благоприятное функциональное состояние на базе хорошего здоровья;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Антропометрические показания;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Возраст и стаж физических занятий;</w:t>
      </w:r>
    </w:p>
    <w:p w:rsidR="00365E0B" w:rsidRDefault="00365E0B" w:rsidP="00365E0B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Успешность соревновательной деятельности.</w:t>
      </w:r>
    </w:p>
    <w:p w:rsidR="00365E0B" w:rsidRDefault="00365E0B" w:rsidP="00365E0B">
      <w:pPr>
        <w:pStyle w:val="Standard"/>
        <w:spacing w:line="360" w:lineRule="auto"/>
        <w:ind w:firstLine="720"/>
        <w:jc w:val="both"/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Учебный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курс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включает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теоретические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практические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занятия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теоретических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занятиях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обучающиеся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получают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необходимые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знания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истории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развития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основах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гигиены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лыжника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самоконтроле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врачебном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контроле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соревнований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практических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занятиях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приобретаются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совершенствуются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навыки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техники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тактики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лыжного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спорта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365E0B" w:rsidRPr="00365E0B" w:rsidRDefault="00365E0B" w:rsidP="00365E0B">
      <w:pPr>
        <w:pStyle w:val="Standard"/>
        <w:spacing w:line="360" w:lineRule="auto"/>
        <w:jc w:val="both"/>
        <w:rPr>
          <w:rFonts w:cs="Times New Roman"/>
          <w:b/>
          <w:i/>
        </w:rPr>
      </w:pPr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В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реализации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программы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принимают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участие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юноши</w:t>
      </w:r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дев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ушки</w:t>
      </w:r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в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возрасте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16 – 20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лет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  <w:lang w:val="ru-RU"/>
        </w:rPr>
        <w:t>,</w:t>
      </w:r>
      <w:r w:rsidRPr="00365E0B">
        <w:rPr>
          <w:rStyle w:val="FontStyle11"/>
          <w:rFonts w:cs="Times New Roman"/>
          <w:color w:val="000000"/>
          <w:sz w:val="28"/>
          <w:szCs w:val="28"/>
        </w:rPr>
        <w:t xml:space="preserve"> </w:t>
      </w:r>
      <w:r w:rsidRPr="00365E0B"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не имеющие медицинских противопоказаний для занятий лыжными гонками. Реализация программы проходит 4 этапа, соответствующих году обучения.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Программа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рассчитана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на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300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часов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,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из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них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10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часов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теоретическая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подготовка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,  25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часов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контрольные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упражнения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</w:t>
      </w:r>
      <w:proofErr w:type="spellStart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соревнования</w:t>
      </w:r>
      <w:proofErr w:type="spellEnd"/>
      <w:r w:rsidRPr="00365E0B">
        <w:rPr>
          <w:rStyle w:val="FontStyle1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</w:t>
      </w:r>
    </w:p>
    <w:p w:rsidR="00365E0B" w:rsidRPr="00365E0B" w:rsidRDefault="00365E0B" w:rsidP="00365E0B">
      <w:pPr>
        <w:pStyle w:val="Standard"/>
        <w:spacing w:line="360" w:lineRule="auto"/>
        <w:jc w:val="center"/>
        <w:rPr>
          <w:rFonts w:cs="Times New Roman"/>
          <w:i/>
        </w:rPr>
      </w:pPr>
      <w:proofErr w:type="spellStart"/>
      <w:r w:rsidRPr="00365E0B">
        <w:rPr>
          <w:rStyle w:val="FontStyle11"/>
          <w:rFonts w:ascii="Times New Roman" w:hAnsi="Times New Roman" w:cs="Times New Roman"/>
          <w:i w:val="0"/>
          <w:color w:val="000000"/>
          <w:sz w:val="28"/>
          <w:szCs w:val="28"/>
        </w:rPr>
        <w:t>Требования</w:t>
      </w:r>
      <w:proofErr w:type="spellEnd"/>
      <w:r w:rsidRPr="00365E0B">
        <w:rPr>
          <w:rStyle w:val="FontStyle11"/>
          <w:rFonts w:ascii="Times New Roman" w:hAnsi="Times New Roman" w:cs="Times New Roman"/>
          <w:i w:val="0"/>
          <w:color w:val="000000"/>
          <w:sz w:val="28"/>
          <w:szCs w:val="28"/>
        </w:rPr>
        <w:t xml:space="preserve"> к </w:t>
      </w:r>
      <w:proofErr w:type="spellStart"/>
      <w:r w:rsidRPr="00365E0B">
        <w:rPr>
          <w:rStyle w:val="FontStyle11"/>
          <w:rFonts w:ascii="Times New Roman" w:hAnsi="Times New Roman" w:cs="Times New Roman"/>
          <w:i w:val="0"/>
          <w:color w:val="000000"/>
          <w:sz w:val="28"/>
          <w:szCs w:val="28"/>
        </w:rPr>
        <w:t>уровню</w:t>
      </w:r>
      <w:proofErr w:type="spellEnd"/>
      <w:r w:rsidRPr="00365E0B">
        <w:rPr>
          <w:rStyle w:val="FontStyle11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i w:val="0"/>
          <w:color w:val="000000"/>
          <w:sz w:val="28"/>
          <w:szCs w:val="28"/>
        </w:rPr>
        <w:t>подготовки</w:t>
      </w:r>
      <w:proofErr w:type="spellEnd"/>
      <w:r w:rsidRPr="00365E0B">
        <w:rPr>
          <w:rStyle w:val="FontStyle11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1"/>
          <w:rFonts w:ascii="Times New Roman" w:hAnsi="Times New Roman" w:cs="Times New Roman"/>
          <w:i w:val="0"/>
          <w:color w:val="000000"/>
          <w:sz w:val="28"/>
          <w:szCs w:val="28"/>
        </w:rPr>
        <w:t>учащихся</w:t>
      </w:r>
      <w:proofErr w:type="spellEnd"/>
    </w:p>
    <w:p w:rsidR="00365E0B" w:rsidRPr="00365E0B" w:rsidRDefault="00365E0B" w:rsidP="00365E0B">
      <w:pPr>
        <w:pStyle w:val="Standard"/>
        <w:spacing w:line="360" w:lineRule="auto"/>
        <w:jc w:val="both"/>
        <w:rPr>
          <w:rFonts w:cs="Times New Roman"/>
          <w:b/>
          <w:i/>
        </w:rPr>
      </w:pPr>
      <w:proofErr w:type="spellStart"/>
      <w:r>
        <w:rPr>
          <w:color w:val="000000"/>
          <w:sz w:val="28"/>
          <w:szCs w:val="28"/>
        </w:rPr>
        <w:t>Основными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показателями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требований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9"/>
          <w:color w:val="000000"/>
          <w:sz w:val="28"/>
          <w:szCs w:val="28"/>
        </w:rPr>
        <w:t>н</w:t>
      </w:r>
      <w:r w:rsidRPr="00365E0B">
        <w:rPr>
          <w:rStyle w:val="FontStyle16"/>
          <w:b w:val="0"/>
          <w:i w:val="0"/>
          <w:color w:val="000000"/>
          <w:sz w:val="28"/>
          <w:szCs w:val="28"/>
        </w:rPr>
        <w:t>а</w:t>
      </w:r>
      <w:proofErr w:type="spellEnd"/>
      <w:r w:rsidRPr="00365E0B">
        <w:rPr>
          <w:rStyle w:val="FontStyle16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6"/>
          <w:b w:val="0"/>
          <w:i w:val="0"/>
          <w:color w:val="000000"/>
          <w:sz w:val="28"/>
          <w:szCs w:val="28"/>
        </w:rPr>
        <w:t>данном</w:t>
      </w:r>
      <w:proofErr w:type="spellEnd"/>
      <w:r w:rsidRPr="00365E0B">
        <w:rPr>
          <w:rStyle w:val="FontStyle16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6"/>
          <w:b w:val="0"/>
          <w:i w:val="0"/>
          <w:color w:val="000000"/>
          <w:sz w:val="28"/>
          <w:szCs w:val="28"/>
        </w:rPr>
        <w:t>этапе</w:t>
      </w:r>
      <w:proofErr w:type="spellEnd"/>
      <w:r w:rsidRPr="00365E0B">
        <w:rPr>
          <w:rStyle w:val="FontStyle16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6"/>
          <w:b w:val="0"/>
          <w:i w:val="0"/>
          <w:color w:val="000000"/>
          <w:sz w:val="28"/>
          <w:szCs w:val="28"/>
        </w:rPr>
        <w:t>начальной</w:t>
      </w:r>
      <w:proofErr w:type="spellEnd"/>
      <w:r w:rsidRPr="00365E0B">
        <w:rPr>
          <w:rStyle w:val="FontStyle16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6"/>
          <w:b w:val="0"/>
          <w:i w:val="0"/>
          <w:color w:val="000000"/>
          <w:sz w:val="28"/>
          <w:szCs w:val="28"/>
        </w:rPr>
        <w:t>подготовки</w:t>
      </w:r>
      <w:proofErr w:type="spellEnd"/>
      <w:r w:rsidRPr="00365E0B">
        <w:rPr>
          <w:rStyle w:val="FontStyle16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6"/>
          <w:b w:val="0"/>
          <w:i w:val="0"/>
          <w:color w:val="000000"/>
          <w:sz w:val="28"/>
          <w:szCs w:val="28"/>
        </w:rPr>
        <w:t>являются</w:t>
      </w:r>
      <w:proofErr w:type="spellEnd"/>
      <w:r w:rsidRPr="00365E0B">
        <w:rPr>
          <w:rStyle w:val="FontStyle16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6"/>
          <w:b w:val="0"/>
          <w:i w:val="0"/>
          <w:color w:val="000000"/>
          <w:sz w:val="28"/>
          <w:szCs w:val="28"/>
        </w:rPr>
        <w:t>следующие</w:t>
      </w:r>
      <w:proofErr w:type="spellEnd"/>
      <w:r w:rsidRPr="00365E0B">
        <w:rPr>
          <w:rStyle w:val="FontStyle16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365E0B">
        <w:rPr>
          <w:rStyle w:val="FontStyle16"/>
          <w:b w:val="0"/>
          <w:i w:val="0"/>
          <w:color w:val="000000"/>
          <w:sz w:val="28"/>
          <w:szCs w:val="28"/>
        </w:rPr>
        <w:t>показатели</w:t>
      </w:r>
      <w:proofErr w:type="spellEnd"/>
      <w:r w:rsidRPr="00365E0B">
        <w:rPr>
          <w:rStyle w:val="FontStyle16"/>
          <w:b w:val="0"/>
          <w:i w:val="0"/>
          <w:color w:val="000000"/>
          <w:sz w:val="28"/>
          <w:szCs w:val="28"/>
        </w:rPr>
        <w:t>:</w:t>
      </w:r>
    </w:p>
    <w:p w:rsidR="00365E0B" w:rsidRDefault="00365E0B" w:rsidP="00365E0B">
      <w:pPr>
        <w:pStyle w:val="Style4"/>
        <w:widowControl/>
        <w:tabs>
          <w:tab w:val="left" w:pos="643"/>
        </w:tabs>
        <w:spacing w:before="10" w:line="360" w:lineRule="auto"/>
        <w:ind w:left="230" w:firstLine="0"/>
      </w:pPr>
      <w:r>
        <w:rPr>
          <w:rStyle w:val="FontStyle19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Style w:val="FontStyle19"/>
          <w:color w:val="000000"/>
          <w:sz w:val="28"/>
          <w:szCs w:val="28"/>
        </w:rPr>
        <w:t>стабильность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состава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занимающихся</w:t>
      </w:r>
      <w:proofErr w:type="spellEnd"/>
      <w:r>
        <w:rPr>
          <w:rStyle w:val="FontStyle19"/>
          <w:color w:val="000000"/>
          <w:sz w:val="28"/>
          <w:szCs w:val="28"/>
        </w:rPr>
        <w:t>;</w:t>
      </w:r>
    </w:p>
    <w:p w:rsidR="00365E0B" w:rsidRDefault="00365E0B" w:rsidP="00365E0B">
      <w:pPr>
        <w:pStyle w:val="Style4"/>
        <w:widowControl/>
        <w:tabs>
          <w:tab w:val="left" w:pos="643"/>
        </w:tabs>
        <w:spacing w:line="360" w:lineRule="auto"/>
        <w:ind w:left="230" w:firstLine="0"/>
      </w:pPr>
      <w:r>
        <w:rPr>
          <w:rStyle w:val="FontStyle19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Style w:val="FontStyle19"/>
          <w:color w:val="000000"/>
          <w:sz w:val="28"/>
          <w:szCs w:val="28"/>
        </w:rPr>
        <w:t>динамика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прироста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показателей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физической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подготовленности</w:t>
      </w:r>
      <w:proofErr w:type="spellEnd"/>
      <w:r>
        <w:rPr>
          <w:rStyle w:val="FontStyle19"/>
          <w:color w:val="000000"/>
          <w:sz w:val="28"/>
          <w:szCs w:val="28"/>
        </w:rPr>
        <w:t>;</w:t>
      </w:r>
    </w:p>
    <w:p w:rsidR="00365E0B" w:rsidRDefault="00365E0B" w:rsidP="00365E0B">
      <w:pPr>
        <w:pStyle w:val="Standard"/>
        <w:spacing w:line="360" w:lineRule="auto"/>
        <w:jc w:val="both"/>
      </w:pPr>
      <w:r>
        <w:rPr>
          <w:rStyle w:val="FontStyle19"/>
          <w:color w:val="000000"/>
          <w:sz w:val="28"/>
          <w:szCs w:val="28"/>
        </w:rPr>
        <w:t xml:space="preserve">   </w:t>
      </w:r>
      <w:r>
        <w:rPr>
          <w:rStyle w:val="FontStyle19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Style w:val="FontStyle19"/>
          <w:color w:val="000000"/>
          <w:sz w:val="28"/>
          <w:szCs w:val="28"/>
        </w:rPr>
        <w:t>уровень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освоения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основ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техники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лыжных</w:t>
      </w:r>
      <w:proofErr w:type="spellEnd"/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>
        <w:rPr>
          <w:rStyle w:val="FontStyle19"/>
          <w:color w:val="000000"/>
          <w:sz w:val="28"/>
          <w:szCs w:val="28"/>
        </w:rPr>
        <w:t>гонок</w:t>
      </w:r>
      <w:proofErr w:type="spellEnd"/>
      <w:r>
        <w:rPr>
          <w:rStyle w:val="FontStyle19"/>
          <w:color w:val="000000"/>
          <w:sz w:val="28"/>
          <w:szCs w:val="28"/>
        </w:rPr>
        <w:t>.</w:t>
      </w:r>
    </w:p>
    <w:p w:rsidR="00365E0B" w:rsidRDefault="00365E0B" w:rsidP="00365E0B">
      <w:pPr>
        <w:pStyle w:val="Standard"/>
        <w:spacing w:line="360" w:lineRule="auto"/>
        <w:jc w:val="both"/>
        <w:rPr>
          <w:lang w:val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lang w:val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lang w:val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lang w:val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lang w:val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lang w:val="ru-RU"/>
        </w:rPr>
      </w:pPr>
    </w:p>
    <w:p w:rsidR="00365E0B" w:rsidRPr="00365E0B" w:rsidRDefault="00365E0B" w:rsidP="00365E0B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365E0B">
        <w:rPr>
          <w:rFonts w:cs="Times New Roman"/>
          <w:b/>
          <w:sz w:val="28"/>
          <w:szCs w:val="28"/>
        </w:rPr>
        <w:lastRenderedPageBreak/>
        <w:t>Учебно</w:t>
      </w:r>
      <w:proofErr w:type="spellEnd"/>
      <w:r w:rsidRPr="00365E0B">
        <w:rPr>
          <w:rFonts w:cs="Times New Roman"/>
          <w:b/>
          <w:sz w:val="28"/>
          <w:szCs w:val="28"/>
          <w:lang w:val="ru-RU"/>
        </w:rPr>
        <w:t xml:space="preserve"> – </w:t>
      </w:r>
      <w:proofErr w:type="spellStart"/>
      <w:r w:rsidRPr="00365E0B">
        <w:rPr>
          <w:rFonts w:cs="Times New Roman"/>
          <w:b/>
          <w:sz w:val="28"/>
          <w:szCs w:val="28"/>
        </w:rPr>
        <w:t>тематический</w:t>
      </w:r>
      <w:proofErr w:type="spellEnd"/>
      <w:r w:rsidRPr="00365E0B">
        <w:rPr>
          <w:rFonts w:cs="Times New Roman"/>
          <w:b/>
          <w:sz w:val="28"/>
          <w:szCs w:val="28"/>
        </w:rPr>
        <w:t xml:space="preserve"> </w:t>
      </w:r>
      <w:proofErr w:type="spellStart"/>
      <w:r w:rsidRPr="00365E0B">
        <w:rPr>
          <w:rFonts w:cs="Times New Roman"/>
          <w:b/>
          <w:sz w:val="28"/>
          <w:szCs w:val="28"/>
        </w:rPr>
        <w:t>план</w:t>
      </w:r>
      <w:proofErr w:type="spellEnd"/>
    </w:p>
    <w:p w:rsidR="00365E0B" w:rsidRPr="00365E0B" w:rsidRDefault="00365E0B" w:rsidP="00365E0B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3176"/>
        <w:gridCol w:w="1571"/>
        <w:gridCol w:w="1864"/>
        <w:gridCol w:w="1898"/>
      </w:tblGrid>
      <w:tr w:rsidR="00365E0B" w:rsidRPr="00365E0B" w:rsidTr="004F50FC"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65E0B" w:rsidRPr="00365E0B" w:rsidRDefault="00365E0B" w:rsidP="004F50F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5E0B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Название</w:t>
            </w:r>
            <w:proofErr w:type="spellEnd"/>
            <w:r w:rsidRPr="00365E0B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разделов</w:t>
            </w:r>
            <w:proofErr w:type="spellEnd"/>
            <w:r w:rsidRPr="00365E0B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365E0B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365E0B" w:rsidRPr="00365E0B" w:rsidTr="004F50FC"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suppressAutoHyphens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suppressAutoHyphens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Практика</w:t>
            </w:r>
            <w:proofErr w:type="spellEnd"/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Вводное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занятие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.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Краткие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исторические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сведения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о </w:t>
            </w:r>
            <w:proofErr w:type="spellStart"/>
            <w:r w:rsidRPr="00365E0B">
              <w:rPr>
                <w:rStyle w:val="FontStyle26"/>
                <w:b w:val="0"/>
                <w:sz w:val="28"/>
                <w:szCs w:val="28"/>
              </w:rPr>
              <w:t>возникновении</w:t>
            </w:r>
            <w:proofErr w:type="spellEnd"/>
            <w:r w:rsidRPr="00365E0B">
              <w:rPr>
                <w:rStyle w:val="FontStyle26"/>
                <w:b w:val="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лыж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и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лыжного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спорта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. </w:t>
            </w:r>
            <w:proofErr w:type="spellStart"/>
            <w:r w:rsidRPr="00365E0B">
              <w:rPr>
                <w:rStyle w:val="FontStyle26"/>
                <w:b w:val="0"/>
                <w:sz w:val="28"/>
                <w:szCs w:val="28"/>
              </w:rPr>
              <w:t>Лыж</w:t>
            </w:r>
            <w:r w:rsidRPr="00365E0B">
              <w:rPr>
                <w:rStyle w:val="FontStyle23"/>
                <w:b w:val="0"/>
                <w:sz w:val="28"/>
                <w:szCs w:val="28"/>
              </w:rPr>
              <w:t>ный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спорт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в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России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.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Инструктаж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технике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365E0B" w:rsidRPr="00365E0B" w:rsidRDefault="00365E0B" w:rsidP="004F50FC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365E0B" w:rsidRPr="00365E0B" w:rsidRDefault="00365E0B" w:rsidP="004F50FC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Style w:val="FontStyle23"/>
                <w:b w:val="0"/>
                <w:sz w:val="28"/>
                <w:szCs w:val="28"/>
                <w:lang w:val="ru-RU"/>
              </w:rPr>
              <w:t>Беговая подготовка лыжника. Тесты ОФП.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Беговая подготовка лыжника. Выполнение упражнений специальной физиологической подготовки.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2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Style w:val="FontStyle23"/>
                <w:b w:val="0"/>
                <w:sz w:val="28"/>
                <w:szCs w:val="28"/>
                <w:lang w:val="ru-RU"/>
              </w:rPr>
              <w:t xml:space="preserve">Теоретическая подготовка.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Лыжный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инвентарь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,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мази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,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одежда</w:t>
            </w:r>
            <w:proofErr w:type="spellEnd"/>
            <w:r w:rsidRPr="00365E0B">
              <w:rPr>
                <w:rStyle w:val="FontStyle23"/>
                <w:b w:val="0"/>
                <w:sz w:val="28"/>
                <w:szCs w:val="28"/>
              </w:rPr>
              <w:t xml:space="preserve"> и </w:t>
            </w:r>
            <w:proofErr w:type="spellStart"/>
            <w:r w:rsidRPr="00365E0B">
              <w:rPr>
                <w:rStyle w:val="FontStyle23"/>
                <w:b w:val="0"/>
                <w:sz w:val="28"/>
                <w:szCs w:val="28"/>
              </w:rPr>
              <w:t>обувь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5E0B" w:rsidRPr="00365E0B" w:rsidTr="004F50FC">
        <w:trPr>
          <w:trHeight w:val="36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Беговая подготовка лыжника с элементами  имитационных упражнений.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39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sz w:val="28"/>
                <w:szCs w:val="28"/>
              </w:rPr>
              <w:t>Бег</w:t>
            </w:r>
            <w:r w:rsidRPr="00365E0B">
              <w:rPr>
                <w:rFonts w:cs="Times New Roman"/>
                <w:sz w:val="28"/>
                <w:szCs w:val="28"/>
                <w:lang w:val="ru-RU"/>
              </w:rPr>
              <w:t>овая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подготовка лыжника с элементами  имитационных упражнений.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1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5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Style w:val="FontStyle23"/>
                <w:b w:val="0"/>
                <w:sz w:val="28"/>
                <w:szCs w:val="28"/>
                <w:lang w:val="ru-RU"/>
              </w:rPr>
              <w:t>Теоретическая подготовка. Краткая характеристика техники лыжных ходов. Соревнования по лыжным гонкам.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5E0B" w:rsidRPr="00365E0B" w:rsidTr="004F50FC">
        <w:trPr>
          <w:trHeight w:val="47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Кросс 3000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Кросс 3000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Style w:val="FontStyle23"/>
                <w:b w:val="0"/>
                <w:sz w:val="28"/>
                <w:szCs w:val="28"/>
                <w:lang w:val="ru-RU"/>
              </w:rPr>
              <w:t>Теоретическая подготовка. Краткая характеристика техники лыжных ходов. Соревнования по лыжным гонкам.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5E0B" w:rsidRPr="00365E0B" w:rsidTr="004F50FC">
        <w:trPr>
          <w:trHeight w:val="9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Кросс 5000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88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Кросс 5000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Style w:val="FontStyle23"/>
                <w:b w:val="0"/>
                <w:sz w:val="28"/>
                <w:szCs w:val="28"/>
                <w:lang w:val="ru-RU"/>
              </w:rPr>
              <w:t>Теоретическая подготовка. Краткая характеристика техники лыжных ходов. Соревнования по лыжным гонкам.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Кросс д — 3000 м., ю — 5000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4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Кросс д — 3000 м., ю — 5000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коньковых ходов. Воспитание скоростной выносливости: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пробегание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коротких отрезков.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коньковых ходов. Воспитание скоростной выносливости: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пробегание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коротких отрезков.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Воспитание выносливости. Кросс 5000 м. Выполнение упражнений СФП.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5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коньковых ходов. Воспитание скоростной выносливости: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пробегание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коротких отрезков.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7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коньковых ходов. Воспитание скоростной выносливости: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пробегание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коротких отрезков.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9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Имитация коньковых ходов.</w:t>
            </w:r>
            <w:r w:rsidR="004F50FC">
              <w:rPr>
                <w:rFonts w:cs="Times New Roman"/>
                <w:sz w:val="28"/>
                <w:szCs w:val="28"/>
                <w:lang w:val="ru-RU"/>
              </w:rPr>
              <w:t xml:space="preserve"> Кросс 5000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2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Разминка. Имитация попеременно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Кросс 5000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88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Разминка. Прикидка: д — 3000 м., ю — 5000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Разминка. Имитация попеременно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Кросс 3000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Имитация работы рук в классических ходах. Кросс 5000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Имитация работы рук в классических ходах. Кросс 5000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Разминка. Имитация попеременно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Кросс 3000 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коньковых ходов. Упражнения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скоростно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— силового характера.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попеременно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 1000 м. на время.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8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Имитация попеременно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 2000 м. на время.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3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Подбор палок и лыж, в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ыдача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лыжного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инвентаря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подготовка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лыж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. </w:t>
            </w:r>
            <w:r w:rsidRPr="00365E0B">
              <w:rPr>
                <w:rFonts w:cs="Times New Roman"/>
                <w:sz w:val="28"/>
                <w:szCs w:val="28"/>
                <w:lang w:val="ru-RU"/>
              </w:rPr>
              <w:t>Техника безопасности.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6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Обучение техники п</w:t>
            </w: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опеременного одношажного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Продолжение обучения </w:t>
            </w:r>
            <w:r w:rsidRPr="00365E0B">
              <w:rPr>
                <w:rFonts w:cs="Times New Roman"/>
                <w:sz w:val="28"/>
                <w:szCs w:val="28"/>
                <w:lang w:val="ru-RU"/>
              </w:rPr>
              <w:lastRenderedPageBreak/>
              <w:t>попеременного одношажного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Обучение технике п</w:t>
            </w: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опеременного 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Продолжение обучения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Совершенствование техники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Прохождение учебной дистанции.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4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Обучение техники о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дновременн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безшажн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ход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3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Продолжение обучения одновременного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бесшажного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1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Совершенствование техники одновременного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бесшажного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Прохождение учебной дистанции.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4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3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Обучение техники о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дновремен</w:t>
            </w: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ного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одношажн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Продолжение обучения одновременного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оношажного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0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Совершенствование техники одновременного одношажного хода. </w:t>
            </w:r>
            <w:r w:rsidRPr="00365E0B">
              <w:rPr>
                <w:rFonts w:cs="Times New Roman"/>
                <w:sz w:val="28"/>
                <w:szCs w:val="28"/>
                <w:lang w:val="ru-RU"/>
              </w:rPr>
              <w:lastRenderedPageBreak/>
              <w:t>Прохождение учебной дистанции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Школа лыжника. Занятие в тренажерном зале.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Обучение техники о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дновременн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двухшажн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8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Продолжение обучения одновременного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Совершенствование техники одновременного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 Прохождение учебной дистанции.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37874" w:rsidRPr="00365E0B" w:rsidTr="0016332C">
        <w:trPr>
          <w:trHeight w:val="645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Сочетание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изученных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ходов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Прохождение тренировочной дистанции.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37874" w:rsidRPr="00365E0B" w:rsidTr="0016332C">
        <w:trPr>
          <w:trHeight w:val="645"/>
        </w:trPr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4" w:rsidRPr="00365E0B" w:rsidRDefault="00737874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Обучение технике п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одъём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гору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ёлочкой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365E0B">
              <w:rPr>
                <w:rFonts w:cs="Times New Roman"/>
                <w:color w:val="000000"/>
                <w:sz w:val="28"/>
                <w:szCs w:val="28"/>
              </w:rPr>
              <w:t>лесенкой</w:t>
            </w:r>
            <w:proofErr w:type="spellEnd"/>
            <w:r w:rsidRPr="00365E0B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Обучение горнолыжной технике: техника с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пуск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65E0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Техника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выполнения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торможения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плугом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58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sz w:val="28"/>
                <w:szCs w:val="28"/>
              </w:rPr>
              <w:t>Прохождение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учебной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дистанции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Обучение техники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полуконьвого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Продолжение обучения техники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полуконькового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Обучение техники одновременного одношажного конькового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Продолжение обучения техники одновременного </w:t>
            </w:r>
            <w:r w:rsidRPr="00365E0B">
              <w:rPr>
                <w:rFonts w:cs="Times New Roman"/>
                <w:sz w:val="28"/>
                <w:szCs w:val="28"/>
                <w:lang w:val="ru-RU"/>
              </w:rPr>
              <w:lastRenderedPageBreak/>
              <w:t>одношажного конькового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Обучение техники одновременного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конькового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39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Прод</w:t>
            </w:r>
            <w:r w:rsidR="00E91189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лжение изучения техники одновременного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конькового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1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Обучение техники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5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Продолжение изучения техники попеременного </w:t>
            </w:r>
            <w:proofErr w:type="spellStart"/>
            <w:r w:rsidRPr="00365E0B">
              <w:rPr>
                <w:rFonts w:cs="Times New Roman"/>
                <w:sz w:val="28"/>
                <w:szCs w:val="28"/>
                <w:lang w:val="ru-RU"/>
              </w:rPr>
              <w:t>двухшажного</w:t>
            </w:r>
            <w:proofErr w:type="spellEnd"/>
            <w:r w:rsidRPr="00365E0B">
              <w:rPr>
                <w:rFonts w:cs="Times New Roman"/>
                <w:sz w:val="28"/>
                <w:szCs w:val="28"/>
                <w:lang w:val="ru-RU"/>
              </w:rPr>
              <w:t xml:space="preserve"> хода.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rPr>
          <w:trHeight w:val="48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Обучение техники конькового хода без отталкивания палками.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Продолжение изучения техники конькового хода без отталкивания палками.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sz w:val="28"/>
                <w:szCs w:val="28"/>
              </w:rPr>
              <w:t>Совершенствование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изученных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ходов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поворотов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подъёмов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65E0B">
              <w:rPr>
                <w:rFonts w:cs="Times New Roman"/>
                <w:sz w:val="28"/>
                <w:szCs w:val="28"/>
              </w:rPr>
              <w:t>торможения</w:t>
            </w:r>
            <w:proofErr w:type="spellEnd"/>
            <w:r w:rsidRPr="00365E0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65E0B">
              <w:rPr>
                <w:rFonts w:cs="Times New Roman"/>
                <w:sz w:val="28"/>
                <w:szCs w:val="28"/>
                <w:lang w:val="ru-RU"/>
              </w:rPr>
              <w:t>Бег на лыжах: д — 3000 м., ю — 5000 м. с учетом времени.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5E0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65E0B" w:rsidRPr="00365E0B" w:rsidTr="004F50FC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Итого</w:t>
            </w:r>
            <w:proofErr w:type="spellEnd"/>
            <w:r w:rsidRPr="00365E0B"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5E0B">
              <w:rPr>
                <w:rFonts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5E0B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4F50F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5E0B">
              <w:rPr>
                <w:rFonts w:cs="Times New Roman"/>
                <w:b/>
                <w:sz w:val="28"/>
                <w:szCs w:val="28"/>
              </w:rPr>
              <w:t xml:space="preserve">140 </w:t>
            </w:r>
            <w:proofErr w:type="spellStart"/>
            <w:r w:rsidRPr="00365E0B">
              <w:rPr>
                <w:rFonts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</w:tbl>
    <w:p w:rsidR="00365E0B" w:rsidRP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65E0B" w:rsidRP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65E0B" w:rsidRP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65E0B" w:rsidRP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65E0B" w:rsidRP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65E0B" w:rsidRP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65E0B" w:rsidRP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Для проведения контрольных испытаний выделяются специальные учебные часы. На основании результатов контрольных испытаний рекомендуется вносить оперативные коррективы в учебный процесс, а также решать вопрос об уровне подготовленности занимающихся.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ОСНОВНЫЕ ЗАДАЧИ РЕАЛИЗАЦИИ ПРОГРАММЫ</w:t>
      </w:r>
    </w:p>
    <w:p w:rsidR="00365E0B" w:rsidRDefault="00365E0B" w:rsidP="00365E0B">
      <w:pPr>
        <w:pStyle w:val="Standard"/>
        <w:spacing w:line="36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Основными задачами реализации программы являются:</w:t>
      </w:r>
    </w:p>
    <w:p w:rsidR="00365E0B" w:rsidRDefault="00365E0B" w:rsidP="00365E0B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Развитие мотивации личности к познанию и самосовершенствованию;</w:t>
      </w:r>
    </w:p>
    <w:p w:rsidR="00365E0B" w:rsidRDefault="00365E0B" w:rsidP="00365E0B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Формирование потребности в регулярных занятиях физической культурой и спортом;</w:t>
      </w:r>
    </w:p>
    <w:p w:rsidR="00365E0B" w:rsidRDefault="00365E0B" w:rsidP="00365E0B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Укрепление здоровья, повышение работоспособности;</w:t>
      </w:r>
    </w:p>
    <w:p w:rsidR="00365E0B" w:rsidRDefault="00365E0B" w:rsidP="00365E0B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Профилактика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ассоциального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поведения;</w:t>
      </w:r>
    </w:p>
    <w:p w:rsidR="00365E0B" w:rsidRDefault="00365E0B" w:rsidP="00365E0B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Коррекция психофизического развития;</w:t>
      </w:r>
    </w:p>
    <w:p w:rsidR="00365E0B" w:rsidRDefault="00365E0B" w:rsidP="00365E0B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Организация условий для полезного проведения свободного времени;</w:t>
      </w:r>
    </w:p>
    <w:p w:rsidR="00365E0B" w:rsidRDefault="00365E0B" w:rsidP="00365E0B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Воспитание силы воли, мужества, стойкости, патриотизма.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УСЛОВИЯ РЕАЛИЗАЦИИ ПРОГРАММЫ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В течение четырех учебных лет путем многократных тренировочных занятий достичь и выработать у лыжников наиболее правильного выполнения основных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технико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тактических приемов и действий, дающих возможности участвовать на крупных соревнованиях по лыжным гонкам.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Настоящая программа включает в себя материал, освоение которого дает возможность детям добиваться хороших результатов не только в лыжных гонках, но и в духовно – нравственном развитии формирований здорового образа жизни, а также повышения уровня общей физической подготовки в целом.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Продолжительность подготовки детей для участия в соревнованиях на начальном этапе занятий лыжными гонками должна быть не менее одного учебного года.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РАСПРЕДЕЛЕНИЕ ПРОГРАММНОГО МАТЕРИАЛА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В УЧЕБНЫХ ЧАСАХ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Распределение программного материала в учебных часах проводится на усмотрение тренера – преподавателя  с учетом: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количества занятий в неделю;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количества часов отведенных на одно занятие;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наличие материальной базы и размеров спортивной площадки.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>ТРЕБОВАНИЯ К ЗНАНИЯМ И УМЕНИЯМ</w:t>
      </w:r>
    </w:p>
    <w:p w:rsidR="00365E0B" w:rsidRDefault="00365E0B" w:rsidP="00365E0B">
      <w:pPr>
        <w:pStyle w:val="Standard"/>
        <w:spacing w:line="360" w:lineRule="auto"/>
        <w:jc w:val="both"/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Arial"/>
          <w:b/>
          <w:i/>
          <w:color w:val="000000"/>
          <w:sz w:val="28"/>
          <w:szCs w:val="28"/>
          <w:lang w:val="ru-RU" w:eastAsia="ru-RU"/>
        </w:rPr>
        <w:t>К концу первого года обучения дети должны: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i/>
          <w:color w:val="000000"/>
          <w:sz w:val="28"/>
          <w:szCs w:val="28"/>
          <w:lang w:val="ru-RU" w:eastAsia="ru-RU"/>
        </w:rPr>
        <w:t>Знать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безопасности при занятиях лыжным спортом;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историю Российского лыжного спорта;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лучших лыжников края и России;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знать простейшие правила ведения борьбы.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i/>
          <w:color w:val="000000"/>
          <w:sz w:val="28"/>
          <w:szCs w:val="28"/>
          <w:lang w:val="ru-RU" w:eastAsia="ru-RU"/>
        </w:rPr>
        <w:t>Уметь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пройти школу лыжника;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передвигаться на лыжах;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попеременного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двухшажного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хода;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попеременного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четырехшажного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хода;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одновременного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бесшажного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хода;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–технику одновременного одношажного хода;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одновременного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двухшажного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 хода;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перехода с одного лыжного хода на другой.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b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b/>
          <w:i/>
          <w:color w:val="000000"/>
          <w:sz w:val="28"/>
          <w:szCs w:val="28"/>
          <w:lang w:val="ru-RU" w:eastAsia="ru-RU"/>
        </w:rPr>
        <w:t>К концу второго года обучения: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i/>
          <w:color w:val="000000"/>
          <w:sz w:val="28"/>
          <w:szCs w:val="28"/>
          <w:lang w:val="ru-RU" w:eastAsia="ru-RU"/>
        </w:rPr>
        <w:t>Знать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правила личной гигиены;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следить за выступлением краевых спортсменов;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знать технику передвижения на лыжах.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i/>
          <w:color w:val="000000"/>
          <w:sz w:val="28"/>
          <w:szCs w:val="28"/>
          <w:lang w:val="ru-RU" w:eastAsia="ru-RU"/>
        </w:rPr>
        <w:t>Уметь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lastRenderedPageBreak/>
        <w:t xml:space="preserve"> – технику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полуконькового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хода;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одновременного одношажного конькового хода;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одновременного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двухшажного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конькового хода;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попеременного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двухшажного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конькового хода;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технику конькового хода без отталкивания палками.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b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b/>
          <w:i/>
          <w:color w:val="000000"/>
          <w:sz w:val="28"/>
          <w:szCs w:val="28"/>
          <w:lang w:val="ru-RU" w:eastAsia="ru-RU"/>
        </w:rPr>
        <w:t>К концу третьего года обучения: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i/>
          <w:color w:val="000000"/>
          <w:sz w:val="28"/>
          <w:szCs w:val="28"/>
          <w:lang w:val="ru-RU" w:eastAsia="ru-RU"/>
        </w:rPr>
        <w:t>Знать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профилактику травматизма на занятиях;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основные этапы Олимпийского движения;</w:t>
      </w:r>
    </w:p>
    <w:p w:rsidR="00365E0B" w:rsidRDefault="00365E0B" w:rsidP="00365E0B">
      <w:pPr>
        <w:pStyle w:val="Standard"/>
        <w:spacing w:line="360" w:lineRule="auto"/>
        <w:jc w:val="both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– правила соревнований.</w:t>
      </w:r>
    </w:p>
    <w:p w:rsidR="00365E0B" w:rsidRDefault="00365E0B" w:rsidP="00365E0B">
      <w:pPr>
        <w:pStyle w:val="Standard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Уметь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технику преодоления подъемов на лыжах;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технику спусков с гор;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технику поворотов на лыжах;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технику поворотов при спусках с гор;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технику способов торможения на лыжах;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технику преодоления неровностей на склоне.</w:t>
      </w:r>
    </w:p>
    <w:p w:rsidR="00365E0B" w:rsidRDefault="00365E0B" w:rsidP="00365E0B">
      <w:pPr>
        <w:pStyle w:val="Standard"/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 концу четвертого года обучения</w:t>
      </w:r>
    </w:p>
    <w:p w:rsidR="00365E0B" w:rsidRDefault="00365E0B" w:rsidP="00365E0B">
      <w:pPr>
        <w:pStyle w:val="Standard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Знать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оказание первой доврачебной помощи;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официальные правила.</w:t>
      </w:r>
    </w:p>
    <w:p w:rsidR="00365E0B" w:rsidRDefault="00365E0B" w:rsidP="00365E0B">
      <w:pPr>
        <w:pStyle w:val="Standard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Уметь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выполнять </w:t>
      </w:r>
      <w:proofErr w:type="spellStart"/>
      <w:r>
        <w:rPr>
          <w:sz w:val="28"/>
          <w:szCs w:val="28"/>
          <w:lang w:val="ru-RU"/>
        </w:rPr>
        <w:t>технико</w:t>
      </w:r>
      <w:proofErr w:type="spellEnd"/>
      <w:r>
        <w:rPr>
          <w:sz w:val="28"/>
          <w:szCs w:val="28"/>
          <w:lang w:val="ru-RU"/>
        </w:rPr>
        <w:t xml:space="preserve"> – тактические действия в ведение борьбы;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передвигаться на лыжах </w:t>
      </w:r>
      <w:proofErr w:type="gramStart"/>
      <w:r>
        <w:rPr>
          <w:sz w:val="28"/>
          <w:szCs w:val="28"/>
          <w:lang w:val="ru-RU"/>
        </w:rPr>
        <w:t>в условиях</w:t>
      </w:r>
      <w:proofErr w:type="gramEnd"/>
      <w:r>
        <w:rPr>
          <w:sz w:val="28"/>
          <w:szCs w:val="28"/>
          <w:lang w:val="ru-RU"/>
        </w:rPr>
        <w:t xml:space="preserve"> приближенных к соревнования;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участие в квалификационных соревнованиях.</w:t>
      </w: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365E0B" w:rsidRDefault="00365E0B" w:rsidP="00365E0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365E0B" w:rsidRDefault="00365E0B" w:rsidP="00365E0B">
      <w:pPr>
        <w:widowControl/>
        <w:suppressAutoHyphens w:val="0"/>
        <w:autoSpaceDE w:val="0"/>
        <w:spacing w:before="230"/>
        <w:jc w:val="center"/>
        <w:textAlignment w:val="auto"/>
        <w:rPr>
          <w:rFonts w:eastAsia="Times New Roman" w:cs="Times New Roman"/>
          <w:b/>
          <w:kern w:val="0"/>
          <w:sz w:val="40"/>
          <w:szCs w:val="40"/>
          <w:lang w:val="ru-RU" w:eastAsia="ru-RU" w:bidi="ar-SA"/>
        </w:rPr>
      </w:pPr>
      <w:r>
        <w:rPr>
          <w:rFonts w:eastAsia="Times New Roman" w:cs="Times New Roman"/>
          <w:b/>
          <w:kern w:val="0"/>
          <w:sz w:val="40"/>
          <w:szCs w:val="40"/>
          <w:lang w:val="ru-RU" w:eastAsia="ru-RU" w:bidi="ar-SA"/>
        </w:rPr>
        <w:lastRenderedPageBreak/>
        <w:t>Содержание программного материала</w:t>
      </w:r>
    </w:p>
    <w:p w:rsidR="00365E0B" w:rsidRDefault="00365E0B" w:rsidP="00365E0B">
      <w:pPr>
        <w:widowControl/>
        <w:suppressAutoHyphens w:val="0"/>
        <w:autoSpaceDE w:val="0"/>
        <w:spacing w:line="240" w:lineRule="exact"/>
        <w:jc w:val="center"/>
        <w:textAlignment w:val="auto"/>
        <w:rPr>
          <w:rFonts w:ascii="Lucida Sans Unicode" w:eastAsia="Times New Roman" w:hAnsi="Lucida Sans Unicode" w:cs="Times New Roman"/>
          <w:kern w:val="0"/>
          <w:sz w:val="20"/>
          <w:szCs w:val="20"/>
          <w:lang w:val="ru-RU" w:eastAsia="ru-RU" w:bidi="ar-SA"/>
        </w:rPr>
      </w:pPr>
    </w:p>
    <w:p w:rsidR="00365E0B" w:rsidRDefault="00365E0B" w:rsidP="00365E0B">
      <w:pPr>
        <w:widowControl/>
        <w:suppressAutoHyphens w:val="0"/>
        <w:autoSpaceDE w:val="0"/>
        <w:spacing w:before="10"/>
        <w:jc w:val="center"/>
        <w:textAlignment w:val="auto"/>
      </w:pP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Теоретическая подготовка</w:t>
      </w:r>
    </w:p>
    <w:p w:rsidR="00365E0B" w:rsidRPr="00365E0B" w:rsidRDefault="00365E0B" w:rsidP="00365E0B">
      <w:pPr>
        <w:widowControl/>
        <w:tabs>
          <w:tab w:val="left" w:pos="442"/>
        </w:tabs>
        <w:suppressAutoHyphens w:val="0"/>
        <w:autoSpaceDE w:val="0"/>
        <w:spacing w:before="240" w:line="360" w:lineRule="auto"/>
        <w:ind w:firstLine="230"/>
        <w:textAlignment w:val="auto"/>
        <w:rPr>
          <w:rFonts w:cs="Times New Roman"/>
          <w:b/>
        </w:rPr>
      </w:pPr>
      <w:r w:rsidRPr="00365E0B">
        <w:rPr>
          <w:rFonts w:eastAsia="Times New Roman" w:cs="Times New Roman"/>
          <w:b/>
          <w:bCs/>
          <w:spacing w:val="10"/>
          <w:kern w:val="0"/>
          <w:sz w:val="28"/>
          <w:szCs w:val="28"/>
          <w:lang w:val="ru-RU" w:eastAsia="ru-RU" w:bidi="ar-SA"/>
        </w:rPr>
        <w:t>1.</w:t>
      </w:r>
      <w:r w:rsidRPr="00365E0B">
        <w:rPr>
          <w:rFonts w:eastAsia="Times New Roman" w:cs="Times New Roman"/>
          <w:b/>
          <w:bCs/>
          <w:spacing w:val="10"/>
          <w:kern w:val="0"/>
          <w:sz w:val="28"/>
          <w:szCs w:val="28"/>
          <w:lang w:val="ru-RU" w:eastAsia="ru-RU" w:bidi="ar-SA"/>
        </w:rPr>
        <w:tab/>
        <w:t>Вводное занятие. Краткие исторические сведения о возникновении лыж и лыжного спорта. Лыжный спорт в России и мире.</w:t>
      </w:r>
    </w:p>
    <w:p w:rsidR="00365E0B" w:rsidRDefault="00365E0B" w:rsidP="00365E0B">
      <w:pPr>
        <w:widowControl/>
        <w:suppressAutoHyphens w:val="0"/>
        <w:autoSpaceDE w:val="0"/>
        <w:spacing w:line="360" w:lineRule="auto"/>
        <w:ind w:firstLine="2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Порядок и содержание работы секции. Эволюция лыж и снаряжения лыжника. Первые соревнования лыжников в России и за рубежом. Популярность лыжных гонок в России.</w:t>
      </w:r>
    </w:p>
    <w:p w:rsidR="00365E0B" w:rsidRDefault="00365E0B" w:rsidP="00365E0B">
      <w:pPr>
        <w:widowControl/>
        <w:suppressAutoHyphens w:val="0"/>
        <w:autoSpaceDE w:val="0"/>
        <w:spacing w:line="360" w:lineRule="auto"/>
        <w:ind w:firstLine="23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Крупнейшие всероссийские и международные соревнования. Соревнования юных лыжников.</w:t>
      </w:r>
    </w:p>
    <w:p w:rsidR="00365E0B" w:rsidRDefault="00365E0B" w:rsidP="00365E0B">
      <w:pPr>
        <w:widowControl/>
        <w:tabs>
          <w:tab w:val="left" w:pos="442"/>
        </w:tabs>
        <w:suppressAutoHyphens w:val="0"/>
        <w:autoSpaceDE w:val="0"/>
        <w:spacing w:line="360" w:lineRule="auto"/>
        <w:ind w:firstLine="230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2. 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Правила поведения и техника безопасности на занятиях.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br/>
        <w:t>Лыжный инвентарь, мази, одежда и обувь.</w:t>
      </w:r>
    </w:p>
    <w:p w:rsidR="00365E0B" w:rsidRDefault="00365E0B" w:rsidP="00365E0B">
      <w:pPr>
        <w:widowControl/>
        <w:suppressAutoHyphens w:val="0"/>
        <w:autoSpaceDE w:val="0"/>
        <w:spacing w:before="86" w:line="360" w:lineRule="auto"/>
        <w:ind w:firstLine="23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Поведение на улице во время движения к месту занятия и па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учебно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— тренировочном занятии. Правила обращения с лыжами и лыжными  палками на занятии. Транспортировка лыжного инвентаря. Правила ухода за лыжами и их хранение. Индивидуальный выбор лыжного  снаряжения.</w:t>
      </w:r>
    </w:p>
    <w:p w:rsidR="00365E0B" w:rsidRDefault="00365E0B" w:rsidP="00365E0B">
      <w:pPr>
        <w:widowControl/>
        <w:suppressAutoHyphens w:val="0"/>
        <w:autoSpaceDE w:val="0"/>
        <w:spacing w:before="77" w:line="360" w:lineRule="auto"/>
        <w:ind w:firstLine="25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Значение лыжных мазей. Подготовка инвентаря к тренировкам и соревнованиям. Особенности одежды лыжника при различных погодных  условиях</w:t>
      </w:r>
    </w:p>
    <w:p w:rsidR="00365E0B" w:rsidRDefault="00365E0B" w:rsidP="00365E0B">
      <w:pPr>
        <w:widowControl/>
        <w:suppressAutoHyphens w:val="0"/>
        <w:autoSpaceDE w:val="0"/>
        <w:spacing w:line="360" w:lineRule="auto"/>
        <w:ind w:firstLine="211"/>
        <w:jc w:val="both"/>
        <w:textAlignment w:val="auto"/>
      </w:pPr>
      <w:r>
        <w:rPr>
          <w:rFonts w:eastAsia="Times New Roman" w:cs="Times New Roman"/>
          <w:b/>
          <w:spacing w:val="20"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/>
          <w:spacing w:val="2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Краткая характеристика техники лыжных ходов. Соревнования по лыжным гонкам.</w:t>
      </w:r>
    </w:p>
    <w:p w:rsidR="00365E0B" w:rsidRDefault="00365E0B" w:rsidP="00365E0B">
      <w:pPr>
        <w:widowControl/>
        <w:suppressAutoHyphens w:val="0"/>
        <w:autoSpaceDE w:val="0"/>
        <w:spacing w:before="10" w:line="360" w:lineRule="auto"/>
        <w:ind w:firstLine="221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Значение правильной техники для достижения высоких спортивных  результатов. Основные классические способы передвижения </w:t>
      </w:r>
      <w:r>
        <w:rPr>
          <w:rFonts w:eastAsia="Times New Roman" w:cs="Times New Roman"/>
          <w:bCs/>
          <w:spacing w:val="10"/>
          <w:kern w:val="0"/>
          <w:sz w:val="28"/>
          <w:szCs w:val="28"/>
          <w:lang w:val="ru-RU" w:eastAsia="ru-RU" w:bidi="ar-SA"/>
        </w:rPr>
        <w:t>на</w:t>
      </w:r>
      <w:r>
        <w:rPr>
          <w:rFonts w:eastAsia="Times New Roman" w:cs="Times New Roman"/>
          <w:b/>
          <w:bCs/>
          <w:spacing w:val="1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равнине, пологих и крутых подъемах, спусках. Стойка лыжника, скользящий шаг, повороты, отталкивание ногами, руками при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передвижении  попеременным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двухшажным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одновременными ходами. Типичные ошибки при освоении общей схемы попеременного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двухшажного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одновременных лыжных ходов.</w:t>
      </w:r>
    </w:p>
    <w:p w:rsidR="00365E0B" w:rsidRDefault="00365E0B" w:rsidP="00365E0B">
      <w:pPr>
        <w:widowControl/>
        <w:suppressAutoHyphens w:val="0"/>
        <w:autoSpaceDE w:val="0"/>
        <w:spacing w:line="360" w:lineRule="auto"/>
        <w:ind w:firstLine="221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Отличительные особенности конькового и классического способов передвижения на лыжах. Задачи спортивных соревнований и </w:t>
      </w:r>
      <w:r>
        <w:rPr>
          <w:rFonts w:eastAsia="Times New Roman" w:cs="Times New Roman"/>
          <w:bCs/>
          <w:spacing w:val="10"/>
          <w:kern w:val="0"/>
          <w:sz w:val="28"/>
          <w:szCs w:val="28"/>
          <w:lang w:val="ru-RU" w:eastAsia="ru-RU" w:bidi="ar-SA"/>
        </w:rPr>
        <w:t>их</w:t>
      </w:r>
      <w:r>
        <w:rPr>
          <w:rFonts w:eastAsia="Times New Roman" w:cs="Times New Roman"/>
          <w:b/>
          <w:bCs/>
          <w:spacing w:val="1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значение в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подготовке спортсмена. Подготовка к соревнованиям, оформление стартового городка, разметка дистанции. Правила поведения  на соревнованиях.</w:t>
      </w:r>
    </w:p>
    <w:p w:rsidR="00365E0B" w:rsidRDefault="00365E0B" w:rsidP="00365E0B">
      <w:pPr>
        <w:widowControl/>
        <w:suppressAutoHyphens w:val="0"/>
        <w:autoSpaceDE w:val="0"/>
        <w:spacing w:before="10" w:line="360" w:lineRule="auto"/>
        <w:jc w:val="center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Практическая подготовка</w:t>
      </w:r>
    </w:p>
    <w:p w:rsidR="00365E0B" w:rsidRDefault="00365E0B" w:rsidP="00365E0B">
      <w:pPr>
        <w:widowControl/>
        <w:tabs>
          <w:tab w:val="left" w:pos="451"/>
        </w:tabs>
        <w:suppressAutoHyphens w:val="0"/>
        <w:autoSpaceDE w:val="0"/>
        <w:spacing w:before="240" w:line="360" w:lineRule="auto"/>
        <w:ind w:left="230"/>
        <w:jc w:val="both"/>
        <w:textAlignment w:val="auto"/>
      </w:pPr>
      <w:r>
        <w:rPr>
          <w:rFonts w:eastAsia="Times New Roman" w:cs="Times New Roman"/>
          <w:b/>
          <w:spacing w:val="20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Общая физическая подготовка.</w:t>
      </w:r>
    </w:p>
    <w:p w:rsidR="00365E0B" w:rsidRDefault="00365E0B" w:rsidP="00365E0B">
      <w:pPr>
        <w:widowControl/>
        <w:suppressAutoHyphens w:val="0"/>
        <w:autoSpaceDE w:val="0"/>
        <w:spacing w:before="10" w:line="360" w:lineRule="auto"/>
        <w:ind w:firstLine="221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Комплексы общеразвивающих упражнений, направленные на развитие 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365E0B" w:rsidRDefault="00365E0B" w:rsidP="00365E0B">
      <w:pPr>
        <w:widowControl/>
        <w:tabs>
          <w:tab w:val="left" w:pos="451"/>
        </w:tabs>
        <w:suppressAutoHyphens w:val="0"/>
        <w:autoSpaceDE w:val="0"/>
        <w:spacing w:line="360" w:lineRule="auto"/>
        <w:ind w:left="23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2.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Специальная физическая подготовка.</w:t>
      </w:r>
    </w:p>
    <w:p w:rsidR="00365E0B" w:rsidRDefault="00365E0B" w:rsidP="00365E0B">
      <w:pPr>
        <w:widowControl/>
        <w:suppressAutoHyphens w:val="0"/>
        <w:autoSpaceDE w:val="0"/>
        <w:spacing w:before="67" w:line="360" w:lineRule="auto"/>
        <w:ind w:firstLine="23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дня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365E0B" w:rsidRDefault="00365E0B" w:rsidP="00365E0B">
      <w:pPr>
        <w:widowControl/>
        <w:tabs>
          <w:tab w:val="left" w:pos="470"/>
        </w:tabs>
        <w:suppressAutoHyphens w:val="0"/>
        <w:autoSpaceDE w:val="0"/>
        <w:spacing w:line="360" w:lineRule="auto"/>
        <w:ind w:left="23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  <w:t xml:space="preserve"> Техническая подготовка.</w:t>
      </w:r>
    </w:p>
    <w:p w:rsidR="00365E0B" w:rsidRPr="00365E0B" w:rsidRDefault="00365E0B" w:rsidP="00365E0B">
      <w:pPr>
        <w:widowControl/>
        <w:suppressAutoHyphens w:val="0"/>
        <w:autoSpaceDE w:val="0"/>
        <w:spacing w:before="19" w:line="360" w:lineRule="auto"/>
        <w:ind w:firstLine="221"/>
        <w:jc w:val="both"/>
        <w:textAlignment w:val="auto"/>
        <w:rPr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двухшажным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ходом. Совершенствование основных элементов техники  классических лыжных ходов в облегченных условиях.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Обучение  технике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спуска со склонов в высокой, средней и низкой стойках. Обучение преодолению подъемов «елочкой», «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полуелочкой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», ступающим, скользящим, беговым шагом. Обучение торможению «плугом», «упором», «поворотом», соскальзыванием, падением. Обучение поворотам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на месте и в движении. Знакомство с  основными элементами конькового хода.</w:t>
      </w:r>
    </w:p>
    <w:p w:rsidR="00365E0B" w:rsidRDefault="00365E0B" w:rsidP="00365E0B">
      <w:pPr>
        <w:widowControl/>
        <w:tabs>
          <w:tab w:val="left" w:pos="470"/>
        </w:tabs>
        <w:suppressAutoHyphens w:val="0"/>
        <w:autoSpaceDE w:val="0"/>
        <w:spacing w:before="10" w:line="360" w:lineRule="auto"/>
        <w:ind w:left="23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4.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  <w:t xml:space="preserve"> Контрольные упражнении и соревнования.</w:t>
      </w:r>
    </w:p>
    <w:p w:rsidR="00365E0B" w:rsidRDefault="00365E0B" w:rsidP="00365E0B">
      <w:pPr>
        <w:widowControl/>
        <w:suppressAutoHyphens w:val="0"/>
        <w:autoSpaceDE w:val="0"/>
        <w:spacing w:line="360" w:lineRule="auto"/>
        <w:ind w:firstLine="211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Упражнения для оценки разносторонней физической подготовленности  (общей выносливости, быстроты,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скоростно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— силовых способностей); участие в 3 – 6  соревнованиях по ОФП в годичном цикле; участие в 3 – 6 соревнованиях по лыжным гонкам на дистанциях  1 – 5 км, в годичном цикле.</w:t>
      </w:r>
    </w:p>
    <w:p w:rsidR="00365E0B" w:rsidRDefault="00365E0B" w:rsidP="00365E0B">
      <w:pPr>
        <w:widowControl/>
        <w:suppressAutoHyphens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en-US" w:bidi="ar-SA"/>
        </w:rPr>
        <w:t>Ожидаемые результаты и диагностика результативности образовательного процесса (средства контроля).</w:t>
      </w:r>
    </w:p>
    <w:p w:rsidR="00365E0B" w:rsidRDefault="00365E0B" w:rsidP="00365E0B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Успешное осуществление спортивной тренировки во многом зависит от правильного контроля за подготовленностью обучающихся. В практических и научных работах отечественных и зарубежных исследованиях по лыжному спорту можно встретить большое количество разнообразных контрольных испытаний и тестов по определению уровня тренированности. С помощью этих тестов определяется уровень развития специальных физических качеств: выносливости, скорости, силовой выносливости; уровень развития двигательной работоспособности; уровень развития технических и тактических навыков. В течение тренировочного года такие испытания проводятся 2 — 3 раза. 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  Контроль осуществляется по таблице нормативов, разработанной школой на основе Примерной программы спортивной подготовки для детско-юношеских спортивных школ.</w:t>
      </w:r>
    </w:p>
    <w:p w:rsidR="00365E0B" w:rsidRDefault="00365E0B" w:rsidP="00365E0B">
      <w:pPr>
        <w:widowControl/>
        <w:suppressAutoHyphens w:val="0"/>
        <w:autoSpaceDE w:val="0"/>
        <w:spacing w:line="360" w:lineRule="auto"/>
        <w:ind w:left="3034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65E0B" w:rsidRDefault="00365E0B" w:rsidP="00365E0B">
      <w:pPr>
        <w:widowControl/>
        <w:suppressAutoHyphens w:val="0"/>
        <w:autoSpaceDE w:val="0"/>
        <w:spacing w:line="360" w:lineRule="auto"/>
        <w:ind w:left="3034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65E0B" w:rsidRDefault="00365E0B" w:rsidP="00365E0B">
      <w:pPr>
        <w:widowControl/>
        <w:suppressAutoHyphens w:val="0"/>
        <w:autoSpaceDE w:val="0"/>
        <w:spacing w:line="360" w:lineRule="auto"/>
        <w:ind w:left="3034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65E0B" w:rsidRDefault="00365E0B" w:rsidP="00365E0B">
      <w:pPr>
        <w:widowControl/>
        <w:suppressAutoHyphens w:val="0"/>
        <w:autoSpaceDE w:val="0"/>
        <w:spacing w:line="360" w:lineRule="auto"/>
        <w:ind w:left="3034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65E0B" w:rsidRDefault="00365E0B" w:rsidP="00365E0B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65E0B" w:rsidRPr="00365E0B" w:rsidRDefault="00365E0B" w:rsidP="00365E0B">
      <w:pPr>
        <w:widowControl/>
        <w:suppressAutoHyphens w:val="0"/>
        <w:autoSpaceDE w:val="0"/>
        <w:spacing w:line="360" w:lineRule="auto"/>
        <w:jc w:val="center"/>
        <w:textAlignment w:val="auto"/>
      </w:pPr>
      <w:r w:rsidRPr="00365E0B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>Контрольные нормативы по общей и специальной физической подготовке для лыжников-гонщиков 1-2-го года обучения на этапе начальной</w:t>
      </w:r>
      <w:r>
        <w:rPr>
          <w:lang w:val="ru-RU"/>
        </w:rPr>
        <w:t xml:space="preserve"> </w:t>
      </w:r>
      <w:r w:rsidRPr="00365E0B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подготовки</w:t>
      </w:r>
    </w:p>
    <w:p w:rsidR="00365E0B" w:rsidRPr="00365E0B" w:rsidRDefault="00365E0B" w:rsidP="00365E0B">
      <w:pPr>
        <w:widowControl/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tbl>
      <w:tblPr>
        <w:tblW w:w="10003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246"/>
        <w:gridCol w:w="1178"/>
        <w:gridCol w:w="987"/>
        <w:gridCol w:w="987"/>
        <w:gridCol w:w="987"/>
        <w:gridCol w:w="987"/>
        <w:gridCol w:w="987"/>
        <w:gridCol w:w="987"/>
      </w:tblGrid>
      <w:tr w:rsidR="00365E0B" w:rsidRPr="00365E0B" w:rsidTr="004F50FC">
        <w:trPr>
          <w:trHeight w:val="25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п-п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Контрольное упражнение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возраст</w:t>
            </w:r>
          </w:p>
        </w:tc>
        <w:tc>
          <w:tcPr>
            <w:tcW w:w="5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Оценка</w:t>
            </w:r>
          </w:p>
        </w:tc>
      </w:tr>
      <w:tr w:rsidR="00365E0B" w:rsidRPr="00365E0B" w:rsidTr="004F50FC">
        <w:trPr>
          <w:trHeight w:val="165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мальчики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девочки</w:t>
            </w:r>
          </w:p>
        </w:tc>
      </w:tr>
      <w:tr w:rsidR="00365E0B" w:rsidRPr="00365E0B" w:rsidTr="004F50FC">
        <w:trPr>
          <w:trHeight w:val="24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</w:tr>
      <w:tr w:rsidR="00365E0B" w:rsidRPr="00365E0B" w:rsidTr="004F50FC"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1. Общая физическая подготовка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Бег 30м   (сек)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5,5</w:t>
            </w:r>
          </w:p>
        </w:tc>
      </w:tr>
      <w:tr w:rsidR="00365E0B" w:rsidRPr="00365E0B" w:rsidTr="004F50FC">
        <w:trPr>
          <w:trHeight w:val="333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5,2</w:t>
            </w:r>
          </w:p>
        </w:tc>
      </w:tr>
      <w:tr w:rsidR="00365E0B" w:rsidRPr="00365E0B" w:rsidTr="004F50FC">
        <w:trPr>
          <w:trHeight w:val="270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Бег 60 м (сек)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12,2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10,8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10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10,1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9,8</w:t>
            </w:r>
          </w:p>
        </w:tc>
      </w:tr>
      <w:tr w:rsidR="00365E0B" w:rsidRPr="00365E0B" w:rsidTr="004F50FC">
        <w:trPr>
          <w:trHeight w:val="270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Прыжок в длину с места (см)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155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165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170</w:t>
            </w:r>
          </w:p>
        </w:tc>
      </w:tr>
      <w:tr w:rsidR="00365E0B" w:rsidRPr="00365E0B" w:rsidTr="004F50FC">
        <w:trPr>
          <w:trHeight w:val="270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Подтягивание на перекладине (раз)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65E0B" w:rsidRPr="00365E0B" w:rsidTr="004F50FC">
        <w:trPr>
          <w:trHeight w:val="19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Отжимание в упоре на руках (раз)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</w:tr>
      <w:tr w:rsidR="00365E0B" w:rsidRPr="00365E0B" w:rsidTr="004F50FC">
        <w:trPr>
          <w:trHeight w:val="27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</w:tr>
      <w:tr w:rsidR="00365E0B" w:rsidRPr="00365E0B" w:rsidTr="004F50FC">
        <w:trPr>
          <w:trHeight w:val="27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</w:tr>
      <w:tr w:rsidR="00365E0B" w:rsidRPr="00365E0B" w:rsidTr="004F50FC">
        <w:trPr>
          <w:trHeight w:val="271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2. Специальная физическая подготовка</w:t>
            </w:r>
          </w:p>
        </w:tc>
      </w:tr>
      <w:tr w:rsidR="00365E0B" w:rsidRPr="00365E0B" w:rsidTr="004F50FC">
        <w:trPr>
          <w:trHeight w:val="270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Лыжи. Классический стиль. 1 км (мин, сек)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7,38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8,17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7,38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6,32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7,38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5,47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5.40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4,30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7,10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6,00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5,15</w:t>
            </w:r>
          </w:p>
        </w:tc>
      </w:tr>
      <w:tr w:rsidR="00365E0B" w:rsidRPr="00365E0B" w:rsidTr="004F50FC">
        <w:trPr>
          <w:trHeight w:val="19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2 км (мин, сек)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15,18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13,39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12,44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16,34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15,19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13,52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13,28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12,44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11,19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15,19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13,52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12,38</w:t>
            </w:r>
          </w:p>
        </w:tc>
      </w:tr>
      <w:tr w:rsidR="00365E0B" w:rsidRPr="00365E0B" w:rsidTr="004F50FC"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12,50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10,40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14,40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13,00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12,10</w:t>
            </w:r>
          </w:p>
        </w:tc>
      </w:tr>
    </w:tbl>
    <w:p w:rsidR="00365E0B" w:rsidRPr="00365E0B" w:rsidRDefault="00365E0B" w:rsidP="00365E0B">
      <w:pPr>
        <w:widowControl/>
        <w:tabs>
          <w:tab w:val="left" w:pos="470"/>
        </w:tabs>
        <w:suppressAutoHyphens w:val="0"/>
        <w:autoSpaceDE w:val="0"/>
        <w:spacing w:before="10" w:line="230" w:lineRule="exact"/>
        <w:ind w:left="23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365E0B" w:rsidRPr="00365E0B" w:rsidRDefault="00365E0B" w:rsidP="00365E0B">
      <w:pPr>
        <w:widowControl/>
        <w:tabs>
          <w:tab w:val="left" w:pos="470"/>
        </w:tabs>
        <w:suppressAutoHyphens w:val="0"/>
        <w:autoSpaceDE w:val="0"/>
        <w:spacing w:before="10" w:line="230" w:lineRule="exact"/>
        <w:ind w:left="23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365E0B" w:rsidRPr="00365E0B" w:rsidRDefault="00365E0B" w:rsidP="00365E0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spacing w:line="360" w:lineRule="auto"/>
        <w:jc w:val="center"/>
        <w:textAlignment w:val="auto"/>
      </w:pPr>
      <w:r w:rsidRPr="00365E0B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Контроль за уровнем нагрузки на занятия проводится по карте педагогического наблюдения за степенью утомления учащихся:</w:t>
      </w:r>
    </w:p>
    <w:p w:rsidR="00365E0B" w:rsidRPr="00365E0B" w:rsidRDefault="00365E0B" w:rsidP="00365E0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tbl>
      <w:tblPr>
        <w:tblW w:w="9240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280"/>
        <w:gridCol w:w="2400"/>
        <w:gridCol w:w="2520"/>
      </w:tblGrid>
      <w:tr w:rsidR="00365E0B" w:rsidRPr="00365E0B" w:rsidTr="004F50FC">
        <w:trPr>
          <w:trHeight w:val="39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Объект наблюдения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Степень и признаки утомления</w:t>
            </w:r>
          </w:p>
        </w:tc>
      </w:tr>
      <w:tr w:rsidR="00365E0B" w:rsidRPr="00365E0B" w:rsidTr="004F50FC">
        <w:trPr>
          <w:trHeight w:val="330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Средняя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Большая (недопустимая)</w:t>
            </w:r>
          </w:p>
        </w:tc>
      </w:tr>
      <w:tr w:rsidR="00365E0B" w:rsidRPr="00365E0B" w:rsidTr="004F50FC">
        <w:trPr>
          <w:trHeight w:val="31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Цвет кожи лица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Небольшое покраснение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Значительное покраснение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both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Редкое покраснение, побледнение или </w:t>
            </w:r>
            <w:proofErr w:type="spellStart"/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синюшность</w:t>
            </w:r>
            <w:proofErr w:type="spellEnd"/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R="00365E0B" w:rsidRPr="00365E0B" w:rsidTr="004F50FC">
        <w:trPr>
          <w:trHeight w:val="36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Речь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Отчетливая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Затрудненная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both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Крайне затрудненная или невозможная.</w:t>
            </w:r>
          </w:p>
        </w:tc>
      </w:tr>
      <w:tr w:rsidR="00365E0B" w:rsidRPr="00365E0B" w:rsidTr="004F50FC">
        <w:trPr>
          <w:trHeight w:val="5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Мимика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Обычная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Выражение лица напряженное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both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Выражение страдания на лице.</w:t>
            </w:r>
          </w:p>
        </w:tc>
      </w:tr>
      <w:tr w:rsidR="00365E0B" w:rsidRPr="00365E0B" w:rsidTr="004F50FC">
        <w:trPr>
          <w:trHeight w:val="5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Потливость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both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Выраженная верхней половины тела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both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Резкая верхней половины тела и ниже пояса, выступание соли.</w:t>
            </w:r>
          </w:p>
        </w:tc>
      </w:tr>
      <w:tr w:rsidR="00365E0B" w:rsidRPr="00365E0B" w:rsidTr="004F50FC">
        <w:trPr>
          <w:trHeight w:val="5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Дыхание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Учащенное, ровное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Сильно учащенное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both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Сильно учащенное, поверхностное, с отдельными глубокими вдохами, сменяющимися беспорядочным дыханием.</w:t>
            </w:r>
          </w:p>
        </w:tc>
      </w:tr>
      <w:tr w:rsidR="00365E0B" w:rsidRPr="00365E0B" w:rsidTr="004F50FC">
        <w:trPr>
          <w:trHeight w:val="5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Движения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Бодрая походка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Неуверенный шаг, покачивание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both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Резкое покачивание, дрожание, вынужденная поза с опорой, падение.</w:t>
            </w:r>
          </w:p>
        </w:tc>
      </w:tr>
      <w:tr w:rsidR="00365E0B" w:rsidRPr="00365E0B" w:rsidTr="004F50FC">
        <w:trPr>
          <w:trHeight w:val="5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Самочувствие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Жалоб нет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both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B" w:rsidRPr="00365E0B" w:rsidRDefault="00365E0B" w:rsidP="00365E0B">
            <w:pPr>
              <w:widowControl/>
              <w:suppressAutoHyphens w:val="0"/>
              <w:jc w:val="both"/>
              <w:textAlignment w:val="auto"/>
            </w:pPr>
            <w:r w:rsidRPr="00365E0B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Жалобы на головокружение, боль в правом подреберье, головная боль, тошнота, иногда икота, рвота</w:t>
            </w:r>
          </w:p>
        </w:tc>
      </w:tr>
    </w:tbl>
    <w:p w:rsidR="00365E0B" w:rsidRPr="00365E0B" w:rsidRDefault="00365E0B" w:rsidP="00365E0B">
      <w:pPr>
        <w:widowControl/>
        <w:suppressAutoHyphens w:val="0"/>
        <w:autoSpaceDE w:val="0"/>
        <w:spacing w:before="42"/>
        <w:jc w:val="center"/>
        <w:textAlignment w:val="auto"/>
        <w:rPr>
          <w:rFonts w:eastAsia="Times New Roman" w:cs="Times New Roman"/>
          <w:b/>
          <w:bCs/>
          <w:i/>
          <w:spacing w:val="10"/>
          <w:kern w:val="0"/>
          <w:sz w:val="28"/>
          <w:szCs w:val="28"/>
          <w:lang w:val="ru-RU" w:eastAsia="ru-RU" w:bidi="ar-SA"/>
        </w:rPr>
      </w:pPr>
    </w:p>
    <w:p w:rsidR="00365E0B" w:rsidRPr="00365E0B" w:rsidRDefault="00365E0B" w:rsidP="00365E0B">
      <w:pPr>
        <w:widowControl/>
        <w:suppressAutoHyphens w:val="0"/>
        <w:autoSpaceDE w:val="0"/>
        <w:spacing w:before="42"/>
        <w:jc w:val="center"/>
        <w:textAlignment w:val="auto"/>
        <w:rPr>
          <w:rFonts w:eastAsia="Times New Roman" w:cs="Times New Roman"/>
          <w:b/>
          <w:bCs/>
          <w:i/>
          <w:spacing w:val="10"/>
          <w:kern w:val="0"/>
          <w:sz w:val="28"/>
          <w:szCs w:val="28"/>
          <w:lang w:val="ru-RU" w:eastAsia="ru-RU" w:bidi="ar-SA"/>
        </w:rPr>
      </w:pPr>
      <w:r w:rsidRPr="00365E0B">
        <w:rPr>
          <w:rFonts w:eastAsia="Times New Roman" w:cs="Times New Roman"/>
          <w:b/>
          <w:bCs/>
          <w:i/>
          <w:spacing w:val="10"/>
          <w:kern w:val="0"/>
          <w:sz w:val="28"/>
          <w:szCs w:val="28"/>
          <w:lang w:val="ru-RU" w:eastAsia="ru-RU" w:bidi="ar-SA"/>
        </w:rPr>
        <w:t>Самоконтроль в подготовке</w:t>
      </w:r>
    </w:p>
    <w:p w:rsidR="00365E0B" w:rsidRPr="00365E0B" w:rsidRDefault="00365E0B" w:rsidP="00365E0B">
      <w:pPr>
        <w:widowControl/>
        <w:suppressAutoHyphens w:val="0"/>
        <w:autoSpaceDE w:val="0"/>
        <w:spacing w:before="42"/>
        <w:jc w:val="center"/>
        <w:textAlignment w:val="auto"/>
        <w:rPr>
          <w:rFonts w:eastAsia="Times New Roman" w:cs="Times New Roman"/>
          <w:b/>
          <w:bCs/>
          <w:i/>
          <w:spacing w:val="10"/>
          <w:kern w:val="0"/>
          <w:sz w:val="28"/>
          <w:szCs w:val="28"/>
          <w:lang w:val="ru-RU" w:eastAsia="ru-RU" w:bidi="ar-SA"/>
        </w:rPr>
      </w:pPr>
    </w:p>
    <w:p w:rsidR="00365E0B" w:rsidRPr="00365E0B" w:rsidRDefault="00365E0B" w:rsidP="00365E0B">
      <w:pPr>
        <w:widowControl/>
        <w:suppressAutoHyphens w:val="0"/>
        <w:spacing w:line="360" w:lineRule="auto"/>
        <w:jc w:val="both"/>
        <w:textAlignment w:val="auto"/>
      </w:pPr>
      <w:r w:rsidRPr="00365E0B">
        <w:rPr>
          <w:rFonts w:eastAsia="Times New Roman" w:cs="Times New Roman"/>
          <w:bCs/>
          <w:iCs/>
          <w:kern w:val="0"/>
          <w:sz w:val="28"/>
          <w:szCs w:val="28"/>
          <w:lang w:val="ru-RU" w:eastAsia="en-US" w:bidi="ar-SA"/>
        </w:rPr>
        <w:t xml:space="preserve">Самоконтроль играет в подготовке юных лыжников  важную роль. Для самоконтроля предлагается несколько простых и доступных для занимающихся самонаблюдений  за своим физическим развитием и состоянием здоровья. </w:t>
      </w:r>
      <w:r>
        <w:rPr>
          <w:rFonts w:eastAsia="Times New Roman" w:cs="Times New Roman"/>
          <w:bCs/>
          <w:iCs/>
          <w:kern w:val="0"/>
          <w:sz w:val="28"/>
          <w:szCs w:val="28"/>
          <w:lang w:val="ru-RU" w:eastAsia="en-US" w:bidi="ar-SA"/>
        </w:rPr>
        <w:t xml:space="preserve"> Их цель – </w:t>
      </w:r>
      <w:r w:rsidRPr="00365E0B">
        <w:rPr>
          <w:rFonts w:eastAsia="Times New Roman" w:cs="Times New Roman"/>
          <w:bCs/>
          <w:iCs/>
          <w:kern w:val="0"/>
          <w:sz w:val="28"/>
          <w:szCs w:val="28"/>
          <w:lang w:val="ru-RU" w:eastAsia="en-US" w:bidi="ar-SA"/>
        </w:rPr>
        <w:t xml:space="preserve">сохранение спортивной работоспособности и совершенствование  подготовленности юных лыжников. Комплекс достаточно простых методов самонаблюдения дает возможность получить субъективные и объективные данные. Рекомендуется ежедневно учитывать </w:t>
      </w:r>
      <w:r w:rsidRPr="00365E0B">
        <w:rPr>
          <w:rFonts w:eastAsia="Times New Roman" w:cs="Times New Roman"/>
          <w:bCs/>
          <w:iCs/>
          <w:kern w:val="0"/>
          <w:sz w:val="28"/>
          <w:szCs w:val="28"/>
          <w:lang w:val="ru-RU" w:eastAsia="en-US" w:bidi="ar-SA"/>
        </w:rPr>
        <w:lastRenderedPageBreak/>
        <w:t xml:space="preserve">самочувствие, желание выполнять тренировочные и соревновательные  нагрузки, длительность ощущения усталости после них, характер сна, аппетит, сердцебиение, различного характера боли. Непременным условием самоконтроля является обязательность и постоянство самонаблюдений,  их систематичность, а также анализ показателей, проводимый  совместно с тренером и врачом.   </w:t>
      </w: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sz w:val="28"/>
          <w:szCs w:val="28"/>
          <w:lang w:val="ru-RU" w:eastAsia="en-US" w:bidi="ar-SA"/>
        </w:rPr>
      </w:pPr>
      <w:r w:rsidRPr="00365E0B">
        <w:rPr>
          <w:rFonts w:eastAsia="Times New Roman" w:cs="Times New Roman"/>
          <w:spacing w:val="20"/>
          <w:kern w:val="0"/>
          <w:sz w:val="28"/>
          <w:szCs w:val="28"/>
          <w:lang w:val="ru-RU" w:eastAsia="en-US" w:bidi="ar-SA"/>
        </w:rPr>
        <w:t xml:space="preserve">                                </w:t>
      </w: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sz w:val="28"/>
          <w:szCs w:val="28"/>
          <w:lang w:val="ru-RU" w:eastAsia="en-US" w:bidi="ar-SA"/>
        </w:rPr>
      </w:pPr>
      <w:r w:rsidRPr="00365E0B">
        <w:rPr>
          <w:rFonts w:eastAsia="Times New Roman" w:cs="Times New Roman"/>
          <w:spacing w:val="20"/>
          <w:kern w:val="0"/>
          <w:sz w:val="28"/>
          <w:szCs w:val="28"/>
          <w:lang w:val="ru-RU" w:eastAsia="en-US" w:bidi="ar-SA"/>
        </w:rPr>
        <w:t xml:space="preserve">                                  </w:t>
      </w: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  <w:r w:rsidRPr="00365E0B">
        <w:rPr>
          <w:rFonts w:eastAsia="Times New Roman" w:cs="Times New Roman"/>
          <w:spacing w:val="20"/>
          <w:kern w:val="0"/>
          <w:lang w:val="ru-RU" w:eastAsia="en-US" w:bidi="ar-SA"/>
        </w:rPr>
        <w:t xml:space="preserve">                                        </w:t>
      </w: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textAlignment w:val="auto"/>
        <w:rPr>
          <w:rFonts w:eastAsia="Times New Roman" w:cs="Times New Roman"/>
          <w:spacing w:val="20"/>
          <w:kern w:val="0"/>
          <w:lang w:val="ru-RU" w:eastAsia="en-US" w:bidi="ar-SA"/>
        </w:rPr>
      </w:pPr>
    </w:p>
    <w:p w:rsidR="00365E0B" w:rsidRPr="00365E0B" w:rsidRDefault="00365E0B" w:rsidP="00365E0B">
      <w:pPr>
        <w:widowControl/>
        <w:suppressAutoHyphens w:val="0"/>
        <w:spacing w:line="360" w:lineRule="auto"/>
        <w:jc w:val="center"/>
        <w:textAlignment w:val="auto"/>
      </w:pPr>
      <w:r w:rsidRPr="00365E0B">
        <w:rPr>
          <w:rFonts w:eastAsia="Times New Roman" w:cs="Times New Roman"/>
          <w:b/>
          <w:bCs/>
          <w:spacing w:val="20"/>
          <w:kern w:val="0"/>
          <w:lang w:val="ru-RU" w:eastAsia="en-US" w:bidi="ar-SA"/>
        </w:rPr>
        <w:lastRenderedPageBreak/>
        <w:t>СПИСОК ИСПОЛЬЗУЕМЫХ ИСТОЧНИКОВ</w:t>
      </w:r>
    </w:p>
    <w:p w:rsidR="00365E0B" w:rsidRPr="00365E0B" w:rsidRDefault="00365E0B" w:rsidP="00365E0B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Ашмарин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Б.А. Теория и методика физического воспитания: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учеб.пособие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/ Б. А.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Ашмарин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– М.: Просвещение, </w:t>
      </w:r>
      <w:r w:rsidR="0025492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2019</w:t>
      </w:r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– 287 с.</w:t>
      </w:r>
    </w:p>
    <w:p w:rsidR="00365E0B" w:rsidRPr="00365E0B" w:rsidRDefault="00365E0B" w:rsidP="00365E0B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2. Горбунов, Г. Д. Психология физической культуры и спорта: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учеб.пособие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/ Г. Д. Горбунов, Е. Н.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Гогунов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– М.: Академия, 20</w:t>
      </w:r>
      <w:r w:rsidR="0025492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0. – 256 с.</w:t>
      </w:r>
    </w:p>
    <w:p w:rsidR="00365E0B" w:rsidRPr="00365E0B" w:rsidRDefault="00365E0B" w:rsidP="00365E0B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3.Студенческий спорт и здоровье /Социальное здоровье нации и будущее национальной медицины: международная НПК. – Белгород, 20</w:t>
      </w:r>
      <w:r w:rsidR="0025492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23</w:t>
      </w:r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– 270с.</w:t>
      </w:r>
    </w:p>
    <w:p w:rsidR="00365E0B" w:rsidRPr="00365E0B" w:rsidRDefault="00365E0B" w:rsidP="00365E0B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4. Холодов, Ж. К. Теория и методика физического воспитания и </w:t>
      </w:r>
      <w:proofErr w:type="gram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спорта :</w:t>
      </w:r>
      <w:proofErr w:type="gram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учеб.пособие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для студ.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высш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учеб. Заведений / Ж. К. Холодов, В. С. Кузнецов. – М.: Издательский центр Академия, 20</w:t>
      </w:r>
      <w:r w:rsidR="0025492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– 480 с.</w:t>
      </w:r>
    </w:p>
    <w:p w:rsidR="00365E0B" w:rsidRPr="00365E0B" w:rsidRDefault="00365E0B" w:rsidP="00365E0B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5.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Ращупкин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Г. В. Физическая культура: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учеб.пособие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/ Г. В. 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Ращупкин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– </w:t>
      </w:r>
      <w:proofErr w:type="spellStart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Спб</w:t>
      </w:r>
      <w:proofErr w:type="spellEnd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.: Нева, 20</w:t>
      </w:r>
      <w:r w:rsidR="0025492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</w:t>
      </w:r>
      <w:bookmarkStart w:id="0" w:name="_GoBack"/>
      <w:bookmarkEnd w:id="0"/>
      <w:r w:rsidRPr="00365E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– 365с.</w:t>
      </w:r>
    </w:p>
    <w:p w:rsidR="00365E0B" w:rsidRPr="00365E0B" w:rsidRDefault="00365E0B" w:rsidP="00365E0B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65E0B" w:rsidRPr="00365E0B" w:rsidRDefault="00365E0B" w:rsidP="00365E0B">
      <w:pPr>
        <w:spacing w:line="360" w:lineRule="auto"/>
        <w:jc w:val="both"/>
        <w:rPr>
          <w:sz w:val="28"/>
          <w:szCs w:val="28"/>
          <w:lang w:val="ru-RU"/>
        </w:rPr>
      </w:pPr>
    </w:p>
    <w:p w:rsidR="00365E0B" w:rsidRPr="00365E0B" w:rsidRDefault="00365E0B" w:rsidP="00365E0B">
      <w:pPr>
        <w:rPr>
          <w:lang w:val="ru-RU"/>
        </w:rPr>
      </w:pPr>
    </w:p>
    <w:sectPr w:rsidR="00365E0B" w:rsidRPr="00365E0B" w:rsidSect="00B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539F"/>
    <w:multiLevelType w:val="multilevel"/>
    <w:tmpl w:val="97AC3C8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7F367F64"/>
    <w:multiLevelType w:val="multilevel"/>
    <w:tmpl w:val="084236F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CDB"/>
    <w:rsid w:val="00254924"/>
    <w:rsid w:val="00365E0B"/>
    <w:rsid w:val="00454CDB"/>
    <w:rsid w:val="004F50FC"/>
    <w:rsid w:val="005D2E57"/>
    <w:rsid w:val="00737874"/>
    <w:rsid w:val="00A54390"/>
    <w:rsid w:val="00AC08D0"/>
    <w:rsid w:val="00B6688D"/>
    <w:rsid w:val="00C745F1"/>
    <w:rsid w:val="00E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2808A-5824-4A1C-BE3C-AED133E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E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5">
    <w:name w:val="heading 5"/>
    <w:basedOn w:val="a0"/>
    <w:next w:val="Textbody"/>
    <w:link w:val="50"/>
    <w:rsid w:val="00365E0B"/>
    <w:pPr>
      <w:keepNext/>
      <w:pBdr>
        <w:bottom w:val="none" w:sz="0" w:space="0" w:color="auto"/>
      </w:pBdr>
      <w:spacing w:before="240" w:after="120"/>
      <w:contextualSpacing w:val="0"/>
      <w:outlineLvl w:val="4"/>
    </w:pPr>
    <w:rPr>
      <w:rFonts w:ascii="Times New Roman" w:eastAsia="MS PMincho" w:hAnsi="Times New Roman" w:cs="Tahoma"/>
      <w:b/>
      <w:bCs/>
      <w:color w:val="auto"/>
      <w:spacing w:val="0"/>
      <w:kern w:val="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65E0B"/>
    <w:rPr>
      <w:rFonts w:ascii="Times New Roman" w:eastAsia="MS PMincho" w:hAnsi="Times New Roman" w:cs="Tahoma"/>
      <w:b/>
      <w:bCs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365E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65E0B"/>
    <w:pPr>
      <w:spacing w:after="120"/>
    </w:pPr>
  </w:style>
  <w:style w:type="paragraph" w:customStyle="1" w:styleId="Style4">
    <w:name w:val="Style4"/>
    <w:basedOn w:val="Standard"/>
    <w:rsid w:val="00365E0B"/>
    <w:pPr>
      <w:autoSpaceDE w:val="0"/>
      <w:spacing w:line="240" w:lineRule="exact"/>
      <w:ind w:firstLine="221"/>
      <w:jc w:val="both"/>
    </w:pPr>
    <w:rPr>
      <w:rFonts w:ascii="Lucida Sans Unicode" w:hAnsi="Lucida Sans Unicode"/>
    </w:rPr>
  </w:style>
  <w:style w:type="paragraph" w:customStyle="1" w:styleId="PreformattedText">
    <w:name w:val="Preformatted Text"/>
    <w:basedOn w:val="Standard"/>
    <w:rsid w:val="00365E0B"/>
    <w:rPr>
      <w:rFonts w:ascii="Courier New" w:eastAsia="MS PGothic" w:hAnsi="Courier New" w:cs="Courier New"/>
      <w:sz w:val="20"/>
      <w:szCs w:val="20"/>
    </w:rPr>
  </w:style>
  <w:style w:type="character" w:customStyle="1" w:styleId="FontStyle11">
    <w:name w:val="Font Style11"/>
    <w:basedOn w:val="a1"/>
    <w:rsid w:val="00365E0B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19">
    <w:name w:val="Font Style19"/>
    <w:basedOn w:val="a1"/>
    <w:rsid w:val="00365E0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1"/>
    <w:rsid w:val="00365E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1"/>
    <w:rsid w:val="00365E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1"/>
    <w:rsid w:val="00365E0B"/>
    <w:rPr>
      <w:rFonts w:ascii="Times New Roman" w:hAnsi="Times New Roman" w:cs="Times New Roman"/>
      <w:b/>
      <w:bCs/>
      <w:sz w:val="18"/>
      <w:szCs w:val="18"/>
    </w:rPr>
  </w:style>
  <w:style w:type="paragraph" w:styleId="a0">
    <w:name w:val="Title"/>
    <w:basedOn w:val="a"/>
    <w:next w:val="a"/>
    <w:link w:val="a4"/>
    <w:uiPriority w:val="10"/>
    <w:qFormat/>
    <w:rsid w:val="00365E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365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23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</dc:creator>
  <cp:keywords/>
  <dc:description/>
  <cp:lastModifiedBy>Учетная запись Майкрософт</cp:lastModifiedBy>
  <cp:revision>8</cp:revision>
  <dcterms:created xsi:type="dcterms:W3CDTF">2013-11-14T16:42:00Z</dcterms:created>
  <dcterms:modified xsi:type="dcterms:W3CDTF">2024-05-23T05:33:00Z</dcterms:modified>
</cp:coreProperties>
</file>