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0DE3" w14:textId="77777777" w:rsidR="008E3882" w:rsidRPr="001B5764" w:rsidRDefault="008E3882" w:rsidP="001B57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764">
        <w:rPr>
          <w:rFonts w:ascii="Times New Roman" w:hAnsi="Times New Roman" w:cs="Times New Roman"/>
          <w:b/>
          <w:sz w:val="28"/>
          <w:szCs w:val="28"/>
        </w:rPr>
        <w:t>ИМПУЛЬСНЫЕ ФУНКЦИИ И ИХ ПРИМЕНЕНИЕ</w:t>
      </w:r>
    </w:p>
    <w:p w14:paraId="59028099" w14:textId="77777777" w:rsidR="008E3882" w:rsidRPr="001B5764" w:rsidRDefault="008E3882" w:rsidP="001B57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0C6431" w14:textId="77777777" w:rsidR="008E3882" w:rsidRPr="001B5764" w:rsidRDefault="008E3882" w:rsidP="001B57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764">
        <w:rPr>
          <w:rFonts w:ascii="Times New Roman" w:hAnsi="Times New Roman" w:cs="Times New Roman"/>
          <w:b/>
          <w:sz w:val="28"/>
          <w:szCs w:val="28"/>
        </w:rPr>
        <w:t>К.Н. Пузатых</w:t>
      </w:r>
    </w:p>
    <w:p w14:paraId="5EB34E92" w14:textId="77777777" w:rsidR="00C93814" w:rsidRPr="001B5764" w:rsidRDefault="00C93814" w:rsidP="001B576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C93814" w:rsidRPr="001B57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FDA1F91" w14:textId="77777777" w:rsidR="005103D9" w:rsidRPr="001B5764" w:rsidRDefault="005103D9" w:rsidP="001B57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764"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  <w:r w:rsidRPr="001B5764">
        <w:rPr>
          <w:rFonts w:ascii="Times New Roman" w:hAnsi="Times New Roman" w:cs="Times New Roman"/>
          <w:sz w:val="28"/>
          <w:szCs w:val="28"/>
        </w:rPr>
        <w:t xml:space="preserve">В статье рассматриваются импульсные функции, также рассмотрена связь между импульсными функциями и другими функциями. </w:t>
      </w:r>
      <w:r w:rsidRPr="001B5764">
        <w:rPr>
          <w:rFonts w:ascii="Times New Roman" w:hAnsi="Times New Roman" w:cs="Times New Roman"/>
          <w:sz w:val="28"/>
          <w:szCs w:val="28"/>
          <w:lang w:val="de-DE"/>
        </w:rPr>
        <w:t>З</w:t>
      </w:r>
      <w:proofErr w:type="spellStart"/>
      <w:r w:rsidRPr="001B5764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Pr="001B5764">
        <w:rPr>
          <w:rFonts w:ascii="Times New Roman" w:hAnsi="Times New Roman" w:cs="Times New Roman"/>
          <w:sz w:val="28"/>
          <w:szCs w:val="28"/>
          <w:lang w:val="de-DE"/>
        </w:rPr>
        <w:t xml:space="preserve"> представлены различные способы определения и введения </w:t>
      </w:r>
      <w:r w:rsidRPr="001B5764">
        <w:rPr>
          <w:rFonts w:ascii="Times New Roman" w:hAnsi="Times New Roman" w:cs="Times New Roman"/>
          <w:sz w:val="28"/>
          <w:szCs w:val="28"/>
        </w:rPr>
        <w:t xml:space="preserve">импульсных </w:t>
      </w:r>
      <w:r w:rsidRPr="001B5764">
        <w:rPr>
          <w:rFonts w:ascii="Times New Roman" w:hAnsi="Times New Roman" w:cs="Times New Roman"/>
          <w:sz w:val="28"/>
          <w:szCs w:val="28"/>
          <w:lang w:val="de-DE"/>
        </w:rPr>
        <w:t>функци</w:t>
      </w:r>
      <w:r w:rsidRPr="001B5764">
        <w:rPr>
          <w:rFonts w:ascii="Times New Roman" w:hAnsi="Times New Roman" w:cs="Times New Roman"/>
          <w:sz w:val="28"/>
          <w:szCs w:val="28"/>
        </w:rPr>
        <w:t>й</w:t>
      </w:r>
      <w:r w:rsidRPr="001B5764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1B5764">
        <w:rPr>
          <w:rFonts w:ascii="Times New Roman" w:hAnsi="Times New Roman" w:cs="Times New Roman"/>
          <w:sz w:val="28"/>
          <w:szCs w:val="28"/>
        </w:rPr>
        <w:t>их</w:t>
      </w:r>
      <w:r w:rsidRPr="001B5764">
        <w:rPr>
          <w:rFonts w:ascii="Times New Roman" w:hAnsi="Times New Roman" w:cs="Times New Roman"/>
          <w:sz w:val="28"/>
          <w:szCs w:val="28"/>
          <w:lang w:val="de-DE"/>
        </w:rPr>
        <w:t xml:space="preserve"> применение при решении задач.</w:t>
      </w:r>
      <w:r w:rsidRPr="001B57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F9C011" w14:textId="77777777" w:rsidR="00C93814" w:rsidRPr="001B5764" w:rsidRDefault="00C93814" w:rsidP="001B57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49FD1B" w14:textId="77777777" w:rsidR="005103D9" w:rsidRPr="001B5764" w:rsidRDefault="005103D9" w:rsidP="001B5764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764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 w:rsidR="00085BD7" w:rsidRPr="001B5764">
        <w:rPr>
          <w:rFonts w:ascii="Times New Roman" w:hAnsi="Times New Roman" w:cs="Times New Roman"/>
          <w:i/>
          <w:sz w:val="28"/>
          <w:szCs w:val="28"/>
        </w:rPr>
        <w:t xml:space="preserve"> импульсные функции, обобщённые функции, </w:t>
      </w:r>
      <w:r w:rsidR="00085BD7" w:rsidRPr="001B5764">
        <w:rPr>
          <w:rFonts w:ascii="Times New Roman" w:hAnsi="Times New Roman" w:cs="Times New Roman"/>
          <w:i/>
          <w:iCs/>
          <w:sz w:val="28"/>
          <w:szCs w:val="28"/>
        </w:rPr>
        <w:t xml:space="preserve">δ — </w:t>
      </w:r>
      <w:r w:rsidR="00085BD7" w:rsidRPr="001B5764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функция </w:t>
      </w:r>
      <w:r w:rsidR="00085BD7" w:rsidRPr="001B5764">
        <w:rPr>
          <w:rFonts w:ascii="Times New Roman" w:hAnsi="Times New Roman" w:cs="Times New Roman"/>
          <w:i/>
          <w:iCs/>
          <w:sz w:val="28"/>
          <w:szCs w:val="28"/>
        </w:rPr>
        <w:t xml:space="preserve">Дирака, функция Хевисайда, </w:t>
      </w:r>
      <w:r w:rsidR="00085BD7" w:rsidRPr="001B5764">
        <w:rPr>
          <w:rFonts w:ascii="Times New Roman" w:hAnsi="Times New Roman" w:cs="Times New Roman"/>
          <w:i/>
          <w:iCs/>
          <w:sz w:val="28"/>
          <w:szCs w:val="28"/>
          <w:lang w:val="de-DE"/>
        </w:rPr>
        <w:t>единичный импульс</w:t>
      </w:r>
      <w:r w:rsidR="00085BD7" w:rsidRPr="001B5764">
        <w:rPr>
          <w:rFonts w:ascii="Times New Roman" w:hAnsi="Times New Roman" w:cs="Times New Roman"/>
          <w:i/>
          <w:iCs/>
          <w:sz w:val="28"/>
          <w:szCs w:val="28"/>
        </w:rPr>
        <w:t>,  е</w:t>
      </w:r>
      <w:r w:rsidR="00085BD7" w:rsidRPr="001B5764">
        <w:rPr>
          <w:rFonts w:ascii="Times New Roman" w:hAnsi="Times New Roman" w:cs="Times New Roman"/>
          <w:i/>
          <w:iCs/>
          <w:sz w:val="28"/>
          <w:szCs w:val="28"/>
          <w:lang w:val="de-DE"/>
        </w:rPr>
        <w:t>диничная функция</w:t>
      </w:r>
      <w:r w:rsidR="00085BD7" w:rsidRPr="001B576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5B35EE" w:rsidRPr="005B35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35EE">
        <w:rPr>
          <w:rFonts w:ascii="Times New Roman" w:hAnsi="Times New Roman" w:cs="Times New Roman"/>
          <w:i/>
          <w:iCs/>
          <w:sz w:val="28"/>
          <w:szCs w:val="28"/>
        </w:rPr>
        <w:t>функция единичного скачка,</w:t>
      </w:r>
      <w:r w:rsidR="00085BD7" w:rsidRPr="001B57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D2E74">
        <w:rPr>
          <w:rFonts w:ascii="Times New Roman" w:hAnsi="Times New Roman" w:cs="Times New Roman"/>
          <w:i/>
          <w:iCs/>
          <w:sz w:val="28"/>
          <w:szCs w:val="28"/>
        </w:rPr>
        <w:t xml:space="preserve">прямоугольная импульсная функция, </w:t>
      </w:r>
      <w:r w:rsidR="00085BD7" w:rsidRPr="001B5764">
        <w:rPr>
          <w:rFonts w:ascii="Times New Roman" w:hAnsi="Times New Roman" w:cs="Times New Roman"/>
          <w:i/>
          <w:iCs/>
          <w:sz w:val="28"/>
          <w:szCs w:val="28"/>
        </w:rPr>
        <w:t>иглообразная функция,</w:t>
      </w:r>
      <w:r w:rsidR="00514D60" w:rsidRPr="001B57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85BD7" w:rsidRPr="001B57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514D60" w:rsidRPr="001B5764">
        <w:rPr>
          <w:rFonts w:ascii="Times New Roman" w:hAnsi="Times New Roman" w:cs="Times New Roman"/>
          <w:i/>
          <w:iCs/>
          <w:sz w:val="28"/>
          <w:szCs w:val="28"/>
        </w:rPr>
        <w:t>гауссовская</w:t>
      </w:r>
      <w:proofErr w:type="spellEnd"/>
      <w:r w:rsidR="00514D60" w:rsidRPr="001B5764">
        <w:rPr>
          <w:rFonts w:ascii="Times New Roman" w:hAnsi="Times New Roman" w:cs="Times New Roman"/>
          <w:i/>
          <w:iCs/>
          <w:sz w:val="28"/>
          <w:szCs w:val="28"/>
        </w:rPr>
        <w:t xml:space="preserve"> импульсная функция.</w:t>
      </w:r>
    </w:p>
    <w:p w14:paraId="4E7FBFBD" w14:textId="77777777" w:rsidR="00514D60" w:rsidRPr="001B5764" w:rsidRDefault="00514D60" w:rsidP="001B5764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5EB81B7" w14:textId="77777777" w:rsidR="009A18D5" w:rsidRPr="009A18D5" w:rsidRDefault="009A18D5" w:rsidP="009A18D5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de-DE"/>
        </w:rPr>
      </w:pPr>
      <w:r w:rsidRPr="009A18D5">
        <w:rPr>
          <w:rFonts w:ascii="Times New Roman" w:hAnsi="Times New Roman" w:cs="Times New Roman"/>
          <w:iCs/>
          <w:sz w:val="28"/>
          <w:szCs w:val="28"/>
          <w:lang w:val="de-DE"/>
        </w:rPr>
        <w:t xml:space="preserve"> Введение импульсных функций было вызвано появлением в ХХ столетии потребностей в описании новых явлений и процессов в различных быстро развивающихся областях знаний. Однако, появление таких функций нельзя связывать только с началом ХХ столетия, так, например, символ Кронекера</w:t>
      </w:r>
      <w:r w:rsidRPr="009A18D5">
        <w:rPr>
          <w:rFonts w:ascii="Times New Roman" w:hAnsi="Times New Roman" w:cs="Times New Roman"/>
          <w:iCs/>
          <w:sz w:val="28"/>
          <w:szCs w:val="28"/>
          <w:vertAlign w:val="superscript"/>
          <w:lang w:val="de-DE"/>
        </w:rPr>
        <w:footnoteReference w:id="1"/>
      </w:r>
      <w:r w:rsidRPr="009A18D5">
        <w:rPr>
          <w:rFonts w:ascii="Times New Roman" w:hAnsi="Times New Roman" w:cs="Times New Roman"/>
          <w:iCs/>
          <w:sz w:val="28"/>
          <w:szCs w:val="28"/>
          <w:lang w:val="de-DE"/>
        </w:rPr>
        <w:t xml:space="preserve"> был введен в 1866 году. К импульсным </w:t>
      </w:r>
      <w:r w:rsidRPr="009A18D5">
        <w:rPr>
          <w:rFonts w:ascii="Times New Roman" w:hAnsi="Times New Roman" w:cs="Times New Roman"/>
          <w:iCs/>
          <w:sz w:val="28"/>
          <w:szCs w:val="28"/>
        </w:rPr>
        <w:t xml:space="preserve">функциям обычно </w:t>
      </w:r>
      <w:r w:rsidRPr="009A18D5">
        <w:rPr>
          <w:rFonts w:ascii="Times New Roman" w:hAnsi="Times New Roman" w:cs="Times New Roman"/>
          <w:iCs/>
          <w:sz w:val="28"/>
          <w:szCs w:val="28"/>
          <w:lang w:val="de-DE"/>
        </w:rPr>
        <w:t>относят функции, претерпевающие скачкообразные изменения на множестве конечных интервалов, описывающие импульсы прямоугольной, треугольной и иной формы.</w:t>
      </w:r>
    </w:p>
    <w:p w14:paraId="06DC0AF9" w14:textId="77777777" w:rsidR="009A18D5" w:rsidRDefault="009A18D5" w:rsidP="009A18D5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18D5">
        <w:rPr>
          <w:rFonts w:ascii="Times New Roman" w:hAnsi="Times New Roman" w:cs="Times New Roman"/>
          <w:iCs/>
          <w:sz w:val="28"/>
          <w:szCs w:val="28"/>
          <w:lang w:val="de-DE"/>
        </w:rPr>
        <w:t xml:space="preserve">     Необходимо отметить, что термин </w:t>
      </w:r>
      <w:r w:rsidRPr="009A18D5">
        <w:rPr>
          <w:rFonts w:ascii="Times New Roman" w:hAnsi="Times New Roman" w:cs="Times New Roman"/>
          <w:iCs/>
          <w:sz w:val="28"/>
          <w:szCs w:val="28"/>
          <w:u w:val="single"/>
          <w:lang w:val="de-DE"/>
        </w:rPr>
        <w:t>импульсные функции</w:t>
      </w:r>
      <w:r w:rsidRPr="009A18D5">
        <w:rPr>
          <w:rFonts w:ascii="Times New Roman" w:hAnsi="Times New Roman" w:cs="Times New Roman"/>
          <w:iCs/>
          <w:sz w:val="28"/>
          <w:szCs w:val="28"/>
          <w:lang w:val="de-DE"/>
        </w:rPr>
        <w:t xml:space="preserve"> используются не всегда. К импульсным функции по существу относятся обобщенные</w:t>
      </w:r>
      <w:r w:rsidRPr="009A18D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r w:rsidRPr="009A18D5">
        <w:rPr>
          <w:rFonts w:ascii="Times New Roman" w:hAnsi="Times New Roman" w:cs="Times New Roman"/>
          <w:iCs/>
          <w:sz w:val="28"/>
          <w:szCs w:val="28"/>
          <w:lang w:val="de-DE"/>
        </w:rPr>
        <w:t xml:space="preserve">функции. Из обобщенных функций наиболее известной представительницей импульсной </w:t>
      </w:r>
      <w:r w:rsidRPr="009A18D5">
        <w:rPr>
          <w:rFonts w:ascii="Times New Roman" w:hAnsi="Times New Roman" w:cs="Times New Roman"/>
          <w:iCs/>
          <w:sz w:val="28"/>
          <w:szCs w:val="28"/>
        </w:rPr>
        <w:t xml:space="preserve">функции является δ — </w:t>
      </w:r>
      <w:r w:rsidRPr="009A18D5">
        <w:rPr>
          <w:rFonts w:ascii="Times New Roman" w:hAnsi="Times New Roman" w:cs="Times New Roman"/>
          <w:iCs/>
          <w:sz w:val="28"/>
          <w:szCs w:val="28"/>
          <w:lang w:val="de-DE"/>
        </w:rPr>
        <w:t xml:space="preserve">функция </w:t>
      </w:r>
      <w:r w:rsidRPr="009A18D5">
        <w:rPr>
          <w:rFonts w:ascii="Times New Roman" w:hAnsi="Times New Roman" w:cs="Times New Roman"/>
          <w:iCs/>
          <w:sz w:val="28"/>
          <w:szCs w:val="28"/>
        </w:rPr>
        <w:t>Дирака.</w:t>
      </w:r>
    </w:p>
    <w:p w14:paraId="429D9C7E" w14:textId="77777777" w:rsidR="009A18D5" w:rsidRPr="009A18D5" w:rsidRDefault="009A18D5" w:rsidP="009A18D5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de-DE"/>
        </w:rPr>
      </w:pPr>
      <w:r w:rsidRPr="009A18D5">
        <w:rPr>
          <w:rFonts w:ascii="Times New Roman" w:hAnsi="Times New Roman" w:cs="Times New Roman"/>
          <w:iCs/>
          <w:sz w:val="28"/>
          <w:szCs w:val="28"/>
        </w:rPr>
        <w:t>В настоящее время уже введено и применяется большое количество импульсных функций. При этом наличие у них особых свойств привело к тому, что при их задании в основном используется способ задания функций словесной формулировкой иногда с совмещением способа задания функций разными формулами на разных частях области определения. Например, функция Хевисайда задается следующим описанием:</w:t>
      </w:r>
    </w:p>
    <w:p w14:paraId="338963CB" w14:textId="77777777" w:rsidR="009A18D5" w:rsidRDefault="009A18D5" w:rsidP="009A18D5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de-DE"/>
        </w:rPr>
      </w:pPr>
      <w:r w:rsidRPr="009A18D5">
        <w:rPr>
          <w:rFonts w:ascii="Times New Roman" w:hAnsi="Times New Roman" w:cs="Times New Roman"/>
          <w:i/>
          <w:iCs/>
          <w:sz w:val="28"/>
          <w:szCs w:val="28"/>
          <w:lang w:val="en-US"/>
        </w:rPr>
        <w:t>Q</w:t>
      </w:r>
      <w:r w:rsidRPr="009A18D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A18D5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9A18D5">
        <w:rPr>
          <w:rFonts w:ascii="Times New Roman" w:hAnsi="Times New Roman" w:cs="Times New Roman"/>
          <w:i/>
          <w:iCs/>
          <w:sz w:val="28"/>
          <w:szCs w:val="28"/>
        </w:rPr>
        <w:t xml:space="preserve">)=0 при </w:t>
      </w:r>
      <w:r w:rsidRPr="009A18D5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9A18D5">
        <w:rPr>
          <w:rFonts w:ascii="Times New Roman" w:hAnsi="Times New Roman" w:cs="Times New Roman"/>
          <w:i/>
          <w:iCs/>
          <w:sz w:val="28"/>
          <w:szCs w:val="28"/>
        </w:rPr>
        <w:t xml:space="preserve">&lt;0 и </w:t>
      </w:r>
      <w:r w:rsidRPr="009A18D5">
        <w:rPr>
          <w:rFonts w:ascii="Times New Roman" w:hAnsi="Times New Roman" w:cs="Times New Roman"/>
          <w:i/>
          <w:iCs/>
          <w:sz w:val="28"/>
          <w:szCs w:val="28"/>
          <w:lang w:val="en-US"/>
        </w:rPr>
        <w:t>Q</w:t>
      </w:r>
      <w:r w:rsidRPr="009A18D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A18D5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9A18D5">
        <w:rPr>
          <w:rFonts w:ascii="Times New Roman" w:hAnsi="Times New Roman" w:cs="Times New Roman"/>
          <w:i/>
          <w:iCs/>
          <w:sz w:val="28"/>
          <w:szCs w:val="28"/>
        </w:rPr>
        <w:t xml:space="preserve">)=1 при </w:t>
      </w:r>
      <w:r w:rsidRPr="009A18D5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9A18D5">
        <w:rPr>
          <w:rFonts w:ascii="Times New Roman" w:hAnsi="Times New Roman" w:cs="Times New Roman"/>
          <w:i/>
          <w:iCs/>
          <w:sz w:val="28"/>
          <w:szCs w:val="28"/>
        </w:rPr>
        <w:t xml:space="preserve">&gt;0, производная равна единичному импульсу, где </w:t>
      </w:r>
      <w:r w:rsidRPr="009A18D5">
        <w:rPr>
          <w:rFonts w:ascii="Times New Roman" w:hAnsi="Times New Roman" w:cs="Times New Roman"/>
          <w:i/>
          <w:iCs/>
          <w:sz w:val="28"/>
          <w:szCs w:val="28"/>
          <w:lang w:val="en-US"/>
        </w:rPr>
        <w:t>Q</w:t>
      </w:r>
      <w:r w:rsidRPr="009A18D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A18D5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9A18D5">
        <w:rPr>
          <w:rFonts w:ascii="Times New Roman" w:hAnsi="Times New Roman" w:cs="Times New Roman"/>
          <w:i/>
          <w:iCs/>
          <w:sz w:val="28"/>
          <w:szCs w:val="28"/>
        </w:rPr>
        <w:t>) обозначение функции Хевисайда</w:t>
      </w:r>
      <w:r w:rsidRPr="009A18D5">
        <w:rPr>
          <w:rFonts w:ascii="Times New Roman" w:hAnsi="Times New Roman" w:cs="Times New Roman"/>
          <w:iCs/>
          <w:sz w:val="28"/>
          <w:szCs w:val="28"/>
        </w:rPr>
        <w:t>.</w:t>
      </w:r>
      <w:r w:rsidR="00D01F20">
        <w:rPr>
          <w:rFonts w:ascii="Times New Roman" w:hAnsi="Times New Roman" w:cs="Times New Roman"/>
          <w:iCs/>
          <w:sz w:val="28"/>
          <w:szCs w:val="28"/>
        </w:rPr>
        <w:t xml:space="preserve"> [1</w:t>
      </w:r>
      <w:r w:rsidR="00D01F20" w:rsidRPr="00D01F20">
        <w:rPr>
          <w:rFonts w:ascii="Times New Roman" w:hAnsi="Times New Roman" w:cs="Times New Roman"/>
          <w:iCs/>
          <w:sz w:val="28"/>
          <w:szCs w:val="28"/>
        </w:rPr>
        <w:t>]</w:t>
      </w:r>
    </w:p>
    <w:p w14:paraId="38C62A4E" w14:textId="77777777" w:rsidR="001B5764" w:rsidRPr="001B5764" w:rsidRDefault="001B5764" w:rsidP="001B57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764">
        <w:rPr>
          <w:rFonts w:ascii="Times New Roman" w:hAnsi="Times New Roman" w:cs="Times New Roman"/>
          <w:iCs/>
          <w:sz w:val="28"/>
          <w:szCs w:val="28"/>
          <w:lang w:val="de-DE"/>
        </w:rPr>
        <w:lastRenderedPageBreak/>
        <w:t>Импульсная функция —</w:t>
      </w:r>
      <w:r w:rsidRPr="001B5764">
        <w:rPr>
          <w:rFonts w:ascii="Times New Roman" w:hAnsi="Times New Roman" w:cs="Times New Roman"/>
          <w:iCs/>
          <w:sz w:val="28"/>
          <w:szCs w:val="28"/>
        </w:rPr>
        <w:t xml:space="preserve"> это</w:t>
      </w:r>
      <w:r w:rsidRPr="001B5764">
        <w:rPr>
          <w:rFonts w:ascii="Times New Roman" w:hAnsi="Times New Roman" w:cs="Times New Roman"/>
          <w:iCs/>
          <w:sz w:val="28"/>
          <w:szCs w:val="28"/>
          <w:lang w:val="de-DE"/>
        </w:rPr>
        <w:t xml:space="preserve"> абстракция, импульс с бесконечно большой амплитудой, нулевой шириной и единичным весом (площадью под импульсом), сконцентрированный в точке, в которой значение его аргумента равно нулю. </w:t>
      </w:r>
      <w:r w:rsidR="00D01F20">
        <w:rPr>
          <w:rFonts w:ascii="Times New Roman" w:hAnsi="Times New Roman" w:cs="Times New Roman"/>
          <w:sz w:val="28"/>
          <w:szCs w:val="28"/>
        </w:rPr>
        <w:t>[9</w:t>
      </w:r>
      <w:r w:rsidRPr="001B5764">
        <w:rPr>
          <w:rFonts w:ascii="Times New Roman" w:hAnsi="Times New Roman" w:cs="Times New Roman"/>
          <w:sz w:val="28"/>
          <w:szCs w:val="28"/>
        </w:rPr>
        <w:t>, п. 1.2.5]</w:t>
      </w:r>
    </w:p>
    <w:p w14:paraId="2551B7B9" w14:textId="77777777" w:rsidR="001B5764" w:rsidRPr="001B5764" w:rsidRDefault="001B5764" w:rsidP="001B57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B5764">
        <w:rPr>
          <w:rFonts w:ascii="Times New Roman" w:hAnsi="Times New Roman" w:cs="Times New Roman"/>
          <w:sz w:val="28"/>
          <w:szCs w:val="28"/>
          <w:lang w:val="de-DE"/>
        </w:rPr>
        <w:t>Единичный импульс задается следующими соотношениями:</w:t>
      </w:r>
    </w:p>
    <w:p w14:paraId="4B01EF53" w14:textId="77777777" w:rsidR="001B5764" w:rsidRPr="001B5764" w:rsidRDefault="00000000" w:rsidP="001B5764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de-DE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de-DE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de-DE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de-DE"/>
                </w:rPr>
                <m:t>+∞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de-DE"/>
                </w:rPr>
                <m:t>δ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de-DE"/>
                </w:rPr>
                <m:t>dt=1.</m:t>
              </m:r>
            </m:e>
          </m:nary>
        </m:oMath>
      </m:oMathPara>
    </w:p>
    <w:p w14:paraId="2447290F" w14:textId="77777777" w:rsidR="00DD2E74" w:rsidRDefault="001B5764" w:rsidP="00DD2E74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de-DE"/>
        </w:rPr>
      </w:pPr>
      <w:r w:rsidRPr="001B5764">
        <w:rPr>
          <w:rFonts w:ascii="Times New Roman" w:eastAsiaTheme="minorEastAsia" w:hAnsi="Times New Roman" w:cs="Times New Roman"/>
          <w:sz w:val="28"/>
          <w:szCs w:val="28"/>
          <w:lang w:val="de-DE"/>
        </w:rPr>
        <w:t xml:space="preserve">Единичный импульс </w:t>
      </w:r>
      <w:r w:rsidRPr="001B5764">
        <w:rPr>
          <w:rFonts w:ascii="Times New Roman" w:eastAsiaTheme="minorEastAsia" w:hAnsi="Times New Roman" w:cs="Times New Roman"/>
          <w:i/>
          <w:iCs/>
          <w:sz w:val="28"/>
          <w:szCs w:val="28"/>
          <w:lang w:val="de-DE"/>
        </w:rPr>
        <w:t>δ</w:t>
      </w:r>
      <w:r w:rsidRPr="001B5764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1B5764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t</w:t>
      </w:r>
      <w:r w:rsidRPr="001B5764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1B5764">
        <w:rPr>
          <w:rFonts w:ascii="Times New Roman" w:eastAsiaTheme="minorEastAsia" w:hAnsi="Times New Roman" w:cs="Times New Roman"/>
          <w:sz w:val="28"/>
          <w:szCs w:val="28"/>
          <w:lang w:val="de-DE"/>
        </w:rPr>
        <w:t xml:space="preserve"> –</w:t>
      </w:r>
      <w:r w:rsidRPr="001B57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B5764">
        <w:rPr>
          <w:rFonts w:ascii="Times New Roman" w:eastAsiaTheme="minorEastAsia" w:hAnsi="Times New Roman" w:cs="Times New Roman"/>
          <w:sz w:val="28"/>
          <w:szCs w:val="28"/>
          <w:lang w:val="de-DE"/>
        </w:rPr>
        <w:t>эт</w:t>
      </w:r>
      <w:r w:rsidRPr="001B5764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1B5764">
        <w:rPr>
          <w:rFonts w:ascii="Times New Roman" w:eastAsiaTheme="minorEastAsia" w:hAnsi="Times New Roman" w:cs="Times New Roman"/>
          <w:sz w:val="28"/>
          <w:szCs w:val="28"/>
          <w:lang w:val="de-DE"/>
        </w:rPr>
        <w:t xml:space="preserve"> не функция в привычном смысле этого слова. Если </w:t>
      </w:r>
      <w:r w:rsidRPr="001B5764">
        <w:rPr>
          <w:rFonts w:ascii="Times New Roman" w:eastAsiaTheme="minorEastAsia" w:hAnsi="Times New Roman" w:cs="Times New Roman"/>
          <w:i/>
          <w:iCs/>
          <w:sz w:val="28"/>
          <w:szCs w:val="28"/>
          <w:lang w:val="de-DE"/>
        </w:rPr>
        <w:t>δ</w:t>
      </w:r>
      <w:r w:rsidRPr="001B5764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1B5764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t</w:t>
      </w:r>
      <w:r w:rsidRPr="001B5764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1B5764">
        <w:rPr>
          <w:rFonts w:ascii="Times New Roman" w:eastAsiaTheme="minorEastAsia" w:hAnsi="Times New Roman" w:cs="Times New Roman"/>
          <w:sz w:val="28"/>
          <w:szCs w:val="28"/>
          <w:lang w:val="de-DE"/>
        </w:rPr>
        <w:t xml:space="preserve"> входит в какую-либо операцию, его удобно считать импульсом конечной амплитуды, единичной площади и ненулевой длительности, после чего нужно рассмотреть предел при стремлении длительности импульса к нулю. Графически </w:t>
      </w:r>
      <w:r w:rsidRPr="001B5764">
        <w:rPr>
          <w:rFonts w:ascii="Times New Roman" w:eastAsiaTheme="minorEastAsia" w:hAnsi="Times New Roman" w:cs="Times New Roman"/>
          <w:i/>
          <w:iCs/>
          <w:sz w:val="28"/>
          <w:szCs w:val="28"/>
          <w:lang w:val="de-DE"/>
        </w:rPr>
        <w:t>δ</w:t>
      </w:r>
      <w:r w:rsidRPr="001B5764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1B5764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t</w:t>
      </w:r>
      <w:r w:rsidRPr="001B5764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- </w:t>
      </w:r>
      <w:r w:rsidRPr="001B5764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t</w:t>
      </w:r>
      <w:r w:rsidRPr="001B5764">
        <w:rPr>
          <w:rFonts w:ascii="Times New Roman" w:eastAsiaTheme="minorEastAsia" w:hAnsi="Times New Roman" w:cs="Times New Roman"/>
          <w:sz w:val="28"/>
          <w:szCs w:val="28"/>
        </w:rPr>
        <w:t>ₒ)</w:t>
      </w:r>
      <w:r w:rsidRPr="001B5764">
        <w:rPr>
          <w:rFonts w:ascii="Times New Roman" w:eastAsiaTheme="minorEastAsia" w:hAnsi="Times New Roman" w:cs="Times New Roman"/>
          <w:sz w:val="28"/>
          <w:szCs w:val="28"/>
          <w:lang w:val="de-DE"/>
        </w:rPr>
        <w:t xml:space="preserve"> можно изобразить как пик, расположенный в точк</w:t>
      </w:r>
      <w:r w:rsidRPr="001B5764">
        <w:rPr>
          <w:rFonts w:ascii="Times New Roman" w:eastAsiaTheme="minorEastAsia" w:hAnsi="Times New Roman" w:cs="Times New Roman"/>
          <w:sz w:val="28"/>
          <w:szCs w:val="28"/>
        </w:rPr>
        <w:t xml:space="preserve">е </w:t>
      </w:r>
      <w:r w:rsidRPr="001B5764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t</w:t>
      </w:r>
      <w:r w:rsidRPr="001B5764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= </w:t>
      </w:r>
      <w:r w:rsidRPr="001B5764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t</w:t>
      </w:r>
      <w:r w:rsidRPr="001B5764">
        <w:rPr>
          <w:rFonts w:ascii="Times New Roman" w:eastAsiaTheme="minorEastAsia" w:hAnsi="Times New Roman" w:cs="Times New Roman"/>
          <w:sz w:val="28"/>
          <w:szCs w:val="28"/>
        </w:rPr>
        <w:t>ₒ</w:t>
      </w:r>
      <w:r w:rsidRPr="001B5764">
        <w:rPr>
          <w:rFonts w:ascii="Times New Roman" w:eastAsiaTheme="minorEastAsia" w:hAnsi="Times New Roman" w:cs="Times New Roman"/>
          <w:sz w:val="28"/>
          <w:szCs w:val="28"/>
          <w:lang w:val="de-DE"/>
        </w:rPr>
        <w:t xml:space="preserve">, высота которого равна интегралу от него или его площади. Таким образом, </w:t>
      </w:r>
      <w:r w:rsidRPr="001B5764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Aδ</w:t>
      </w:r>
      <w:r w:rsidRPr="001B5764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1B5764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t</w:t>
      </w:r>
      <w:r w:rsidRPr="001B5764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- </w:t>
      </w:r>
      <w:r w:rsidRPr="001B5764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t</w:t>
      </w:r>
      <w:r w:rsidRPr="001B5764">
        <w:rPr>
          <w:rFonts w:ascii="Times New Roman" w:eastAsiaTheme="minorEastAsia" w:hAnsi="Times New Roman" w:cs="Times New Roman"/>
          <w:sz w:val="28"/>
          <w:szCs w:val="28"/>
        </w:rPr>
        <w:t>ₒ</w:t>
      </w:r>
      <w:r w:rsidRPr="001B5764">
        <w:rPr>
          <w:rFonts w:ascii="Times New Roman" w:eastAsiaTheme="minorEastAsia" w:hAnsi="Times New Roman" w:cs="Times New Roman"/>
          <w:i/>
          <w:iCs/>
          <w:sz w:val="28"/>
          <w:szCs w:val="28"/>
        </w:rPr>
        <w:t>)</w:t>
      </w:r>
      <w:r w:rsidRPr="001B5764">
        <w:rPr>
          <w:rFonts w:ascii="Times New Roman" w:eastAsiaTheme="minorEastAsia" w:hAnsi="Times New Roman" w:cs="Times New Roman"/>
          <w:sz w:val="28"/>
          <w:szCs w:val="28"/>
          <w:lang w:val="de-DE"/>
        </w:rPr>
        <w:t xml:space="preserve"> с постоянной </w:t>
      </w:r>
      <w:r w:rsidRPr="001B5764">
        <w:rPr>
          <w:rFonts w:ascii="Times New Roman" w:eastAsiaTheme="minorEastAsia" w:hAnsi="Times New Roman" w:cs="Times New Roman"/>
          <w:i/>
          <w:sz w:val="28"/>
          <w:szCs w:val="28"/>
          <w:lang w:val="de-DE"/>
        </w:rPr>
        <w:t xml:space="preserve">А </w:t>
      </w:r>
      <w:r w:rsidRPr="001B5764">
        <w:rPr>
          <w:rFonts w:ascii="Times New Roman" w:eastAsiaTheme="minorEastAsia" w:hAnsi="Times New Roman" w:cs="Times New Roman"/>
          <w:sz w:val="28"/>
          <w:szCs w:val="28"/>
          <w:lang w:val="de-DE"/>
        </w:rPr>
        <w:t xml:space="preserve">представляет импульсную функцию, площадь которой (или вес) равна </w:t>
      </w:r>
      <w:r w:rsidRPr="001B5764">
        <w:rPr>
          <w:rFonts w:ascii="Times New Roman" w:eastAsiaTheme="minorEastAsia" w:hAnsi="Times New Roman" w:cs="Times New Roman"/>
          <w:i/>
          <w:sz w:val="28"/>
          <w:szCs w:val="28"/>
          <w:lang w:val="de-DE"/>
        </w:rPr>
        <w:t>А</w:t>
      </w:r>
      <w:r w:rsidRPr="001B5764">
        <w:rPr>
          <w:rFonts w:ascii="Times New Roman" w:eastAsiaTheme="minorEastAsia" w:hAnsi="Times New Roman" w:cs="Times New Roman"/>
          <w:sz w:val="28"/>
          <w:szCs w:val="28"/>
          <w:lang w:val="de-DE"/>
        </w:rPr>
        <w:t>, а значение везде нулевое, за исключением точк</w:t>
      </w:r>
      <w:r w:rsidRPr="001B5764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Pr="001B5764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t</w:t>
      </w:r>
      <w:r w:rsidRPr="001B5764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= </w:t>
      </w:r>
      <w:r w:rsidRPr="001B5764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t</w:t>
      </w:r>
      <w:r w:rsidRPr="001B5764">
        <w:rPr>
          <w:rFonts w:ascii="Times New Roman" w:eastAsiaTheme="minorEastAsia" w:hAnsi="Times New Roman" w:cs="Times New Roman"/>
          <w:sz w:val="28"/>
          <w:szCs w:val="28"/>
        </w:rPr>
        <w:t>ₒ</w:t>
      </w:r>
      <w:r w:rsidRPr="001B5764">
        <w:rPr>
          <w:rFonts w:ascii="Times New Roman" w:eastAsiaTheme="minorEastAsia" w:hAnsi="Times New Roman" w:cs="Times New Roman"/>
          <w:sz w:val="28"/>
          <w:szCs w:val="28"/>
          <w:lang w:val="de-DE"/>
        </w:rPr>
        <w:t>.</w:t>
      </w:r>
    </w:p>
    <w:p w14:paraId="58FED91F" w14:textId="77777777" w:rsidR="001B5764" w:rsidRPr="00DD2E74" w:rsidRDefault="001B5764" w:rsidP="00DD2E74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B5764">
        <w:rPr>
          <w:rFonts w:ascii="Times New Roman" w:eastAsiaTheme="minorEastAsia" w:hAnsi="Times New Roman" w:cs="Times New Roman"/>
          <w:iCs/>
          <w:sz w:val="28"/>
          <w:szCs w:val="28"/>
          <w:lang w:val="de-DE"/>
        </w:rPr>
        <w:t>Единичная импульсная функция δ</w:t>
      </w:r>
      <w:r w:rsidRPr="001B5764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1B5764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>t</w:t>
      </w:r>
      <w:r w:rsidRPr="001B5764">
        <w:rPr>
          <w:rFonts w:ascii="Times New Roman" w:eastAsiaTheme="minorEastAsia" w:hAnsi="Times New Roman" w:cs="Times New Roman"/>
          <w:iCs/>
          <w:sz w:val="28"/>
          <w:szCs w:val="28"/>
        </w:rPr>
        <w:t xml:space="preserve"> — </w:t>
      </w:r>
      <w:r w:rsidRPr="001B5764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>t</w:t>
      </w:r>
      <w:r w:rsidRPr="001B5764">
        <w:rPr>
          <w:rFonts w:ascii="Times New Roman" w:eastAsiaTheme="minorEastAsia" w:hAnsi="Times New Roman" w:cs="Times New Roman"/>
          <w:sz w:val="28"/>
          <w:szCs w:val="28"/>
        </w:rPr>
        <w:t>ₒ</w:t>
      </w:r>
      <w:r w:rsidRPr="001B5764">
        <w:rPr>
          <w:rFonts w:ascii="Times New Roman" w:eastAsiaTheme="minorEastAsia" w:hAnsi="Times New Roman" w:cs="Times New Roman"/>
          <w:iCs/>
          <w:sz w:val="28"/>
          <w:szCs w:val="28"/>
        </w:rPr>
        <w:t>),</w:t>
      </w:r>
      <w:r w:rsidRPr="001B5764">
        <w:rPr>
          <w:rFonts w:ascii="Times New Roman" w:eastAsiaTheme="minorEastAsia" w:hAnsi="Times New Roman" w:cs="Times New Roman"/>
          <w:iCs/>
          <w:sz w:val="28"/>
          <w:szCs w:val="28"/>
          <w:lang w:val="de-DE"/>
        </w:rPr>
        <w:t xml:space="preserve"> </w:t>
      </w:r>
      <w:r w:rsidRPr="001B5764">
        <w:rPr>
          <w:rFonts w:ascii="Times New Roman" w:eastAsiaTheme="minorEastAsia" w:hAnsi="Times New Roman" w:cs="Times New Roman"/>
          <w:sz w:val="28"/>
          <w:szCs w:val="28"/>
          <w:lang w:val="de-DE"/>
        </w:rPr>
        <w:t xml:space="preserve">называемая также </w:t>
      </w:r>
      <w:r w:rsidRPr="001B5764">
        <w:rPr>
          <w:rFonts w:ascii="Times New Roman" w:eastAsiaTheme="minorEastAsia" w:hAnsi="Times New Roman" w:cs="Times New Roman"/>
          <w:iCs/>
          <w:sz w:val="28"/>
          <w:szCs w:val="28"/>
          <w:lang w:val="de-DE"/>
        </w:rPr>
        <w:t xml:space="preserve">δ </w:t>
      </w:r>
      <w:r w:rsidRPr="001B5764">
        <w:rPr>
          <w:rFonts w:ascii="Times New Roman" w:eastAsiaTheme="minorEastAsia" w:hAnsi="Times New Roman" w:cs="Times New Roman"/>
          <w:iCs/>
          <w:sz w:val="28"/>
          <w:szCs w:val="28"/>
        </w:rPr>
        <w:t>— ф</w:t>
      </w:r>
      <w:r w:rsidRPr="001B5764">
        <w:rPr>
          <w:rFonts w:ascii="Times New Roman" w:eastAsiaTheme="minorEastAsia" w:hAnsi="Times New Roman" w:cs="Times New Roman"/>
          <w:sz w:val="28"/>
          <w:szCs w:val="28"/>
          <w:lang w:val="de-DE"/>
        </w:rPr>
        <w:t xml:space="preserve">ункцией  Дирака, по определению, равна бесконечности, когда ее аргумент равен нулю, и нулю при остальных значениях аргумента, причем площадь под ее графиком равна единице. </w:t>
      </w:r>
      <w:r w:rsidR="00D01F20" w:rsidRPr="00D01F20">
        <w:rPr>
          <w:rFonts w:ascii="Times New Roman" w:eastAsiaTheme="minorEastAsia" w:hAnsi="Times New Roman" w:cs="Times New Roman"/>
          <w:sz w:val="28"/>
          <w:szCs w:val="28"/>
          <w:lang w:val="de-DE"/>
        </w:rPr>
        <w:t>[5, стр.</w:t>
      </w:r>
      <w:r w:rsidR="00D01F20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D01F20" w:rsidRPr="00D01F20">
        <w:rPr>
          <w:rFonts w:ascii="Times New Roman" w:eastAsiaTheme="minorEastAsia" w:hAnsi="Times New Roman" w:cs="Times New Roman"/>
          <w:sz w:val="28"/>
          <w:szCs w:val="28"/>
          <w:lang w:val="de-DE"/>
        </w:rPr>
        <w:t>5]</w:t>
      </w:r>
      <w:r w:rsidRPr="001B5764">
        <w:rPr>
          <w:rFonts w:ascii="Times New Roman" w:eastAsiaTheme="minorEastAsia" w:hAnsi="Times New Roman" w:cs="Times New Roman"/>
          <w:sz w:val="28"/>
          <w:szCs w:val="28"/>
        </w:rPr>
        <w:t>Единичная функция</w:t>
      </w:r>
      <w:r w:rsidRPr="001B5764">
        <w:rPr>
          <w:rFonts w:ascii="Times New Roman" w:eastAsiaTheme="minorEastAsia" w:hAnsi="Times New Roman" w:cs="Times New Roman"/>
          <w:sz w:val="28"/>
          <w:szCs w:val="28"/>
          <w:lang w:val="de-DE"/>
        </w:rPr>
        <w:t xml:space="preserve"> определяется как производная от </w:t>
      </w:r>
      <w:r w:rsidRPr="001B5764">
        <w:rPr>
          <w:rFonts w:ascii="Times New Roman" w:eastAsiaTheme="minorEastAsia" w:hAnsi="Times New Roman" w:cs="Times New Roman"/>
          <w:iCs/>
          <w:sz w:val="28"/>
          <w:szCs w:val="28"/>
          <w:lang w:val="de-DE"/>
        </w:rPr>
        <w:t xml:space="preserve">единичной ступенчатой </w:t>
      </w:r>
      <w:r w:rsidRPr="001B5764">
        <w:rPr>
          <w:rFonts w:ascii="Times New Roman" w:eastAsiaTheme="minorEastAsia" w:hAnsi="Times New Roman" w:cs="Times New Roman"/>
          <w:sz w:val="28"/>
          <w:szCs w:val="28"/>
          <w:lang w:val="de-DE"/>
        </w:rPr>
        <w:t>функции</w:t>
      </w:r>
      <w:r w:rsidRPr="001B5764">
        <w:rPr>
          <w:rFonts w:ascii="Times New Roman" w:eastAsiaTheme="minorEastAsia" w:hAnsi="Times New Roman" w:cs="Times New Roman"/>
          <w:sz w:val="28"/>
          <w:szCs w:val="28"/>
          <w:vertAlign w:val="superscript"/>
          <w:lang w:val="de-DE"/>
        </w:rPr>
        <w:footnoteReference w:id="2"/>
      </w:r>
      <w:r w:rsidRPr="001B5764">
        <w:rPr>
          <w:rFonts w:ascii="Times New Roman" w:eastAsiaTheme="minorEastAsia" w:hAnsi="Times New Roman" w:cs="Times New Roman"/>
          <w:sz w:val="28"/>
          <w:szCs w:val="28"/>
          <w:lang w:val="de-DE"/>
        </w:rPr>
        <w:t xml:space="preserve">. Таким образом,  </w:t>
      </w:r>
    </w:p>
    <w:p w14:paraId="43DC6EB3" w14:textId="77777777" w:rsidR="001B5764" w:rsidRPr="001B5764" w:rsidRDefault="00DD2E74" w:rsidP="00DD2E7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de-DE"/>
            </w:rPr>
            <m:t>δ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de-DE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de-DE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de-DE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de-DE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de-DE"/>
                    </w:rPr>
                    <m:t>∞,  t=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de-DE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de-DE"/>
                        </w:rPr>
                        <m:t>0</m:t>
                      </m:r>
                    </m:sub>
                  </m:sSub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de-DE"/>
                    </w:rPr>
                    <m:t>0,          t≠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de-DE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de-DE"/>
                        </w:rPr>
                        <m:t>0</m:t>
                      </m:r>
                    </m:sub>
                  </m:sSub>
                </m:e>
              </m:eqArr>
            </m:e>
          </m:d>
        </m:oMath>
      </m:oMathPara>
    </w:p>
    <w:p w14:paraId="7A8FAD34" w14:textId="77777777" w:rsidR="00514D60" w:rsidRDefault="00DD2E74" w:rsidP="00DD2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14:paraId="74F49E78" w14:textId="77777777" w:rsidR="00DD2E74" w:rsidRPr="00DD2E74" w:rsidRDefault="00000000" w:rsidP="00DD2E74">
      <w:pPr>
        <w:spacing w:line="240" w:lineRule="auto"/>
        <w:jc w:val="center"/>
        <w:rPr>
          <w:rFonts w:ascii="Cambria Math" w:eastAsiaTheme="minorEastAsia" w:hAnsi="Cambria Math" w:cs="Times New Roman"/>
          <w:sz w:val="28"/>
          <w:szCs w:val="28"/>
          <w:lang w:val="de-DE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de-DE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de-DE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de-DE"/>
                </w:rPr>
                <m:t>+∞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de-DE"/>
                </w:rPr>
                <m:t>δ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de-DE"/>
                </w:rPr>
                <m:t>dt=1.</m:t>
              </m:r>
            </m:e>
          </m:nary>
        </m:oMath>
      </m:oMathPara>
    </w:p>
    <w:p w14:paraId="67706817" w14:textId="77777777" w:rsidR="00DD2E74" w:rsidRDefault="00DD2E74" w:rsidP="00DD2E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74">
        <w:rPr>
          <w:rFonts w:ascii="Times New Roman" w:hAnsi="Times New Roman" w:cs="Times New Roman"/>
          <w:sz w:val="28"/>
          <w:szCs w:val="28"/>
        </w:rPr>
        <w:t xml:space="preserve">   Предположим, что единичная импульсная функ</w:t>
      </w:r>
      <w:r>
        <w:rPr>
          <w:rFonts w:ascii="Times New Roman" w:hAnsi="Times New Roman" w:cs="Times New Roman"/>
          <w:sz w:val="28"/>
          <w:szCs w:val="28"/>
        </w:rPr>
        <w:t xml:space="preserve">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интегрируема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интервалу (</w:t>
      </w:r>
      <w:r w:rsidRPr="00DD2E74">
        <w:rPr>
          <w:rFonts w:ascii="Times New Roman" w:hAnsi="Times New Roman" w:cs="Times New Roman"/>
          <w:sz w:val="28"/>
          <w:szCs w:val="28"/>
        </w:rPr>
        <w:t xml:space="preserve">-∞; </w:t>
      </w:r>
      <w:r w:rsidRPr="00DD2E74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DD2E74">
        <w:rPr>
          <w:rFonts w:ascii="Times New Roman" w:hAnsi="Times New Roman" w:cs="Times New Roman"/>
          <w:sz w:val="28"/>
          <w:szCs w:val="28"/>
        </w:rPr>
        <w:t xml:space="preserve">). Тогда </w:t>
      </w:r>
      <w:r>
        <w:rPr>
          <w:rFonts w:ascii="Times New Roman" w:hAnsi="Times New Roman" w:cs="Times New Roman"/>
          <w:sz w:val="28"/>
          <w:szCs w:val="28"/>
        </w:rPr>
        <w:t>результат интегрирования будет р</w:t>
      </w:r>
      <w:r w:rsidRPr="00DD2E74">
        <w:rPr>
          <w:rFonts w:ascii="Times New Roman" w:hAnsi="Times New Roman" w:cs="Times New Roman"/>
          <w:sz w:val="28"/>
          <w:szCs w:val="28"/>
        </w:rPr>
        <w:t xml:space="preserve">авен нулю, половине или единице в зависимости от того, будет </w:t>
      </w:r>
      <w:r w:rsidRPr="00DD2E74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DD2E74">
        <w:rPr>
          <w:rFonts w:ascii="Times New Roman" w:hAnsi="Times New Roman" w:cs="Times New Roman"/>
          <w:sz w:val="28"/>
          <w:szCs w:val="28"/>
        </w:rPr>
        <w:t xml:space="preserve"> соответственно меньше </w:t>
      </w:r>
      <w:r w:rsidRPr="00DD2E74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DD2E74">
        <w:rPr>
          <w:rFonts w:ascii="Times New Roman" w:hAnsi="Times New Roman" w:cs="Times New Roman"/>
          <w:i/>
          <w:iCs/>
          <w:sz w:val="28"/>
          <w:szCs w:val="28"/>
        </w:rPr>
        <w:t>ₒ,</w:t>
      </w:r>
      <w:r w:rsidRPr="00DD2E74">
        <w:rPr>
          <w:rFonts w:ascii="Times New Roman" w:hAnsi="Times New Roman" w:cs="Times New Roman"/>
          <w:sz w:val="28"/>
          <w:szCs w:val="28"/>
        </w:rPr>
        <w:t xml:space="preserve"> равно </w:t>
      </w:r>
      <w:r w:rsidRPr="00DD2E74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DD2E74">
        <w:rPr>
          <w:rFonts w:ascii="Times New Roman" w:hAnsi="Times New Roman" w:cs="Times New Roman"/>
          <w:i/>
          <w:iCs/>
          <w:sz w:val="28"/>
          <w:szCs w:val="28"/>
        </w:rPr>
        <w:t>ₒ</w:t>
      </w:r>
      <w:r w:rsidRPr="00DD2E74">
        <w:rPr>
          <w:rFonts w:ascii="Times New Roman" w:hAnsi="Times New Roman" w:cs="Times New Roman"/>
          <w:sz w:val="28"/>
          <w:szCs w:val="28"/>
        </w:rPr>
        <w:t xml:space="preserve"> или больше </w:t>
      </w:r>
      <w:r w:rsidRPr="00DD2E74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DD2E74">
        <w:rPr>
          <w:rFonts w:ascii="Times New Roman" w:hAnsi="Times New Roman" w:cs="Times New Roman"/>
          <w:i/>
          <w:iCs/>
          <w:sz w:val="28"/>
          <w:szCs w:val="28"/>
        </w:rPr>
        <w:t>ₒ.</w:t>
      </w:r>
      <w:r w:rsidRPr="00DD2E74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E5615FE" w14:textId="77777777" w:rsidR="00DD2E74" w:rsidRPr="00DD2E74" w:rsidRDefault="00000000" w:rsidP="00DD2E74">
      <w:pPr>
        <w:spacing w:line="240" w:lineRule="auto"/>
        <w:ind w:firstLine="709"/>
        <w:jc w:val="center"/>
        <w:rPr>
          <w:rFonts w:ascii="Cambria Math" w:hAnsi="Cambria Math" w:cs="Times New Roman"/>
          <w:i/>
          <w:sz w:val="28"/>
          <w:szCs w:val="28"/>
          <w:lang w:val="de-DE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de-DE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de-DE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de-DE"/>
                </w:rPr>
                <m:t>δ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de-DE"/>
                </w:rPr>
                <m:t xml:space="preserve">dt=U(T-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de-DE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de-DE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de-DE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de-DE"/>
                </w:rPr>
                <m:t>)</m:t>
              </m:r>
            </m:e>
          </m:nary>
        </m:oMath>
      </m:oMathPara>
    </w:p>
    <w:p w14:paraId="279690BC" w14:textId="77777777" w:rsidR="00DD2E74" w:rsidRDefault="00DD2E74" w:rsidP="00DD2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74">
        <w:rPr>
          <w:rFonts w:ascii="Times New Roman" w:hAnsi="Times New Roman" w:cs="Times New Roman"/>
          <w:sz w:val="28"/>
          <w:szCs w:val="28"/>
        </w:rPr>
        <w:t xml:space="preserve">где </w:t>
      </w:r>
      <w:r w:rsidRPr="00DD2E74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DD2E74">
        <w:rPr>
          <w:rFonts w:ascii="Times New Roman" w:hAnsi="Times New Roman" w:cs="Times New Roman"/>
          <w:sz w:val="28"/>
          <w:szCs w:val="28"/>
        </w:rPr>
        <w:t>(</w:t>
      </w:r>
      <w:r w:rsidRPr="00DD2E74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DD2E74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DD2E74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DD2E74">
        <w:rPr>
          <w:rFonts w:ascii="Times New Roman" w:hAnsi="Times New Roman" w:cs="Times New Roman"/>
          <w:i/>
          <w:iCs/>
          <w:sz w:val="28"/>
          <w:szCs w:val="28"/>
        </w:rPr>
        <w:t>ₒ</w:t>
      </w:r>
      <w:r w:rsidRPr="00DD2E74">
        <w:rPr>
          <w:rFonts w:ascii="Times New Roman" w:hAnsi="Times New Roman" w:cs="Times New Roman"/>
          <w:sz w:val="28"/>
          <w:szCs w:val="28"/>
        </w:rPr>
        <w:t xml:space="preserve">) – </w:t>
      </w:r>
      <w:r w:rsidRPr="00DD2E74">
        <w:rPr>
          <w:rFonts w:ascii="Times New Roman" w:hAnsi="Times New Roman" w:cs="Times New Roman"/>
          <w:iCs/>
          <w:sz w:val="28"/>
          <w:szCs w:val="28"/>
        </w:rPr>
        <w:t>функция единичного скачка</w:t>
      </w:r>
      <w:r w:rsidRPr="00DD2E74">
        <w:rPr>
          <w:rFonts w:ascii="Times New Roman" w:hAnsi="Times New Roman" w:cs="Times New Roman"/>
          <w:sz w:val="28"/>
          <w:szCs w:val="28"/>
        </w:rPr>
        <w:t>:</w:t>
      </w:r>
    </w:p>
    <w:p w14:paraId="563B3F82" w14:textId="77777777" w:rsidR="005B35EE" w:rsidRPr="00DD2E74" w:rsidRDefault="005B35EE" w:rsidP="005B35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de-DE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de-DE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de-DE"/>
                </w:rPr>
                <m:t>T-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de-DE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de-DE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de-DE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de-DE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de-DE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de-DE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de-DE"/>
                    </w:rPr>
                    <m:t>0,  t&lt;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de-DE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de-DE"/>
                        </w:rPr>
                        <m:t>0</m:t>
                      </m:r>
                    </m:sub>
                  </m:sSub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de-DE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de-DE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de-DE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de-DE"/>
                    </w:rPr>
                    <m:t>,  t=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de-DE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de-DE"/>
                        </w:rPr>
                        <m:t>0</m:t>
                      </m:r>
                    </m:sub>
                  </m:sSub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de-DE"/>
                    </w:rPr>
                    <m:t>1,  t&gt;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de-DE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de-DE"/>
                        </w:rPr>
                        <m:t>0</m:t>
                      </m:r>
                    </m:sub>
                  </m:sSub>
                </m:e>
              </m:eqArr>
            </m:e>
          </m:d>
        </m:oMath>
      </m:oMathPara>
    </w:p>
    <w:p w14:paraId="3A003572" w14:textId="77777777" w:rsidR="005B35EE" w:rsidRDefault="005B35EE" w:rsidP="005B35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EE">
        <w:rPr>
          <w:rFonts w:ascii="Times New Roman" w:hAnsi="Times New Roman" w:cs="Times New Roman"/>
          <w:sz w:val="28"/>
          <w:szCs w:val="28"/>
        </w:rPr>
        <w:t xml:space="preserve">Таким образом, функция единичного скачка является интегралом от единичной импульсной функции, и мы, следовательно, можем, рассматривать единичную импульсную функцию как производную от </w:t>
      </w:r>
      <w:r>
        <w:rPr>
          <w:rFonts w:ascii="Times New Roman" w:hAnsi="Times New Roman" w:cs="Times New Roman"/>
          <w:sz w:val="28"/>
          <w:szCs w:val="28"/>
        </w:rPr>
        <w:t xml:space="preserve">функции единичного скачка. </w:t>
      </w:r>
    </w:p>
    <w:p w14:paraId="350F1A60" w14:textId="77777777" w:rsidR="005B35EE" w:rsidRPr="005B35EE" w:rsidRDefault="005B35EE" w:rsidP="005B35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B35EE">
        <w:rPr>
          <w:rFonts w:ascii="Times New Roman" w:hAnsi="Times New Roman" w:cs="Times New Roman"/>
          <w:sz w:val="28"/>
          <w:szCs w:val="28"/>
          <w:lang w:val="de-DE"/>
        </w:rPr>
        <w:t xml:space="preserve">Хотя с математической точки зрения определение импульсной функции не вполне корректно, свойства ее часто оказываются весьма полезными. Например, с помощью единичной импульсной функции </w:t>
      </w:r>
      <w:r w:rsidRPr="005B35EE">
        <w:rPr>
          <w:rFonts w:ascii="Times New Roman" w:hAnsi="Times New Roman" w:cs="Times New Roman"/>
          <w:sz w:val="28"/>
          <w:szCs w:val="28"/>
        </w:rPr>
        <w:t>можно рассмотреть</w:t>
      </w:r>
      <w:r w:rsidRPr="005B35EE">
        <w:rPr>
          <w:rFonts w:ascii="Times New Roman" w:hAnsi="Times New Roman" w:cs="Times New Roman"/>
          <w:sz w:val="28"/>
          <w:szCs w:val="28"/>
          <w:lang w:val="de-DE"/>
        </w:rPr>
        <w:t xml:space="preserve"> понятие плотности распределения вероятностей на случай дискретных случайных величин. Для того чтобы сделать введение единичной импульсной функции, или, вернее, операции, </w:t>
      </w:r>
      <w:r w:rsidRPr="005B35EE">
        <w:rPr>
          <w:rFonts w:ascii="Times New Roman" w:hAnsi="Times New Roman" w:cs="Times New Roman"/>
          <w:sz w:val="28"/>
          <w:szCs w:val="28"/>
        </w:rPr>
        <w:t xml:space="preserve">более обоснованными, </w:t>
      </w:r>
      <w:r w:rsidRPr="005B35EE">
        <w:rPr>
          <w:rFonts w:ascii="Times New Roman" w:hAnsi="Times New Roman" w:cs="Times New Roman"/>
          <w:sz w:val="28"/>
          <w:szCs w:val="28"/>
          <w:lang w:val="de-DE"/>
        </w:rPr>
        <w:t>часто удобно рассматривать единичную импульсную функцию как предел бесконечной последовательности обычных функций.</w:t>
      </w:r>
    </w:p>
    <w:p w14:paraId="1F73A50D" w14:textId="77777777" w:rsidR="005B35EE" w:rsidRDefault="005B35EE" w:rsidP="005B35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EE">
        <w:rPr>
          <w:rFonts w:ascii="Times New Roman" w:hAnsi="Times New Roman" w:cs="Times New Roman"/>
          <w:sz w:val="28"/>
          <w:szCs w:val="28"/>
          <w:lang w:val="de-DE"/>
        </w:rPr>
        <w:t xml:space="preserve">    </w:t>
      </w:r>
      <w:r w:rsidRPr="005B35EE">
        <w:rPr>
          <w:rFonts w:ascii="Times New Roman" w:hAnsi="Times New Roman" w:cs="Times New Roman"/>
          <w:sz w:val="28"/>
          <w:szCs w:val="28"/>
        </w:rPr>
        <w:t xml:space="preserve">Рассмотрим теперь </w:t>
      </w:r>
      <w:r w:rsidRPr="005B35EE">
        <w:rPr>
          <w:rFonts w:ascii="Times New Roman" w:hAnsi="Times New Roman" w:cs="Times New Roman"/>
          <w:iCs/>
          <w:sz w:val="28"/>
          <w:szCs w:val="28"/>
        </w:rPr>
        <w:t>прямоугольную импульсную функцию</w:t>
      </w:r>
      <w:r w:rsidRPr="005B35EE">
        <w:rPr>
          <w:rFonts w:ascii="Times New Roman" w:hAnsi="Times New Roman" w:cs="Times New Roman"/>
          <w:sz w:val="28"/>
          <w:szCs w:val="28"/>
        </w:rPr>
        <w:t>,</w:t>
      </w:r>
    </w:p>
    <w:p w14:paraId="328FA4D6" w14:textId="77777777" w:rsidR="0019505C" w:rsidRPr="005B35EE" w:rsidRDefault="00000000" w:rsidP="0019505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de-DE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de-DE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de-DE"/>
                </w:rPr>
                <m:t>a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de-DE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de-DE"/>
                </w:rPr>
                <m:t>t-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de-DE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de-DE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de-DE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de-DE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de-DE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de-DE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de-DE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de-DE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de-DE"/>
                        </w:rPr>
                        <m:t>2a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de-DE"/>
                    </w:rPr>
                    <m:t xml:space="preserve">, 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de-DE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de-DE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de-DE"/>
                    </w:rPr>
                    <m:t>-a&lt;t&lt;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de-DE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de-DE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de-DE"/>
                    </w:rPr>
                    <m:t>+a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de-DE"/>
                    </w:rPr>
                    <m:t>0,  ∀t</m:t>
                  </m:r>
                </m:e>
              </m:eqArr>
            </m:e>
          </m:d>
        </m:oMath>
      </m:oMathPara>
    </w:p>
    <w:p w14:paraId="4BB379A9" w14:textId="77777777" w:rsidR="005B35EE" w:rsidRPr="005B35EE" w:rsidRDefault="005B35EE" w:rsidP="005B35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3F4F3305" w14:textId="77777777" w:rsidR="00DD2E74" w:rsidRDefault="0019505C" w:rsidP="00195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5C">
        <w:rPr>
          <w:rFonts w:ascii="Times New Roman" w:hAnsi="Times New Roman" w:cs="Times New Roman"/>
          <w:sz w:val="28"/>
          <w:szCs w:val="28"/>
        </w:rPr>
        <w:t xml:space="preserve">где </w:t>
      </w:r>
      <w:r w:rsidRPr="0019505C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19505C">
        <w:rPr>
          <w:rFonts w:ascii="Times New Roman" w:hAnsi="Times New Roman" w:cs="Times New Roman"/>
          <w:sz w:val="28"/>
          <w:szCs w:val="28"/>
        </w:rPr>
        <w:t xml:space="preserve"> ≥ 0.</w:t>
      </w:r>
    </w:p>
    <w:p w14:paraId="5C650C80" w14:textId="77777777" w:rsidR="0019505C" w:rsidRDefault="0019505C" w:rsidP="001950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5C">
        <w:rPr>
          <w:rFonts w:ascii="Times New Roman" w:hAnsi="Times New Roman" w:cs="Times New Roman"/>
          <w:sz w:val="28"/>
          <w:szCs w:val="28"/>
        </w:rPr>
        <w:t xml:space="preserve">Если мы теперь положим  </w:t>
      </w:r>
      <w:r w:rsidRPr="0019505C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19505C">
        <w:rPr>
          <w:rFonts w:ascii="Times New Roman" w:hAnsi="Times New Roman" w:cs="Times New Roman"/>
          <w:i/>
          <w:iCs/>
          <w:sz w:val="28"/>
          <w:szCs w:val="28"/>
        </w:rPr>
        <w:t xml:space="preserve"> → </w:t>
      </w:r>
      <w:r w:rsidRPr="0019505C">
        <w:rPr>
          <w:rFonts w:ascii="Times New Roman" w:hAnsi="Times New Roman" w:cs="Times New Roman"/>
          <w:sz w:val="28"/>
          <w:szCs w:val="28"/>
        </w:rPr>
        <w:t>0, то ширина импульса будет стремиться к нулю, высота — к бесконечности, а площадь под графиком будет оставаться постоянной и равной единице. Таким образом, единичную импульсную функцию можно рассматривать как предел последовательности прямоугольных импульсных функций:</w:t>
      </w:r>
    </w:p>
    <w:p w14:paraId="2B9D617E" w14:textId="77777777" w:rsidR="0019505C" w:rsidRPr="00FA0499" w:rsidRDefault="0019505C" w:rsidP="0019505C">
      <w:pPr>
        <w:spacing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δ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a→0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(t-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e>
          </m:func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14:paraId="4FB1F431" w14:textId="77777777" w:rsidR="00FA0499" w:rsidRDefault="00FA0499" w:rsidP="00FA04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499">
        <w:rPr>
          <w:rFonts w:ascii="Times New Roman" w:hAnsi="Times New Roman" w:cs="Times New Roman"/>
          <w:sz w:val="28"/>
          <w:szCs w:val="28"/>
        </w:rPr>
        <w:t xml:space="preserve">Прямоугольная импульсная функция является простым и удобным прототипом импульсной функции, но она </w:t>
      </w:r>
      <w:proofErr w:type="spellStart"/>
      <w:r w:rsidRPr="00FA0499">
        <w:rPr>
          <w:rFonts w:ascii="Times New Roman" w:hAnsi="Times New Roman" w:cs="Times New Roman"/>
          <w:iCs/>
          <w:sz w:val="28"/>
          <w:szCs w:val="28"/>
        </w:rPr>
        <w:t>разрывна</w:t>
      </w:r>
      <w:proofErr w:type="spellEnd"/>
      <w:r w:rsidRPr="00FA0499">
        <w:rPr>
          <w:rFonts w:ascii="Times New Roman" w:hAnsi="Times New Roman" w:cs="Times New Roman"/>
          <w:iCs/>
          <w:sz w:val="28"/>
          <w:szCs w:val="28"/>
          <w:vertAlign w:val="superscript"/>
        </w:rPr>
        <w:footnoteReference w:id="3"/>
      </w:r>
      <w:r w:rsidRPr="00FA0499">
        <w:rPr>
          <w:rFonts w:ascii="Times New Roman" w:hAnsi="Times New Roman" w:cs="Times New Roman"/>
          <w:sz w:val="28"/>
          <w:szCs w:val="28"/>
        </w:rPr>
        <w:t>.</w:t>
      </w:r>
    </w:p>
    <w:p w14:paraId="78F1D856" w14:textId="77777777" w:rsidR="00FA0499" w:rsidRDefault="00FA0499" w:rsidP="00FA04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499">
        <w:rPr>
          <w:rFonts w:ascii="Times New Roman" w:hAnsi="Times New Roman" w:cs="Times New Roman"/>
          <w:sz w:val="28"/>
          <w:szCs w:val="28"/>
        </w:rPr>
        <w:lastRenderedPageBreak/>
        <w:t xml:space="preserve">    В некоторых задачах более удобно использовать в качестве такого прототипа функции, обладающие производными. Одной из них является </w:t>
      </w:r>
      <w:proofErr w:type="spellStart"/>
      <w:r w:rsidRPr="00FA0499">
        <w:rPr>
          <w:rFonts w:ascii="Times New Roman" w:hAnsi="Times New Roman" w:cs="Times New Roman"/>
          <w:iCs/>
          <w:sz w:val="28"/>
          <w:szCs w:val="28"/>
        </w:rPr>
        <w:t>гауссовская</w:t>
      </w:r>
      <w:proofErr w:type="spellEnd"/>
      <w:r w:rsidRPr="00FA0499">
        <w:rPr>
          <w:rFonts w:ascii="Times New Roman" w:hAnsi="Times New Roman" w:cs="Times New Roman"/>
          <w:iCs/>
          <w:sz w:val="28"/>
          <w:szCs w:val="28"/>
        </w:rPr>
        <w:t xml:space="preserve"> импульсная функция</w:t>
      </w:r>
      <w:r w:rsidRPr="00FA0499">
        <w:rPr>
          <w:rFonts w:ascii="Times New Roman" w:hAnsi="Times New Roman" w:cs="Times New Roman"/>
          <w:sz w:val="28"/>
          <w:szCs w:val="28"/>
        </w:rPr>
        <w:t>:</w:t>
      </w:r>
    </w:p>
    <w:p w14:paraId="71054197" w14:textId="77777777" w:rsidR="00FA0499" w:rsidRPr="00FA0499" w:rsidRDefault="00000000" w:rsidP="00FA0499">
      <w:pPr>
        <w:spacing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de-DE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de-DE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de-DE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de-DE"/>
                </w:rPr>
                <m:t>a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de-DE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de-DE"/>
                </w:rPr>
                <m:t>t-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de-DE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de-DE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de-DE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de-DE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de-DE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de-DE"/>
                </w:rPr>
                <m:t>a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de-DE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de-DE"/>
                    </w:rPr>
                    <m:t>π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  <w:lang w:val="de-DE"/>
            </w:rPr>
            <m:t>exp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de-DE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de-DE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de-DE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de-DE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de-DE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de-DE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de-DE"/>
                    </w:rPr>
                    <m:t>(t-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de-DE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de-DE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de-DE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de-DE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  <w:lang w:val="de-DE"/>
            </w:rPr>
            <m:t>,</m:t>
          </m:r>
        </m:oMath>
      </m:oMathPara>
    </w:p>
    <w:p w14:paraId="71B242B3" w14:textId="77777777" w:rsidR="00FA0499" w:rsidRDefault="00FA0499" w:rsidP="00FA04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499">
        <w:rPr>
          <w:rFonts w:ascii="Times New Roman" w:hAnsi="Times New Roman" w:cs="Times New Roman"/>
          <w:sz w:val="28"/>
          <w:szCs w:val="28"/>
        </w:rPr>
        <w:t xml:space="preserve">где </w:t>
      </w:r>
      <w:r w:rsidRPr="00FA0499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FA04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A0499">
        <w:rPr>
          <w:rFonts w:ascii="Times New Roman" w:hAnsi="Times New Roman" w:cs="Times New Roman"/>
          <w:sz w:val="28"/>
          <w:szCs w:val="28"/>
        </w:rPr>
        <w:t>&gt; 0.</w:t>
      </w:r>
    </w:p>
    <w:p w14:paraId="5EB5CF2D" w14:textId="77777777" w:rsidR="00FA0499" w:rsidRPr="00FA0499" w:rsidRDefault="00FA0499" w:rsidP="00FA04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FA0499">
        <w:rPr>
          <w:rFonts w:ascii="Times New Roman" w:hAnsi="Times New Roman" w:cs="Times New Roman"/>
          <w:sz w:val="28"/>
          <w:szCs w:val="28"/>
        </w:rPr>
        <w:t xml:space="preserve">Для всех значений  </w:t>
      </w:r>
      <w:r w:rsidRPr="00FA0499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FA04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A0499">
        <w:rPr>
          <w:rFonts w:ascii="Times New Roman" w:hAnsi="Times New Roman" w:cs="Times New Roman"/>
          <w:sz w:val="28"/>
          <w:szCs w:val="28"/>
        </w:rPr>
        <w:t>&gt; 0:</w:t>
      </w:r>
    </w:p>
    <w:p w14:paraId="7FD9DED0" w14:textId="77777777" w:rsidR="00E23214" w:rsidRPr="00E23214" w:rsidRDefault="00000000" w:rsidP="00E23214">
      <w:pPr>
        <w:spacing w:line="240" w:lineRule="auto"/>
        <w:ind w:firstLine="709"/>
        <w:jc w:val="center"/>
        <w:rPr>
          <w:rFonts w:ascii="Cambria Math" w:hAnsi="Cambria Math" w:cs="Times New Roman"/>
          <w:i/>
          <w:sz w:val="28"/>
          <w:szCs w:val="28"/>
          <w:lang w:val="de-DE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de-DE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de-DE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de-DE"/>
                </w:rPr>
                <m:t>+∞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de-DE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de-DE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de-DE"/>
                    </w:rPr>
                    <m:t>a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de-DE"/>
                </w:rPr>
                <m:t>dt=1.</m:t>
              </m:r>
            </m:e>
          </m:nary>
        </m:oMath>
      </m:oMathPara>
    </w:p>
    <w:p w14:paraId="6445E039" w14:textId="77777777" w:rsidR="00FA0499" w:rsidRDefault="00E23214" w:rsidP="00E232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14">
        <w:rPr>
          <w:rFonts w:ascii="Times New Roman" w:hAnsi="Times New Roman" w:cs="Times New Roman"/>
          <w:sz w:val="28"/>
          <w:szCs w:val="28"/>
        </w:rPr>
        <w:t xml:space="preserve">Далее, при   </w:t>
      </w:r>
      <w:r w:rsidRPr="00E23214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E232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3214">
        <w:rPr>
          <w:rFonts w:ascii="Times New Roman" w:hAnsi="Times New Roman" w:cs="Times New Roman"/>
          <w:sz w:val="28"/>
          <w:szCs w:val="28"/>
        </w:rPr>
        <w:t xml:space="preserve">→ ∞ высота </w:t>
      </w:r>
      <w:r w:rsidRPr="00E23214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E23214">
        <w:rPr>
          <w:rFonts w:ascii="Times New Roman" w:hAnsi="Times New Roman" w:cs="Times New Roman"/>
          <w:sz w:val="28"/>
          <w:szCs w:val="28"/>
        </w:rPr>
        <w:t xml:space="preserve"> стремится к бесконечности, а края сближаются к нулю. Таким образом, в пределе </w:t>
      </w:r>
      <w:r w:rsidRPr="00E23214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E232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3214">
        <w:rPr>
          <w:rFonts w:ascii="Times New Roman" w:hAnsi="Times New Roman" w:cs="Times New Roman"/>
          <w:sz w:val="28"/>
          <w:szCs w:val="28"/>
        </w:rPr>
        <w:t xml:space="preserve">→ ∞  </w:t>
      </w:r>
      <w:proofErr w:type="spellStart"/>
      <w:r w:rsidRPr="00E23214">
        <w:rPr>
          <w:rFonts w:ascii="Times New Roman" w:hAnsi="Times New Roman" w:cs="Times New Roman"/>
          <w:sz w:val="28"/>
          <w:szCs w:val="28"/>
        </w:rPr>
        <w:t>гауссовская</w:t>
      </w:r>
      <w:proofErr w:type="spellEnd"/>
      <w:r w:rsidRPr="00E23214">
        <w:rPr>
          <w:rFonts w:ascii="Times New Roman" w:hAnsi="Times New Roman" w:cs="Times New Roman"/>
          <w:sz w:val="28"/>
          <w:szCs w:val="28"/>
        </w:rPr>
        <w:t xml:space="preserve"> импульсная функция удовлетворяет определению единичной импульсной функции, и можно положить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7B7E4EA" w14:textId="77777777" w:rsidR="00E23214" w:rsidRPr="00E23214" w:rsidRDefault="00E23214" w:rsidP="00E2321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δ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a→0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(t-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func>
      </m:oMath>
      <w:r w:rsidRPr="00E2321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14D5C8AA" w14:textId="77777777" w:rsidR="00E23214" w:rsidRDefault="00E23214" w:rsidP="00E232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14">
        <w:rPr>
          <w:rFonts w:ascii="Times New Roman" w:hAnsi="Times New Roman" w:cs="Times New Roman"/>
          <w:iCs/>
          <w:sz w:val="28"/>
          <w:szCs w:val="28"/>
        </w:rPr>
        <w:t xml:space="preserve">Непрерывная или </w:t>
      </w:r>
      <w:proofErr w:type="spellStart"/>
      <w:r w:rsidRPr="00E23214">
        <w:rPr>
          <w:rFonts w:ascii="Times New Roman" w:hAnsi="Times New Roman" w:cs="Times New Roman"/>
          <w:iCs/>
          <w:sz w:val="28"/>
          <w:szCs w:val="28"/>
        </w:rPr>
        <w:t>кусочно</w:t>
      </w:r>
      <w:proofErr w:type="spellEnd"/>
      <w:r w:rsidRPr="00E23214">
        <w:rPr>
          <w:rFonts w:ascii="Times New Roman" w:hAnsi="Times New Roman" w:cs="Times New Roman"/>
          <w:iCs/>
          <w:sz w:val="28"/>
          <w:szCs w:val="28"/>
        </w:rPr>
        <w:t xml:space="preserve"> — непрерывная функция δ </w:t>
      </w:r>
      <w:r w:rsidRPr="00E23214">
        <w:rPr>
          <w:rFonts w:ascii="Times New Roman" w:hAnsi="Times New Roman" w:cs="Times New Roman"/>
          <w:sz w:val="28"/>
          <w:szCs w:val="28"/>
        </w:rPr>
        <w:t>(</w:t>
      </w:r>
      <w:r w:rsidRPr="00E23214">
        <w:rPr>
          <w:rFonts w:ascii="Times New Roman" w:hAnsi="Times New Roman" w:cs="Times New Roman"/>
          <w:iCs/>
          <w:sz w:val="28"/>
          <w:szCs w:val="28"/>
          <w:lang w:val="en-US"/>
        </w:rPr>
        <w:t>t</w:t>
      </w:r>
      <w:r w:rsidRPr="00E23214">
        <w:rPr>
          <w:rFonts w:ascii="Times New Roman" w:hAnsi="Times New Roman" w:cs="Times New Roman"/>
          <w:iCs/>
          <w:sz w:val="28"/>
          <w:szCs w:val="28"/>
        </w:rPr>
        <w:t>, λ</w:t>
      </w:r>
      <w:r w:rsidRPr="00E23214">
        <w:rPr>
          <w:rFonts w:ascii="Times New Roman" w:hAnsi="Times New Roman" w:cs="Times New Roman"/>
          <w:sz w:val="28"/>
          <w:szCs w:val="28"/>
        </w:rPr>
        <w:t xml:space="preserve">) </w:t>
      </w:r>
      <w:r w:rsidRPr="00E23214">
        <w:rPr>
          <w:rFonts w:ascii="Times New Roman" w:hAnsi="Times New Roman" w:cs="Times New Roman"/>
          <w:iCs/>
          <w:sz w:val="28"/>
          <w:szCs w:val="28"/>
        </w:rPr>
        <w:t xml:space="preserve">аргумента </w:t>
      </w:r>
      <w:r w:rsidRPr="00E23214">
        <w:rPr>
          <w:rFonts w:ascii="Times New Roman" w:hAnsi="Times New Roman" w:cs="Times New Roman"/>
          <w:iCs/>
          <w:sz w:val="28"/>
          <w:szCs w:val="28"/>
          <w:lang w:val="en-US"/>
        </w:rPr>
        <w:t>t</w:t>
      </w:r>
      <w:r w:rsidRPr="00E23214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E23214">
        <w:rPr>
          <w:rFonts w:ascii="Times New Roman" w:hAnsi="Times New Roman" w:cs="Times New Roman"/>
          <w:iCs/>
          <w:sz w:val="28"/>
          <w:szCs w:val="28"/>
        </w:rPr>
        <w:t>зависящая</w:t>
      </w:r>
      <w:proofErr w:type="spellEnd"/>
      <w:r w:rsidRPr="00E23214">
        <w:rPr>
          <w:rFonts w:ascii="Times New Roman" w:hAnsi="Times New Roman" w:cs="Times New Roman"/>
          <w:iCs/>
          <w:sz w:val="28"/>
          <w:szCs w:val="28"/>
        </w:rPr>
        <w:t xml:space="preserve"> от параметра λ, называется иглообразной, если </w:t>
      </w:r>
      <w:r w:rsidR="00D01F20">
        <w:rPr>
          <w:rFonts w:ascii="Times New Roman" w:hAnsi="Times New Roman" w:cs="Times New Roman"/>
          <w:sz w:val="28"/>
          <w:szCs w:val="28"/>
        </w:rPr>
        <w:t>[5</w:t>
      </w:r>
      <w:r w:rsidRPr="00E23214">
        <w:rPr>
          <w:rFonts w:ascii="Times New Roman" w:hAnsi="Times New Roman" w:cs="Times New Roman"/>
          <w:sz w:val="28"/>
          <w:szCs w:val="28"/>
        </w:rPr>
        <w:t>, стр.5]</w:t>
      </w:r>
      <w:r w:rsidRPr="00E23214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E232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7FEB8F" w14:textId="77777777" w:rsidR="00E23214" w:rsidRPr="00E23214" w:rsidRDefault="00E23214" w:rsidP="00E23214">
      <w:pPr>
        <w:spacing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1) δ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t, λ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=0, 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&gt;λ;</m:t>
          </m:r>
        </m:oMath>
      </m:oMathPara>
    </w:p>
    <w:p w14:paraId="0E7CC9EF" w14:textId="77777777" w:rsidR="00E23214" w:rsidRPr="00E23214" w:rsidRDefault="00E23214" w:rsidP="00E23214">
      <w:pPr>
        <w:spacing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2) δ(t,λ)≤0,|t|&lt;λ;</m:t>
          </m:r>
        </m:oMath>
      </m:oMathPara>
    </w:p>
    <w:p w14:paraId="645B8866" w14:textId="77777777" w:rsidR="0004764F" w:rsidRPr="0004764F" w:rsidRDefault="00E23214" w:rsidP="0004764F">
      <w:pPr>
        <w:spacing w:line="240" w:lineRule="auto"/>
        <w:ind w:firstLine="709"/>
        <w:jc w:val="center"/>
        <w:rPr>
          <w:rFonts w:ascii="Cambria Math" w:hAnsi="Cambria Math" w:cs="Times New Roman"/>
          <w:i/>
          <w:sz w:val="28"/>
          <w:szCs w:val="28"/>
          <w:lang w:val="de-DE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3) 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de-DE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de-DE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de-DE"/>
                </w:rPr>
                <m:t>+∞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de-DE"/>
                </w:rPr>
                <m:t>δ(t, λ)dt=</m:t>
              </m:r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de-DE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de-DE"/>
                    </w:rPr>
                    <m:t>-λ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de-DE"/>
                    </w:rPr>
                    <m:t>+λ</m:t>
                  </m:r>
                </m:sup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de-DE"/>
                    </w:rPr>
                    <m:t>δ(t, λ)dt=1.</m:t>
                  </m:r>
                </m:e>
              </m:nary>
            </m:e>
          </m:nary>
        </m:oMath>
      </m:oMathPara>
    </w:p>
    <w:p w14:paraId="268CA233" w14:textId="77777777" w:rsidR="00FA0499" w:rsidRDefault="00FA0499" w:rsidP="00E2321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C373CA4" w14:textId="77777777" w:rsidR="0072180D" w:rsidRDefault="0072180D" w:rsidP="00E2321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14:paraId="6E1E4FAB" w14:textId="77777777" w:rsidR="0072180D" w:rsidRDefault="0072180D" w:rsidP="00E2321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E34923" w14:textId="77777777" w:rsidR="0072180D" w:rsidRPr="0072180D" w:rsidRDefault="0072180D" w:rsidP="0072180D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2180D">
        <w:rPr>
          <w:rFonts w:ascii="Times New Roman" w:hAnsi="Times New Roman" w:cs="Times New Roman"/>
          <w:sz w:val="28"/>
          <w:szCs w:val="28"/>
          <w:lang w:val="de-DE"/>
        </w:rPr>
        <w:t xml:space="preserve">Белов А.М. </w:t>
      </w:r>
      <w:r w:rsidRPr="0072180D">
        <w:rPr>
          <w:rFonts w:ascii="Times New Roman" w:hAnsi="Times New Roman" w:cs="Times New Roman"/>
          <w:sz w:val="28"/>
          <w:szCs w:val="28"/>
        </w:rPr>
        <w:t>З</w:t>
      </w:r>
      <w:r w:rsidRPr="0072180D">
        <w:rPr>
          <w:rFonts w:ascii="Times New Roman" w:hAnsi="Times New Roman" w:cs="Times New Roman"/>
          <w:sz w:val="28"/>
          <w:szCs w:val="28"/>
          <w:lang w:val="de-DE"/>
        </w:rPr>
        <w:t xml:space="preserve">адание в аналитическом виде ступенчатых и импульсных функций, </w:t>
      </w:r>
      <w:r w:rsidRPr="0072180D">
        <w:rPr>
          <w:rFonts w:ascii="Times New Roman" w:hAnsi="Times New Roman" w:cs="Times New Roman"/>
          <w:sz w:val="28"/>
          <w:szCs w:val="28"/>
        </w:rPr>
        <w:t>статья.</w:t>
      </w:r>
      <w:r w:rsidRPr="0072180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14:paraId="79797A7C" w14:textId="77777777" w:rsidR="0072180D" w:rsidRDefault="0072180D" w:rsidP="0072180D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2180D">
        <w:rPr>
          <w:rFonts w:ascii="Times New Roman" w:hAnsi="Times New Roman" w:cs="Times New Roman"/>
          <w:sz w:val="28"/>
          <w:szCs w:val="28"/>
          <w:lang w:val="de-DE"/>
        </w:rPr>
        <w:t>Бронштейн И.Н., Семендяев К.А.Справочник по математике. Для инженеров и учащихся втузов. -М: Издательство «Наука», Главная редакция физико-математической литературы, 1986 — 544с.</w:t>
      </w:r>
    </w:p>
    <w:p w14:paraId="445CDEC8" w14:textId="77777777" w:rsidR="0072180D" w:rsidRDefault="0072180D" w:rsidP="0072180D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2180D">
        <w:rPr>
          <w:rFonts w:ascii="Times New Roman" w:hAnsi="Times New Roman" w:cs="Times New Roman"/>
          <w:sz w:val="28"/>
          <w:szCs w:val="28"/>
          <w:lang w:val="de-DE"/>
        </w:rPr>
        <w:t>Владимиров В.С. Обобщенные функции в математической физике. - М. Наука, 1979 — 320с.</w:t>
      </w:r>
    </w:p>
    <w:p w14:paraId="39DB8289" w14:textId="77777777" w:rsidR="0072180D" w:rsidRDefault="0072180D" w:rsidP="0072180D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2180D">
        <w:rPr>
          <w:rFonts w:ascii="Times New Roman" w:hAnsi="Times New Roman" w:cs="Times New Roman"/>
          <w:sz w:val="28"/>
          <w:szCs w:val="28"/>
          <w:lang w:val="de-DE"/>
        </w:rPr>
        <w:lastRenderedPageBreak/>
        <w:t>Давенпорт В.Б., Рут В.Л. Введение в теорию случайных сигналов и шумов. -М.: ИЛ, 1960 – 467с.</w:t>
      </w:r>
    </w:p>
    <w:p w14:paraId="352BA07B" w14:textId="77777777" w:rsidR="0072180D" w:rsidRPr="0072180D" w:rsidRDefault="0072180D" w:rsidP="0072180D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2180D">
        <w:rPr>
          <w:rFonts w:ascii="Times New Roman" w:hAnsi="Times New Roman" w:cs="Times New Roman"/>
          <w:sz w:val="28"/>
          <w:szCs w:val="28"/>
          <w:lang w:val="de-DE"/>
        </w:rPr>
        <w:t>Ершова, В.В. Импульсные функции. Функции комплексной переменной. Операционное исчисление. -Минск: Вышэйш. Школа, 1976 - 256с.</w:t>
      </w:r>
    </w:p>
    <w:p w14:paraId="65B858F0" w14:textId="77777777" w:rsidR="0072180D" w:rsidRDefault="0072180D" w:rsidP="0072180D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2180D">
        <w:rPr>
          <w:rFonts w:ascii="Times New Roman" w:hAnsi="Times New Roman" w:cs="Times New Roman"/>
          <w:sz w:val="28"/>
          <w:szCs w:val="28"/>
          <w:lang w:val="de-DE"/>
        </w:rPr>
        <w:t>Зельдович Я.Б., Мышкис А.Д. Элементы прикладной математики. -М.: Наука, 1967 — 592с.</w:t>
      </w:r>
    </w:p>
    <w:p w14:paraId="6C38C940" w14:textId="77777777" w:rsidR="0072180D" w:rsidRDefault="0072180D" w:rsidP="0072180D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2180D">
        <w:rPr>
          <w:rFonts w:ascii="Times New Roman" w:hAnsi="Times New Roman" w:cs="Times New Roman"/>
          <w:sz w:val="28"/>
          <w:szCs w:val="28"/>
          <w:lang w:val="de-DE"/>
        </w:rPr>
        <w:t>Шостак Р.Я. Операционное исчисление. -М.: Высшая школа, 1972 - 280с.</w:t>
      </w:r>
    </w:p>
    <w:p w14:paraId="598D82D3" w14:textId="77777777" w:rsidR="0072180D" w:rsidRDefault="0072180D" w:rsidP="0072180D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2180D">
        <w:rPr>
          <w:rFonts w:ascii="Times New Roman" w:hAnsi="Times New Roman" w:cs="Times New Roman"/>
          <w:sz w:val="28"/>
          <w:szCs w:val="28"/>
          <w:lang w:val="de-DE"/>
        </w:rPr>
        <w:t>Ярославский Л. П. Введение в цифровую обработку изображений. -М.: Сов. радио, 1979. — 312 с.</w:t>
      </w:r>
    </w:p>
    <w:p w14:paraId="24E0CC1E" w14:textId="77777777" w:rsidR="00D01F20" w:rsidRPr="0072180D" w:rsidRDefault="00D01F20" w:rsidP="00D01F2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01F20">
        <w:rPr>
          <w:rFonts w:ascii="Times New Roman" w:hAnsi="Times New Roman" w:cs="Times New Roman"/>
          <w:sz w:val="28"/>
          <w:szCs w:val="28"/>
          <w:lang w:val="de-DE"/>
        </w:rPr>
        <w:t xml:space="preserve">Электронная библиотека </w:t>
      </w:r>
      <w:proofErr w:type="spellStart"/>
      <w:r w:rsidRPr="00D01F20">
        <w:rPr>
          <w:rFonts w:ascii="Times New Roman" w:hAnsi="Times New Roman" w:cs="Times New Roman"/>
          <w:sz w:val="28"/>
          <w:szCs w:val="28"/>
          <w:lang w:val="de-DE"/>
        </w:rPr>
        <w:t>siblec.ru</w:t>
      </w:r>
      <w:proofErr w:type="spellEnd"/>
      <w:r w:rsidRPr="00D01F20">
        <w:rPr>
          <w:rFonts w:ascii="Times New Roman" w:hAnsi="Times New Roman" w:cs="Times New Roman"/>
          <w:sz w:val="28"/>
          <w:szCs w:val="28"/>
          <w:lang w:val="de-DE"/>
        </w:rPr>
        <w:t>, Лекции по Теоритическим основам цифровой связи.</w:t>
      </w:r>
    </w:p>
    <w:p w14:paraId="5F037137" w14:textId="77777777" w:rsidR="0072180D" w:rsidRPr="0072180D" w:rsidRDefault="0072180D" w:rsidP="007218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221B2E6A" w14:textId="77777777" w:rsidR="0019505C" w:rsidRPr="0019505C" w:rsidRDefault="0019505C" w:rsidP="0019505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p w14:paraId="07D04D69" w14:textId="77777777" w:rsidR="0019505C" w:rsidRPr="0019505C" w:rsidRDefault="0019505C" w:rsidP="001950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5D3671C3" w14:textId="77777777" w:rsidR="0019505C" w:rsidRPr="005B35EE" w:rsidRDefault="0019505C" w:rsidP="001950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B71DA9" w14:textId="77777777" w:rsidR="00DD2E74" w:rsidRPr="00DD2E74" w:rsidRDefault="00DD2E74" w:rsidP="00DD2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F98B5F" w14:textId="77777777" w:rsidR="00C93814" w:rsidRPr="001B5764" w:rsidRDefault="00C93814" w:rsidP="001B5764">
      <w:pPr>
        <w:spacing w:line="240" w:lineRule="auto"/>
        <w:ind w:left="794"/>
        <w:jc w:val="both"/>
        <w:rPr>
          <w:rFonts w:ascii="Times New Roman" w:hAnsi="Times New Roman" w:cs="Times New Roman"/>
          <w:sz w:val="28"/>
          <w:szCs w:val="28"/>
        </w:rPr>
      </w:pPr>
    </w:p>
    <w:p w14:paraId="6B64B771" w14:textId="77777777" w:rsidR="008E3882" w:rsidRPr="001B5764" w:rsidRDefault="008E3882" w:rsidP="001B57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DE5487" w14:textId="77777777" w:rsidR="008E3882" w:rsidRPr="001B5764" w:rsidRDefault="008E3882" w:rsidP="001B5764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95D76DE" w14:textId="77777777" w:rsidR="008E3882" w:rsidRPr="001B5764" w:rsidRDefault="008E3882" w:rsidP="001B57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3882" w:rsidRPr="001B5764" w:rsidSect="00DD2E74"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583D5" w14:textId="77777777" w:rsidR="00897F4C" w:rsidRDefault="00897F4C" w:rsidP="008E3882">
      <w:pPr>
        <w:spacing w:after="0" w:line="240" w:lineRule="auto"/>
      </w:pPr>
      <w:r>
        <w:separator/>
      </w:r>
    </w:p>
  </w:endnote>
  <w:endnote w:type="continuationSeparator" w:id="0">
    <w:p w14:paraId="6C581A32" w14:textId="77777777" w:rsidR="00897F4C" w:rsidRDefault="00897F4C" w:rsidP="008E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0E59" w14:textId="77777777" w:rsidR="00D01F20" w:rsidRDefault="00D01F2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8477103"/>
      <w:docPartObj>
        <w:docPartGallery w:val="Page Numbers (Bottom of Page)"/>
        <w:docPartUnique/>
      </w:docPartObj>
    </w:sdtPr>
    <w:sdtContent>
      <w:p w14:paraId="79A882C7" w14:textId="77777777" w:rsidR="00D01F20" w:rsidRDefault="00D01F2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0AE0394" w14:textId="77777777" w:rsidR="00D01F20" w:rsidRDefault="00D01F2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7E79" w14:textId="77777777" w:rsidR="00D01F20" w:rsidRDefault="00D01F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C94E" w14:textId="77777777" w:rsidR="00897F4C" w:rsidRDefault="00897F4C" w:rsidP="008E3882">
      <w:pPr>
        <w:spacing w:after="0" w:line="240" w:lineRule="auto"/>
      </w:pPr>
      <w:r>
        <w:separator/>
      </w:r>
    </w:p>
  </w:footnote>
  <w:footnote w:type="continuationSeparator" w:id="0">
    <w:p w14:paraId="6FE4F616" w14:textId="77777777" w:rsidR="00897F4C" w:rsidRDefault="00897F4C" w:rsidP="008E3882">
      <w:pPr>
        <w:spacing w:after="0" w:line="240" w:lineRule="auto"/>
      </w:pPr>
      <w:r>
        <w:continuationSeparator/>
      </w:r>
    </w:p>
  </w:footnote>
  <w:footnote w:id="1">
    <w:p w14:paraId="604902F9" w14:textId="77777777" w:rsidR="009A18D5" w:rsidRPr="009A18D5" w:rsidRDefault="009A18D5" w:rsidP="009A18D5">
      <w:pPr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 w:rsidRPr="009A18D5">
        <w:rPr>
          <w:color w:val="252525"/>
          <w:sz w:val="21"/>
        </w:rPr>
        <w:t xml:space="preserve"> </w:t>
      </w:r>
      <w:r w:rsidRPr="009A18D5">
        <w:rPr>
          <w:rFonts w:ascii="Times New Roman" w:hAnsi="Times New Roman" w:cs="Times New Roman"/>
          <w:color w:val="252525"/>
          <w:sz w:val="20"/>
          <w:szCs w:val="20"/>
        </w:rPr>
        <w:t xml:space="preserve">Символ </w:t>
      </w:r>
      <w:proofErr w:type="spellStart"/>
      <w:r w:rsidRPr="009A18D5">
        <w:rPr>
          <w:rFonts w:ascii="Times New Roman" w:hAnsi="Times New Roman" w:cs="Times New Roman"/>
          <w:color w:val="252525"/>
          <w:sz w:val="20"/>
          <w:szCs w:val="20"/>
        </w:rPr>
        <w:t>Кронекера</w:t>
      </w:r>
      <w:proofErr w:type="spellEnd"/>
      <w:r w:rsidRPr="009A18D5">
        <w:rPr>
          <w:rFonts w:ascii="Times New Roman" w:hAnsi="Times New Roman" w:cs="Times New Roman"/>
          <w:color w:val="252525"/>
          <w:sz w:val="20"/>
          <w:szCs w:val="20"/>
        </w:rPr>
        <w:t xml:space="preserve"> (или дельта </w:t>
      </w:r>
      <w:proofErr w:type="spellStart"/>
      <w:r w:rsidRPr="009A18D5">
        <w:rPr>
          <w:rFonts w:ascii="Times New Roman" w:hAnsi="Times New Roman" w:cs="Times New Roman"/>
          <w:color w:val="252525"/>
          <w:sz w:val="20"/>
          <w:szCs w:val="20"/>
        </w:rPr>
        <w:t>Кронекера</w:t>
      </w:r>
      <w:proofErr w:type="spellEnd"/>
      <w:r w:rsidRPr="009A18D5">
        <w:rPr>
          <w:rFonts w:ascii="Times New Roman" w:hAnsi="Times New Roman" w:cs="Times New Roman"/>
          <w:color w:val="252525"/>
          <w:sz w:val="20"/>
          <w:szCs w:val="20"/>
        </w:rPr>
        <w:t>) — индикатор равенства элементов, формально: функция двух целых переменных, которая равна 1, если они равны, и 0 в противном случае [статья из Большой советской энциклопедии].</w:t>
      </w:r>
    </w:p>
    <w:p w14:paraId="6C03F66D" w14:textId="77777777" w:rsidR="009A18D5" w:rsidRDefault="009A18D5" w:rsidP="009A18D5"/>
  </w:footnote>
  <w:footnote w:id="2">
    <w:p w14:paraId="6F11A9FB" w14:textId="77777777" w:rsidR="001B5764" w:rsidRDefault="001B5764" w:rsidP="001B5764">
      <w:r>
        <w:rPr>
          <w:rStyle w:val="a8"/>
        </w:rPr>
        <w:footnoteRef/>
      </w:r>
      <w:r w:rsidRPr="001B5764">
        <w:t xml:space="preserve"> </w:t>
      </w:r>
      <w:r>
        <w:t xml:space="preserve">К </w:t>
      </w:r>
      <w:r>
        <w:rPr>
          <w:rFonts w:ascii="Times New Roman" w:hAnsi="Times New Roman"/>
          <w:color w:val="000000"/>
          <w:sz w:val="20"/>
          <w:szCs w:val="20"/>
        </w:rPr>
        <w:t>ступенчатым функциям обычно относят функции постоянные на каждом из конечного множества интервалов. При стремлении интервала к нулю, т.е. превращении интервала в точку ступенчатая функция переходит в единичную импульсную функцию.</w:t>
      </w:r>
      <w:r>
        <w:rPr>
          <w:rFonts w:ascii="Times New Roman" w:hAnsi="Times New Roman"/>
          <w:color w:val="343434"/>
          <w:sz w:val="28"/>
          <w:szCs w:val="28"/>
        </w:rPr>
        <w:t xml:space="preserve"> </w:t>
      </w:r>
      <w:r>
        <w:rPr>
          <w:rFonts w:ascii="Times New Roman" w:hAnsi="Times New Roman"/>
          <w:color w:val="343434"/>
          <w:sz w:val="20"/>
          <w:szCs w:val="20"/>
        </w:rPr>
        <w:t>Из обобщённых функций наиболее известной представительницей ступенчатой функции является функция Хевисайда.</w:t>
      </w:r>
    </w:p>
  </w:footnote>
  <w:footnote w:id="3">
    <w:p w14:paraId="13B30217" w14:textId="77777777" w:rsidR="00FA0499" w:rsidRPr="00FA0499" w:rsidRDefault="00FA0499" w:rsidP="00FA0499">
      <w:pPr>
        <w:rPr>
          <w:rFonts w:ascii="Times New Roman" w:hAnsi="Times New Roman" w:cs="Times New Roman"/>
          <w:sz w:val="20"/>
          <w:szCs w:val="20"/>
        </w:rPr>
      </w:pPr>
      <w:r w:rsidRPr="00FA0499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FA0499">
        <w:rPr>
          <w:rFonts w:ascii="Times New Roman" w:hAnsi="Times New Roman" w:cs="Times New Roman"/>
          <w:sz w:val="20"/>
          <w:szCs w:val="20"/>
        </w:rPr>
        <w:t xml:space="preserve"> Разрывная функция — функция, имеющая разрыв некоторых точках (точка разрыва — значение аргумента при котором нарушается непрерывность функции). У функций, встречающихся в применениях математики, точки разрыва обычно изолированы, но существуют функции, для которых все точки являются точками разрыва. [Большой Энциклопедический словарь. 2000.]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66D6" w14:textId="77777777" w:rsidR="00D01F20" w:rsidRDefault="00D01F2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E999" w14:textId="77777777" w:rsidR="00D01F20" w:rsidRDefault="00D01F2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E69A" w14:textId="77777777" w:rsidR="00D01F20" w:rsidRDefault="00D01F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0BD0"/>
    <w:multiLevelType w:val="hybridMultilevel"/>
    <w:tmpl w:val="8E06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917DD"/>
    <w:multiLevelType w:val="hybridMultilevel"/>
    <w:tmpl w:val="5868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632425">
    <w:abstractNumId w:val="0"/>
  </w:num>
  <w:num w:numId="2" w16cid:durableId="547572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335"/>
    <w:rsid w:val="0004764F"/>
    <w:rsid w:val="0008040F"/>
    <w:rsid w:val="00085BD7"/>
    <w:rsid w:val="0019505C"/>
    <w:rsid w:val="001B5764"/>
    <w:rsid w:val="005103D9"/>
    <w:rsid w:val="00514D60"/>
    <w:rsid w:val="005B35EE"/>
    <w:rsid w:val="0072180D"/>
    <w:rsid w:val="00830CA2"/>
    <w:rsid w:val="00897F4C"/>
    <w:rsid w:val="008E3882"/>
    <w:rsid w:val="00924335"/>
    <w:rsid w:val="009A18D5"/>
    <w:rsid w:val="00C93814"/>
    <w:rsid w:val="00D01F20"/>
    <w:rsid w:val="00DC02EC"/>
    <w:rsid w:val="00DD2E74"/>
    <w:rsid w:val="00E23214"/>
    <w:rsid w:val="00FA0499"/>
    <w:rsid w:val="00FA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7C89E"/>
  <w15:chartTrackingRefBased/>
  <w15:docId w15:val="{D3A4CF93-4D9C-48B4-AB79-F3609D46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3882"/>
    <w:rPr>
      <w:color w:val="808080"/>
    </w:rPr>
  </w:style>
  <w:style w:type="paragraph" w:styleId="a4">
    <w:name w:val="header"/>
    <w:basedOn w:val="a"/>
    <w:link w:val="a5"/>
    <w:uiPriority w:val="99"/>
    <w:unhideWhenUsed/>
    <w:rsid w:val="008E3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882"/>
  </w:style>
  <w:style w:type="paragraph" w:styleId="a6">
    <w:name w:val="footer"/>
    <w:basedOn w:val="a"/>
    <w:link w:val="a7"/>
    <w:uiPriority w:val="99"/>
    <w:unhideWhenUsed/>
    <w:rsid w:val="008E3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882"/>
  </w:style>
  <w:style w:type="character" w:styleId="a8">
    <w:name w:val="footnote reference"/>
    <w:basedOn w:val="a0"/>
    <w:rsid w:val="001B5764"/>
    <w:rPr>
      <w:position w:val="0"/>
      <w:vertAlign w:val="superscript"/>
    </w:rPr>
  </w:style>
  <w:style w:type="paragraph" w:styleId="a9">
    <w:name w:val="List Paragraph"/>
    <w:basedOn w:val="a"/>
    <w:uiPriority w:val="34"/>
    <w:qFormat/>
    <w:rsid w:val="00E2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D88FD-07ED-4AA5-B28A-6313C714FA3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Пузатых</dc:creator>
  <cp:keywords/>
  <dc:description/>
  <cp:lastModifiedBy>Кристина Пузатых</cp:lastModifiedBy>
  <cp:revision>3</cp:revision>
  <dcterms:created xsi:type="dcterms:W3CDTF">2014-08-21T13:23:00Z</dcterms:created>
  <dcterms:modified xsi:type="dcterms:W3CDTF">2024-05-23T07:15:00Z</dcterms:modified>
</cp:coreProperties>
</file>