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4 города Буденновска 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Буденновского района»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Доклад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pStyle w:val="Style2"/>
        <w:widowControl/>
        <w:tabs>
          <w:tab w:val="left" w:pos="10063"/>
        </w:tabs>
        <w:spacing w:line="240" w:lineRule="auto"/>
        <w:ind w:right="-2"/>
        <w:rPr>
          <w:b/>
          <w:bCs/>
        </w:rPr>
      </w:pPr>
      <w:r w:rsidRPr="00BB27A0">
        <w:rPr>
          <w:rStyle w:val="FontStyle67"/>
          <w:b/>
          <w:sz w:val="24"/>
          <w:szCs w:val="24"/>
        </w:rPr>
        <w:t>«</w:t>
      </w:r>
      <w:r w:rsidRPr="00BB27A0">
        <w:rPr>
          <w:rStyle w:val="FontStyle24"/>
          <w:sz w:val="24"/>
          <w:szCs w:val="24"/>
        </w:rPr>
        <w:t>Воспитание нравственности на уроках литературы</w:t>
      </w:r>
      <w:r w:rsidRPr="00BB27A0">
        <w:rPr>
          <w:rStyle w:val="FontStyle67"/>
          <w:b/>
          <w:sz w:val="24"/>
          <w:szCs w:val="24"/>
        </w:rPr>
        <w:t>»</w:t>
      </w: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Автор:</w:t>
      </w:r>
    </w:p>
    <w:p w:rsidR="00BB27A0" w:rsidRPr="00BB27A0" w:rsidRDefault="00BB27A0" w:rsidP="00BB27A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B27A0" w:rsidRPr="00BB27A0" w:rsidRDefault="00C57C9B" w:rsidP="00BB27A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Пенчукова Наталья</w:t>
      </w:r>
      <w:r w:rsidR="00BB27A0" w:rsidRPr="00BB27A0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lastRenderedPageBreak/>
        <w:t xml:space="preserve">2017 год </w:t>
      </w:r>
    </w:p>
    <w:p w:rsidR="00BB27A0" w:rsidRPr="00BB27A0" w:rsidRDefault="00BB27A0" w:rsidP="00BB27A0">
      <w:pPr>
        <w:pStyle w:val="Default"/>
        <w:ind w:firstLine="708"/>
        <w:jc w:val="both"/>
        <w:rPr>
          <w:b/>
          <w:i/>
          <w:color w:val="auto"/>
        </w:rPr>
      </w:pPr>
      <w:r w:rsidRPr="00BB27A0">
        <w:rPr>
          <w:color w:val="auto"/>
        </w:rPr>
        <w:t xml:space="preserve">Родное слово - главный носитель национальной культуры, </w:t>
      </w:r>
      <w:r w:rsidRPr="00BB27A0">
        <w:rPr>
          <w:rStyle w:val="FontStyle25"/>
          <w:color w:val="auto"/>
          <w:sz w:val="24"/>
          <w:szCs w:val="24"/>
        </w:rPr>
        <w:t>основа духовной жизни народа.</w:t>
      </w:r>
      <w:r w:rsidRPr="00BB27A0">
        <w:rPr>
          <w:color w:val="auto"/>
        </w:rPr>
        <w:t xml:space="preserve">Без воспитания любви к русскому языку и литературе не возродится русский народ, не утвердится свобода и согласие, мир и любовь среди наших людей. 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 xml:space="preserve">Современный учитель-словесник работает в условиях духовного и нравственного слома.  Всё исконное, народное, традиционное теряет силу примера. В связи с этим необходимо уделять особое место русскому языку и литературе, которые являются одним из наиболее важных предметов с точки зрения воспитательных возможностей. 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 xml:space="preserve">Главная </w:t>
      </w:r>
      <w:r w:rsidRPr="00BB27A0">
        <w:rPr>
          <w:bCs/>
          <w:color w:val="auto"/>
        </w:rPr>
        <w:t xml:space="preserve">цель образования </w:t>
      </w:r>
      <w:r w:rsidRPr="00BB27A0">
        <w:rPr>
          <w:color w:val="auto"/>
        </w:rPr>
        <w:t xml:space="preserve">в школе – </w:t>
      </w:r>
      <w:r w:rsidRPr="00BB27A0">
        <w:rPr>
          <w:bCs/>
          <w:color w:val="auto"/>
        </w:rPr>
        <w:t>развитие высоконравственной, гармоничной и духовно здоровой личности, способной к творчеству и самоопределению</w:t>
      </w:r>
      <w:r w:rsidRPr="00BB27A0">
        <w:rPr>
          <w:color w:val="auto"/>
        </w:rPr>
        <w:t>.</w:t>
      </w:r>
    </w:p>
    <w:p w:rsidR="00BB27A0" w:rsidRPr="00BB27A0" w:rsidRDefault="00BB27A0" w:rsidP="00BB27A0">
      <w:pPr>
        <w:pStyle w:val="Default"/>
        <w:ind w:firstLine="708"/>
        <w:jc w:val="both"/>
        <w:rPr>
          <w:i/>
          <w:color w:val="auto"/>
        </w:rPr>
      </w:pPr>
      <w:r w:rsidRPr="00BB27A0">
        <w:rPr>
          <w:color w:val="auto"/>
        </w:rPr>
        <w:t xml:space="preserve">Каковы же наши </w:t>
      </w:r>
      <w:r w:rsidRPr="00BB27A0">
        <w:rPr>
          <w:i/>
          <w:color w:val="auto"/>
        </w:rPr>
        <w:t>традиционные источники нравственности</w:t>
      </w:r>
      <w:r w:rsidRPr="00BB27A0">
        <w:rPr>
          <w:color w:val="auto"/>
        </w:rPr>
        <w:t xml:space="preserve">? Это Россия, наш многонациональный народ, гражданское общество, семья, труд, искусство, наука, религия, природа¸ человечество. Соответственно этому и определяются </w:t>
      </w:r>
      <w:r w:rsidRPr="00BB27A0">
        <w:rPr>
          <w:i/>
          <w:color w:val="auto"/>
        </w:rPr>
        <w:t>базовые национальные ценности: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патриотизм – любовь к своей малой Родине, своему народу, к России, служение Отечеству;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гражданственность – закон и порядок, свобода совести и вероисповедания, правовое государство;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 человечество – мир во всем мире, многообразие культур и народов, прогресс человечества, международное сотрудничество,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наука – ценность знания, стремление к истине, научная картина мира;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семья – любовь и верность, здоровье, достаток, уважение к родителям, забота о старших и младших, забота о продолжении рода;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труд и творчество – уважение к труду, творчество и созидание, целеустремленность и настойчивость;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>– природа – эволюция, родная земля, заповедная природа, планета Земля, экологическое сознание;</w:t>
      </w:r>
    </w:p>
    <w:p w:rsidR="00BB27A0" w:rsidRPr="00BB27A0" w:rsidRDefault="00BB27A0" w:rsidP="00BB27A0">
      <w:pPr>
        <w:pStyle w:val="Default"/>
        <w:ind w:firstLine="708"/>
        <w:jc w:val="both"/>
        <w:rPr>
          <w:i/>
          <w:color w:val="auto"/>
        </w:rPr>
      </w:pPr>
      <w:r w:rsidRPr="00BB27A0">
        <w:rPr>
          <w:color w:val="auto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</w:rPr>
        <w:t xml:space="preserve">Каждый </w:t>
      </w:r>
      <w:r w:rsidRPr="00BB27A0">
        <w:rPr>
          <w:i/>
          <w:color w:val="auto"/>
        </w:rPr>
        <w:t xml:space="preserve">учитель </w:t>
      </w:r>
      <w:r w:rsidRPr="00BB27A0">
        <w:rPr>
          <w:color w:val="auto"/>
        </w:rPr>
        <w:t>должен участвовать в духовном становлении своих учеников. Он</w:t>
      </w:r>
      <w:r w:rsidRPr="00BB27A0">
        <w:rPr>
          <w:i/>
          <w:color w:val="auto"/>
        </w:rPr>
        <w:t>способствует формированию</w:t>
      </w:r>
      <w:r w:rsidRPr="00BB27A0">
        <w:rPr>
          <w:color w:val="auto"/>
        </w:rPr>
        <w:t xml:space="preserve"> у них: </w:t>
      </w:r>
    </w:p>
    <w:p w:rsidR="00BB27A0" w:rsidRPr="00BB27A0" w:rsidRDefault="00BB27A0" w:rsidP="00BB27A0">
      <w:pPr>
        <w:pStyle w:val="Default"/>
        <w:jc w:val="both"/>
        <w:rPr>
          <w:bCs/>
          <w:color w:val="auto"/>
        </w:rPr>
      </w:pPr>
      <w:r w:rsidRPr="00BB27A0">
        <w:rPr>
          <w:color w:val="auto"/>
        </w:rPr>
        <w:t xml:space="preserve">• </w:t>
      </w:r>
      <w:r w:rsidRPr="00BB27A0">
        <w:rPr>
          <w:bCs/>
          <w:i/>
          <w:color w:val="auto"/>
        </w:rPr>
        <w:t>нравственных чувств</w:t>
      </w:r>
      <w:r w:rsidRPr="00BB27A0">
        <w:rPr>
          <w:bCs/>
          <w:color w:val="auto"/>
        </w:rPr>
        <w:t xml:space="preserve"> (совести, долга, ответственности, патриотизма), </w:t>
      </w:r>
    </w:p>
    <w:p w:rsidR="00BB27A0" w:rsidRPr="00BB27A0" w:rsidRDefault="00BB27A0" w:rsidP="00BB27A0">
      <w:pPr>
        <w:pStyle w:val="Default"/>
        <w:rPr>
          <w:color w:val="auto"/>
        </w:rPr>
      </w:pPr>
      <w:r w:rsidRPr="00BB27A0">
        <w:rPr>
          <w:color w:val="auto"/>
        </w:rPr>
        <w:t>•</w:t>
      </w:r>
      <w:r w:rsidRPr="00BB27A0">
        <w:rPr>
          <w:bCs/>
          <w:i/>
          <w:color w:val="auto"/>
        </w:rPr>
        <w:t>нравственной позиции</w:t>
      </w:r>
      <w:r w:rsidRPr="00BB27A0">
        <w:rPr>
          <w:bCs/>
          <w:color w:val="auto"/>
        </w:rPr>
        <w:t xml:space="preserve"> (различение добра и зла, проявление самоотверженной любви, преодоление жизненных испытаний), </w:t>
      </w:r>
    </w:p>
    <w:p w:rsidR="00BB27A0" w:rsidRPr="00BB27A0" w:rsidRDefault="00BB27A0" w:rsidP="00BB27A0">
      <w:pPr>
        <w:pStyle w:val="Default"/>
        <w:jc w:val="both"/>
        <w:rPr>
          <w:color w:val="auto"/>
        </w:rPr>
      </w:pPr>
      <w:r w:rsidRPr="00BB27A0">
        <w:rPr>
          <w:color w:val="auto"/>
        </w:rPr>
        <w:t xml:space="preserve">• </w:t>
      </w:r>
      <w:r w:rsidRPr="00BB27A0">
        <w:rPr>
          <w:bCs/>
          <w:i/>
          <w:color w:val="auto"/>
        </w:rPr>
        <w:t>нравственного облика</w:t>
      </w:r>
      <w:r w:rsidRPr="00BB27A0">
        <w:rPr>
          <w:bCs/>
          <w:color w:val="auto"/>
        </w:rPr>
        <w:t xml:space="preserve"> (терпения, милосердия, кротости, незлобивости</w:t>
      </w:r>
      <w:r w:rsidRPr="00BB27A0">
        <w:rPr>
          <w:color w:val="auto"/>
        </w:rPr>
        <w:t xml:space="preserve">), </w:t>
      </w:r>
    </w:p>
    <w:p w:rsidR="00BB27A0" w:rsidRPr="00BB27A0" w:rsidRDefault="00BB27A0" w:rsidP="00BB27A0">
      <w:pPr>
        <w:pStyle w:val="Default"/>
        <w:rPr>
          <w:color w:val="auto"/>
        </w:rPr>
      </w:pPr>
      <w:r w:rsidRPr="00BB27A0">
        <w:rPr>
          <w:color w:val="auto"/>
        </w:rPr>
        <w:t>•</w:t>
      </w:r>
      <w:r w:rsidRPr="00BB27A0">
        <w:rPr>
          <w:bCs/>
          <w:i/>
          <w:color w:val="auto"/>
        </w:rPr>
        <w:t>нравственного поведения</w:t>
      </w:r>
      <w:r w:rsidRPr="00BB27A0">
        <w:rPr>
          <w:bCs/>
          <w:color w:val="auto"/>
        </w:rPr>
        <w:t xml:space="preserve"> (готовности служения Отечеству, проявления духовной рассудительности, доброй воли).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01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Важным становится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 и тщательно обдумывать принимаемые решения.</w:t>
      </w:r>
    </w:p>
    <w:p w:rsidR="00BB27A0" w:rsidRPr="00BB27A0" w:rsidRDefault="00BB27A0" w:rsidP="00BB27A0">
      <w:pPr>
        <w:pStyle w:val="Style7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Уроки литературы помогают:</w:t>
      </w:r>
    </w:p>
    <w:p w:rsidR="00BB27A0" w:rsidRPr="00BB27A0" w:rsidRDefault="00BB27A0" w:rsidP="00BB27A0">
      <w:pPr>
        <w:pStyle w:val="Style4"/>
        <w:widowControl/>
        <w:tabs>
          <w:tab w:val="left" w:pos="1085"/>
        </w:tabs>
        <w:spacing w:line="240" w:lineRule="auto"/>
        <w:ind w:left="734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1. формировать представление о духовном мире человека;</w:t>
      </w:r>
    </w:p>
    <w:p w:rsidR="00BB27A0" w:rsidRPr="00BB27A0" w:rsidRDefault="00BB27A0" w:rsidP="00BB27A0">
      <w:pPr>
        <w:pStyle w:val="Style4"/>
        <w:widowControl/>
        <w:tabs>
          <w:tab w:val="left" w:pos="1085"/>
        </w:tabs>
        <w:spacing w:line="240" w:lineRule="auto"/>
        <w:ind w:left="734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2. осознавать необходимость этих знаний для становления личности;</w:t>
      </w:r>
    </w:p>
    <w:p w:rsidR="00BB27A0" w:rsidRPr="00BB27A0" w:rsidRDefault="00BB27A0" w:rsidP="00BB27A0">
      <w:pPr>
        <w:pStyle w:val="Style4"/>
        <w:widowControl/>
        <w:tabs>
          <w:tab w:val="left" w:pos="1085"/>
        </w:tabs>
        <w:spacing w:line="240" w:lineRule="auto"/>
        <w:ind w:left="734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3. грамотно анализировать художественные произведения;</w:t>
      </w:r>
    </w:p>
    <w:p w:rsidR="00BB27A0" w:rsidRPr="00BB27A0" w:rsidRDefault="00BB27A0" w:rsidP="00BB27A0">
      <w:pPr>
        <w:pStyle w:val="Style4"/>
        <w:widowControl/>
        <w:tabs>
          <w:tab w:val="left" w:pos="1085"/>
        </w:tabs>
        <w:spacing w:line="240" w:lineRule="auto"/>
        <w:ind w:left="734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lastRenderedPageBreak/>
        <w:t>4. развивать потребность в чтении, любить книги.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283"/>
        <w:rPr>
          <w:rStyle w:val="FontStyle25"/>
          <w:sz w:val="24"/>
          <w:szCs w:val="24"/>
        </w:rPr>
      </w:pPr>
      <w:r w:rsidRPr="00BB27A0">
        <w:rPr>
          <w:rStyle w:val="FontStyle25"/>
          <w:i/>
          <w:sz w:val="24"/>
          <w:szCs w:val="24"/>
        </w:rPr>
        <w:t>Литературные произведения</w:t>
      </w:r>
      <w:r w:rsidRPr="00BB27A0">
        <w:rPr>
          <w:rStyle w:val="FontStyle25"/>
          <w:sz w:val="24"/>
          <w:szCs w:val="24"/>
        </w:rPr>
        <w:t xml:space="preserve"> - это духовный опыт поколений. Учитель должен помочь ученикам понять и принять нравственные заветы, хранящиеся в произведениях русской и зарубежной литературы.</w:t>
      </w:r>
    </w:p>
    <w:p w:rsidR="00BB27A0" w:rsidRPr="00BB27A0" w:rsidRDefault="00BB27A0" w:rsidP="00BB27A0">
      <w:pPr>
        <w:pStyle w:val="Style5"/>
        <w:widowControl/>
        <w:spacing w:line="240" w:lineRule="auto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Фольклорные произведения доносят до читателей из глубины веков народные представления о таких важных этических категориях, как добро и зло, любовь к Родине и предательство, отвага и трусость и т.д. Задача учителя - подготовить учащихся к целостному восприятию художественного произведения, к пониманию единства его формы и содержания.</w:t>
      </w:r>
    </w:p>
    <w:p w:rsidR="00BB27A0" w:rsidRPr="00BB27A0" w:rsidRDefault="00BB27A0" w:rsidP="00BB27A0">
      <w:pPr>
        <w:pStyle w:val="Style5"/>
        <w:widowControl/>
        <w:spacing w:line="240" w:lineRule="auto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 Очень важно развивать в учащихся эмоциональный отклик на поступки героев. Ученик должен включаться в процесс, пробуждая творческого воображения. Пересказы с изменением лица рассказчика, устное словесное рисование, составление киносценария, инсценирование, домысливание сюжета. Все эти формы позволяют понять мысли и действия героев, оценить их поступки, сравнить свою точку зрения с точкой зрения народа.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691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В произведениях УНТ, древнерусской литературе, литературе</w:t>
      </w:r>
      <w:r w:rsidRPr="00BB27A0">
        <w:rPr>
          <w:rStyle w:val="FontStyle25"/>
          <w:sz w:val="24"/>
          <w:szCs w:val="24"/>
          <w:lang w:val="en-US"/>
        </w:rPr>
        <w:t>XIX</w:t>
      </w:r>
      <w:r w:rsidRPr="00BB27A0">
        <w:rPr>
          <w:rStyle w:val="FontStyle25"/>
          <w:sz w:val="24"/>
          <w:szCs w:val="24"/>
        </w:rPr>
        <w:t>-</w:t>
      </w:r>
      <w:r w:rsidRPr="00BB27A0">
        <w:rPr>
          <w:rStyle w:val="FontStyle25"/>
          <w:sz w:val="24"/>
          <w:szCs w:val="24"/>
          <w:lang w:val="en-US"/>
        </w:rPr>
        <w:t>XX</w:t>
      </w:r>
      <w:r w:rsidRPr="00BB27A0">
        <w:rPr>
          <w:rStyle w:val="FontStyle25"/>
          <w:sz w:val="24"/>
          <w:szCs w:val="24"/>
        </w:rPr>
        <w:t xml:space="preserve"> веков патриотизм - главное нравственное качество русского человека. Защита Родины -  важное дело в жизни и для героев русских сказок, и для русских богатырей, и для дружинников князя Игоря, и для Тараса Бульбы, и для Андрея Соколова в и т.д. Герои часто оказываются в ситуации нравственного выбора. Необходимо, чтобы ученики осознали, что авторы на стороне тех героев, которые выбирают защиту Родины в ущерб собственным и интересам.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691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Из фольклора и произведений духовной литературы берет начало еще одна традиция русской литературы - интерес к нравственному, духовному самосовершенствованию человека. Главные герои многих художественных произведений - молодые люди, которые ищут смысл жизни. Они формируются как личности на протяжении всего развития действия произведения. Евгений Онегин, Григорий Печорин, Евгений Базаров, Андрей Болконский, Пьер Безухов и др. и их судьбы вызывают интерес у учеников. Проблемы чести, долга, верности, любви и дружбы являются актуальными и вечными.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08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Изучение творчества А.С. Пушкина занимает особое место в нравственном и эстетическом развитии учащихся. Еще в детстве Пушкин входит в духовный мир школьников. Его сказки воспитывают у детей стремление к добру, правде, обогащают детский язык.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08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Поэзия Пушкина - это школа эстетических чувств, школа высокой нравственности. Она волнует душу, приобщает школьников к вдохновенному искусству. Изучение каждого стихотворения поэта предполагает решение определенных нравственных задач.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08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 Взрослея, учащиеся учатся воспринимать А.С.Пушкина как личность. В старших классах осуществляется дальнейшее нравственное развитие личности школьника, перед ними раскрывается образ поэта мыслителя, труженика, художника и борца.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08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Творчество М.Ю.Лермонтова продолжает развивать представления учащихся о прекрасном и формирует их нравственные идеалы. Изучая роман «Герой нашего времени», учащиеся анализируют личность Григория Печорина. Их привлекает его мужество, колоссальная энергия, самообладание, отталкивает эгоизм, бесцельность и пустота жизни. Ученикам понятна трагическая сущность существования Печорина.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715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Поэзия Лермонтова заставляет задуматься. Учащиеся рассуждают, спорят -  осуществляется связь между произведениями прошлого и нашим временем. Герои и события воспринимаются живо, особенно когда они познаются в сравнении. М.Ю.Лермонтов и его поэзия воспринимаются учащимися как неразрывное целое.</w:t>
      </w:r>
    </w:p>
    <w:p w:rsidR="00BB27A0" w:rsidRPr="00BB27A0" w:rsidRDefault="00BB27A0" w:rsidP="00BB27A0">
      <w:pPr>
        <w:pStyle w:val="Default"/>
        <w:ind w:firstLine="708"/>
        <w:jc w:val="both"/>
        <w:rPr>
          <w:rStyle w:val="FontStyle25"/>
          <w:color w:val="auto"/>
          <w:sz w:val="24"/>
          <w:szCs w:val="24"/>
        </w:rPr>
      </w:pPr>
      <w:r w:rsidRPr="00BB27A0">
        <w:rPr>
          <w:color w:val="auto"/>
        </w:rPr>
        <w:t xml:space="preserve">Важную роль занимают </w:t>
      </w:r>
      <w:r w:rsidRPr="00BB27A0">
        <w:rPr>
          <w:i/>
          <w:color w:val="auto"/>
        </w:rPr>
        <w:t>литературные дискуссии.</w:t>
      </w:r>
      <w:r w:rsidRPr="00BB27A0">
        <w:rPr>
          <w:color w:val="auto"/>
        </w:rPr>
        <w:t xml:space="preserve"> Они развивают самостоятельность суждений, готовят школьников к реальной жизни. Уроки литературы позволяют в непринужденной беседе рассуждать с учащимися о настоящих человеческих </w:t>
      </w:r>
      <w:r w:rsidRPr="00BB27A0">
        <w:rPr>
          <w:color w:val="auto"/>
        </w:rPr>
        <w:lastRenderedPageBreak/>
        <w:t>ценностях: о долге, очести, об ответственности за свои поступки, о семье, о любви и о дружбе.</w:t>
      </w:r>
      <w:r w:rsidRPr="00BB27A0">
        <w:rPr>
          <w:rStyle w:val="FontStyle25"/>
          <w:color w:val="auto"/>
          <w:sz w:val="24"/>
          <w:szCs w:val="24"/>
        </w:rPr>
        <w:t xml:space="preserve">Постепенно формируются эстетические представление учащихся, раскрываются нравственные основы человеческого поведения. </w:t>
      </w:r>
    </w:p>
    <w:p w:rsidR="00BB27A0" w:rsidRPr="00BB27A0" w:rsidRDefault="00BB27A0" w:rsidP="00BB27A0">
      <w:pPr>
        <w:pStyle w:val="Default"/>
        <w:ind w:firstLine="708"/>
        <w:jc w:val="both"/>
        <w:rPr>
          <w:color w:val="auto"/>
        </w:rPr>
      </w:pPr>
      <w:r w:rsidRPr="00BB27A0">
        <w:rPr>
          <w:color w:val="auto"/>
          <w:shd w:val="clear" w:color="auto" w:fill="FFFFFF"/>
        </w:rPr>
        <w:t>Предметом каждого изучаемого произведения является человек, его жизнь и поведение в разных ситуациях. Как бы далеки ни были события, о которых нам рассказывают Пушкин, Лермонтов, Гоголь, Грибоедов, Толстой, Достоевский, нравственные проблемы, поднятые ими в их произведениях, звучат злободневно в наше бурное, сложное время. Счастье и несчастье, верность и предательство, чувство долга и карьеризм, истина и ложь, подвиг и трусость, человек и общество, любовь и дружба - эти и многие другие нравственные проблемы являются вечными и поэтому должны волновать сердца наших учеников.</w:t>
      </w:r>
    </w:p>
    <w:p w:rsidR="00BB27A0" w:rsidRPr="00BB27A0" w:rsidRDefault="00BB27A0" w:rsidP="00BB27A0">
      <w:pPr>
        <w:pStyle w:val="Default"/>
        <w:ind w:firstLine="708"/>
        <w:jc w:val="both"/>
        <w:rPr>
          <w:rStyle w:val="FontStyle25"/>
          <w:color w:val="auto"/>
          <w:sz w:val="24"/>
          <w:szCs w:val="24"/>
        </w:rPr>
      </w:pPr>
      <w:r w:rsidRPr="00BB27A0">
        <w:rPr>
          <w:color w:val="auto"/>
          <w:shd w:val="clear" w:color="auto" w:fill="FFFFFF"/>
        </w:rPr>
        <w:t>Достойно продолжают классические традиции и пополняют сокровищницу нашего национального словесно-художественного творчества, открывают новые возможности для формирования читательской культуры и гуманистических идеалов школьников современные писатели Ю. Казаков, В. Шукшин, А. Платонов, В. Солоухин, К. Паустовский, А. Рыбаков, В. Астафьев, Ф. Абрамов, В. Распутин и другие. Их произведения - благодатная почва, на которой можно вырастить высоконравственных людей, откуда можно впитать представления о хорошем и плохом, о честном и порочном, об обыденном и высоком из всего множества явлений, из которых складывается наша жизнь.Она требует творческого развития ребенка, формирования его активности, самостоятельности, готовности и умения брать ответственность за собственную судьбу, за происходящее в обществе.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619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 xml:space="preserve">Исходя из всего сказанного, можно сделать вывод, что воспитательный потенциал литературы заключается в формировании эмоционального мира человека. Литература помогает развитию культуры и любви к родному слову - основе духовной жизни народа. Она приобщает учащихся к общечеловеческим нормам нравственности, способствует осмыслению христианских ценностей, передаёт традиции из поколения в поколение. </w:t>
      </w:r>
    </w:p>
    <w:p w:rsidR="00BB27A0" w:rsidRPr="00BB27A0" w:rsidRDefault="00BB27A0" w:rsidP="00BB27A0">
      <w:pPr>
        <w:pStyle w:val="Style5"/>
        <w:widowControl/>
        <w:spacing w:line="240" w:lineRule="auto"/>
        <w:ind w:firstLine="619"/>
        <w:rPr>
          <w:rStyle w:val="FontStyle25"/>
          <w:sz w:val="24"/>
          <w:szCs w:val="24"/>
        </w:rPr>
      </w:pPr>
      <w:r w:rsidRPr="00BB27A0">
        <w:rPr>
          <w:rStyle w:val="FontStyle25"/>
          <w:sz w:val="24"/>
          <w:szCs w:val="24"/>
        </w:rPr>
        <w:t>Духовно-нравственное воспитание является органичной составляющей педагогической деятельности и становится приоритетной областью в образовании.</w:t>
      </w:r>
    </w:p>
    <w:p w:rsidR="00BB27A0" w:rsidRPr="00BB27A0" w:rsidRDefault="00BB27A0" w:rsidP="00BB27A0">
      <w:pPr>
        <w:pStyle w:val="Default"/>
        <w:ind w:firstLine="708"/>
        <w:jc w:val="both"/>
        <w:rPr>
          <w:i/>
          <w:color w:val="auto"/>
        </w:rPr>
      </w:pPr>
      <w:r w:rsidRPr="00BB27A0">
        <w:rPr>
          <w:color w:val="auto"/>
        </w:rPr>
        <w:t xml:space="preserve">Как уместны ко всему сказанному </w:t>
      </w:r>
      <w:r w:rsidRPr="00BB27A0">
        <w:rPr>
          <w:i/>
          <w:color w:val="auto"/>
        </w:rPr>
        <w:t>слова Л.Н.Толстого: «Для того чтобы хорошо прожить жизнь, надо понимать, что такое жизнь и что в этой жизни надо и чего не надо делать… Совесть - это закон добра в душе человека».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BB27A0">
        <w:rPr>
          <w:rFonts w:ascii="Times New Roman" w:hAnsi="Times New Roman" w:cs="Times New Roman"/>
          <w:bCs/>
          <w:sz w:val="24"/>
          <w:szCs w:val="24"/>
        </w:rPr>
        <w:t xml:space="preserve">нравственность - наивысшая мера человечности. </w:t>
      </w:r>
      <w:r w:rsidRPr="00BB27A0">
        <w:rPr>
          <w:rFonts w:ascii="Times New Roman" w:hAnsi="Times New Roman" w:cs="Times New Roman"/>
          <w:sz w:val="24"/>
          <w:szCs w:val="24"/>
        </w:rPr>
        <w:t xml:space="preserve">Она начинается с осознания долга личности, с добровольного решения поступиться своими интересами в пользу другого человека. И обязанность учителя - воспитать это в своих учениках, чтобы они поступали именно так. 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Словесник в школе – главная фигура. За ним стоят Пушкин, Лермонтов, Толстой, Достоевский... </w:t>
      </w:r>
      <w:r w:rsidRPr="00BB2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Учитель словесности</w:t>
      </w:r>
      <w:r w:rsidRPr="00BB27A0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-  проводник в новые для формирующейся личности пространства культуры. Он</w:t>
      </w:r>
      <w:r w:rsidRPr="00BB27A0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и скульптор, и </w:t>
      </w:r>
      <w:r w:rsidRPr="00BB2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художник, и врач</w:t>
      </w: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настойчиво, терпеливо и последовательно осуществляет духовную лепку Человека.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Мой друг! Вступая в этот мир,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огромный и мятежный,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Ты должен очень стойким быть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И в то же время – добрым, нежным.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Ты дружбу научись ценить.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Будь сам надёжным, верным другом,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Способным слабых защитить.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к тебе вернётся кругом.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Умей сдержать себя, когда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Кричать так хочется от гнева.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И мимо бедных не пройди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Сумей им дать кусочек хлеба.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Цени людей не по одёжке,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Не по тугому кошельку.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Трудом преодолей дорожку,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Что к славы приведет венку.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Стремись познать как можно больше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И знанья в пользу обернуть,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на закате своей жизни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бы на что взглянуть.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Процессформирования духовных ценностей длительный, быстрого результата ждать не приходится. Но хочется верить, что та работа, которая проводится учителями на уроках русского языка и литературы, поможет посеять драгоценное зерно в души современных учеников. </w:t>
      </w: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27A0" w:rsidRPr="00BB27A0" w:rsidRDefault="00BB27A0" w:rsidP="00BB2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BB27A0" w:rsidRPr="00BB27A0" w:rsidTr="00C5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A0" w:rsidRPr="00BB27A0" w:rsidRDefault="00BB27A0" w:rsidP="00BB27A0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</w:tr>
      <w:tr w:rsidR="00BB27A0" w:rsidRPr="00BB27A0" w:rsidTr="00C5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A0" w:rsidRPr="00BB27A0" w:rsidRDefault="00BB27A0" w:rsidP="00BB2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7A0" w:rsidRPr="00BB27A0" w:rsidTr="00C5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27A0" w:rsidRPr="00BB27A0" w:rsidRDefault="00BB27A0" w:rsidP="00BB2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B7" w:rsidRPr="00BB27A0" w:rsidRDefault="00C131B7" w:rsidP="00BB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1B7" w:rsidRPr="00BB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B27A0"/>
    <w:rsid w:val="00BB27A0"/>
    <w:rsid w:val="00C131B7"/>
    <w:rsid w:val="00C5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7A0"/>
  </w:style>
  <w:style w:type="paragraph" w:customStyle="1" w:styleId="Default">
    <w:name w:val="Default"/>
    <w:rsid w:val="00BB2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rsid w:val="00BB27A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B27A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27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27A0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B27A0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BB2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B27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2024-05-27T17:48:00Z</dcterms:created>
  <dcterms:modified xsi:type="dcterms:W3CDTF">2024-05-27T17:49:00Z</dcterms:modified>
</cp:coreProperties>
</file>