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5E" w:rsidRDefault="00C5735E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Пермского края</w:t>
      </w: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 «</w:t>
      </w:r>
      <w:proofErr w:type="spell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Березниковский</w:t>
      </w:r>
      <w:proofErr w:type="spell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техникум»</w:t>
      </w:r>
    </w:p>
    <w:p w:rsidR="009D51F1" w:rsidRPr="009D51F1" w:rsidRDefault="00C5735E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«БСТ»)</w:t>
      </w: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right="-81" w:firstLine="5670"/>
        <w:rPr>
          <w:rFonts w:ascii="Times New Roman" w:eastAsia="Times New Roman" w:hAnsi="Times New Roman" w:cs="Times New Roman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D51F1" w:rsidRPr="009D51F1" w:rsidRDefault="009D51F1" w:rsidP="009D51F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УМР </w:t>
      </w:r>
    </w:p>
    <w:p w:rsidR="009D51F1" w:rsidRPr="009D51F1" w:rsidRDefault="009D51F1" w:rsidP="009D51F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«БСТ»</w:t>
      </w:r>
    </w:p>
    <w:p w:rsidR="009D51F1" w:rsidRPr="009D51F1" w:rsidRDefault="009D51F1" w:rsidP="009D51F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____________/Кадочникова Г.В./</w:t>
      </w:r>
    </w:p>
    <w:p w:rsidR="009D51F1" w:rsidRPr="009D51F1" w:rsidRDefault="009D51F1" w:rsidP="009D51F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AE2145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9D51F1" w:rsidRPr="00AE2145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ПОДГОТОВКЕ, ЗАЩИТЕ И ОЦЕНКЕ КУРСОВЫХ </w:t>
      </w:r>
      <w:r w:rsidR="00A11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</w:t>
      </w:r>
    </w:p>
    <w:p w:rsidR="009D51F1" w:rsidRPr="00AE2145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11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междисциплинарному курсу</w:t>
      </w: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11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01.01 </w:t>
      </w:r>
      <w:proofErr w:type="gramStart"/>
      <w:r w:rsidR="00A11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социального обеспечения</w:t>
      </w:r>
      <w:proofErr w:type="gramEnd"/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51F1" w:rsidRPr="00AE2145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</w:t>
      </w:r>
      <w:r w:rsidRPr="00AE2145">
        <w:rPr>
          <w:rFonts w:ascii="Times New Roman" w:eastAsia="Times New Roman" w:hAnsi="Times New Roman" w:cs="Times New Roman"/>
          <w:b/>
          <w:sz w:val="24"/>
          <w:szCs w:val="24"/>
        </w:rPr>
        <w:t xml:space="preserve"> 40.02.01 «Право и организация социального обеспечения»</w:t>
      </w:r>
      <w:r w:rsidRPr="00AE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21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5E" w:rsidRPr="009D51F1" w:rsidRDefault="00C5735E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51F1" w:rsidRPr="009D51F1" w:rsidRDefault="009D51F1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Default="009D51F1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5E" w:rsidRPr="009D51F1" w:rsidRDefault="00C5735E" w:rsidP="009D51F1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 преподаватель</w:t>
      </w: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 Ю.В.</w:t>
      </w: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методической (цикловой) комиссией</w:t>
      </w: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Социально-экономических дисциплин  </w:t>
      </w: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 от «____»______________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D51F1" w:rsidRPr="009D51F1" w:rsidRDefault="009D51F1" w:rsidP="009D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МК ___________________/Иванова Л.В./</w:t>
      </w: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5" w:rsidRDefault="00AE2145" w:rsidP="009D51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E" w:rsidRDefault="009D51F1" w:rsidP="009D51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E2145" w:rsidRDefault="00AE2145" w:rsidP="009D51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AE2145" w:rsidRDefault="00AE2145" w:rsidP="00AE214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="00C5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</w:p>
    <w:p w:rsidR="00AE2145" w:rsidRDefault="00AE2145" w:rsidP="00AE21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37379">
        <w:rPr>
          <w:rFonts w:ascii="Times New Roman" w:eastAsia="Times New Roman" w:hAnsi="Times New Roman" w:cs="Times New Roman"/>
          <w:b/>
          <w:sz w:val="24"/>
          <w:szCs w:val="24"/>
        </w:rPr>
        <w:t>Этапы подготовки</w:t>
      </w:r>
      <w:r w:rsidR="00C5735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AE2145" w:rsidRDefault="00AE2145" w:rsidP="00AE214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D51F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требования</w:t>
      </w:r>
      <w:r w:rsidR="00C5735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.6</w:t>
      </w:r>
    </w:p>
    <w:p w:rsidR="00AE2145" w:rsidRDefault="00AE2145" w:rsidP="00AE214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Планирование работы по курсовому проектированию</w:t>
      </w:r>
      <w:r w:rsidR="00C5735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………………………………..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.9</w:t>
      </w:r>
    </w:p>
    <w:p w:rsidR="00AE2145" w:rsidRDefault="00AE2145" w:rsidP="00AE21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9D51F1">
        <w:rPr>
          <w:rFonts w:ascii="Times New Roman" w:eastAsia="Calibri" w:hAnsi="Times New Roman" w:cs="Times New Roman"/>
          <w:b/>
          <w:sz w:val="24"/>
          <w:szCs w:val="24"/>
        </w:rPr>
        <w:t xml:space="preserve">ребования к защите </w:t>
      </w:r>
      <w:r w:rsidRPr="003B5590">
        <w:rPr>
          <w:rFonts w:ascii="Times New Roman" w:eastAsia="Calibri" w:hAnsi="Times New Roman" w:cs="Times New Roman"/>
          <w:b/>
          <w:sz w:val="24"/>
          <w:szCs w:val="24"/>
        </w:rPr>
        <w:t>курсового проекта</w:t>
      </w:r>
      <w:r w:rsidR="00C5735E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C33F05">
        <w:rPr>
          <w:rFonts w:ascii="Times New Roman" w:hAnsi="Times New Roman" w:cs="Times New Roman"/>
          <w:b/>
        </w:rPr>
        <w:t xml:space="preserve">Темы курсовых работ (проектов) по </w:t>
      </w:r>
      <w:r>
        <w:rPr>
          <w:rFonts w:ascii="Times New Roman" w:hAnsi="Times New Roman" w:cs="Times New Roman"/>
          <w:b/>
        </w:rPr>
        <w:t xml:space="preserve">учебной </w:t>
      </w:r>
      <w:r w:rsidRPr="00C33F05">
        <w:rPr>
          <w:rFonts w:ascii="Times New Roman" w:hAnsi="Times New Roman" w:cs="Times New Roman"/>
          <w:b/>
        </w:rPr>
        <w:t>дисциплине</w:t>
      </w:r>
      <w:r>
        <w:rPr>
          <w:rFonts w:ascii="Times New Roman" w:hAnsi="Times New Roman" w:cs="Times New Roman"/>
          <w:b/>
        </w:rPr>
        <w:t xml:space="preserve"> </w:t>
      </w:r>
      <w:r w:rsidRPr="00C33F05">
        <w:rPr>
          <w:rFonts w:ascii="Times New Roman" w:hAnsi="Times New Roman" w:cs="Times New Roman"/>
          <w:b/>
        </w:rPr>
        <w:t>«Гражданское право»</w:t>
      </w:r>
      <w:r w:rsidR="00C5735E">
        <w:rPr>
          <w:rFonts w:ascii="Times New Roman" w:hAnsi="Times New Roman" w:cs="Times New Roman"/>
          <w:b/>
        </w:rPr>
        <w:t>………...</w:t>
      </w:r>
      <w:r>
        <w:rPr>
          <w:rFonts w:ascii="Times New Roman" w:hAnsi="Times New Roman" w:cs="Times New Roman"/>
          <w:b/>
        </w:rPr>
        <w:t>.</w:t>
      </w:r>
      <w:r w:rsidR="00C5735E" w:rsidRPr="00C5735E">
        <w:rPr>
          <w:rFonts w:ascii="Times New Roman" w:hAnsi="Times New Roman" w:cs="Times New Roman"/>
          <w:b/>
          <w:sz w:val="24"/>
          <w:szCs w:val="24"/>
        </w:rPr>
        <w:t>11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C5735E" w:rsidRPr="00C5735E" w:rsidRDefault="00C5735E" w:rsidP="00AE21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35E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AE2145" w:rsidRDefault="00AE2145" w:rsidP="00AE2145">
      <w:pPr>
        <w:spacing w:after="0" w:line="360" w:lineRule="auto"/>
        <w:rPr>
          <w:rFonts w:ascii="Times New Roman" w:hAnsi="Times New Roman" w:cs="Times New Roman"/>
          <w:b/>
        </w:rPr>
      </w:pPr>
    </w:p>
    <w:p w:rsidR="00737379" w:rsidRPr="00AE2145" w:rsidRDefault="00737379" w:rsidP="00AE214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1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Курсов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обязательным  элементом самостоятельной работы  студентов,  предусмотренной  учебным  планом.  Основной  целью курсово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 является  создание  и  развитие  навыков  исследовательской работы,  осмысления  и  толкования  нормативно-правовых  актов,    умения работать  с  научной  литературой,  делать    на  основе  ее  изучения  выводы  и обобщения.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В  соответствии  с  учебным  планом  ГБПОУ «</w:t>
      </w:r>
      <w:proofErr w:type="spellStart"/>
      <w:r w:rsidRPr="00737379">
        <w:rPr>
          <w:rFonts w:ascii="Times New Roman" w:eastAsia="Times New Roman" w:hAnsi="Times New Roman" w:cs="Times New Roman"/>
          <w:sz w:val="24"/>
          <w:szCs w:val="24"/>
        </w:rPr>
        <w:t>Березниковский</w:t>
      </w:r>
      <w:proofErr w:type="spell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строительный техникум»  студент обязан  подготовить  и  защитить  курсовые  </w:t>
      </w:r>
      <w:r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   по  </w:t>
      </w:r>
      <w:r w:rsidR="00A11D00">
        <w:rPr>
          <w:rFonts w:ascii="Times New Roman" w:eastAsia="Times New Roman" w:hAnsi="Times New Roman" w:cs="Times New Roman"/>
          <w:sz w:val="24"/>
          <w:szCs w:val="24"/>
        </w:rPr>
        <w:t>междисциплинарному курсу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11D00">
        <w:rPr>
          <w:rFonts w:ascii="Times New Roman" w:eastAsia="Times New Roman" w:hAnsi="Times New Roman" w:cs="Times New Roman"/>
          <w:sz w:val="24"/>
          <w:szCs w:val="24"/>
        </w:rPr>
        <w:t xml:space="preserve">МДК 01.01 </w:t>
      </w:r>
      <w:proofErr w:type="gramStart"/>
      <w:r w:rsidR="00A11D00">
        <w:rPr>
          <w:rFonts w:ascii="Times New Roman" w:eastAsia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Курсов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выполняется под руководством преподавателя,  ведущего соответствующую  учебную  дисциплину, в обязанности которого входит: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оказание консультационной помощи студенту в определении окончательной  темы, в подготовке плана, в подборе литературы и фактического материала;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содействие в выборе методики исследования;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систематического 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ходом выполнения работы;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информирование о случаях неготовности студентов к защите курсово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и не представления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давать квалифицированные рекомендации студенту по содержанию работы;</w:t>
      </w:r>
    </w:p>
    <w:p w:rsidR="00737379" w:rsidRPr="00737379" w:rsidRDefault="00737379" w:rsidP="007373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производить оценку качества выполнения работы в соответствии с предъявляемыми к ней требованиями.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является самостоятельным академическим исследованием студента. Выполняя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, студент знакомится с публикациями по одной из научных проблем, приобретает опыт исследовательской работы, развивает навыки мышления и письменного изложения результатов своего труда.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Тема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6356FB">
        <w:rPr>
          <w:rFonts w:ascii="Times New Roman" w:eastAsia="Times New Roman" w:hAnsi="Times New Roman" w:cs="Times New Roman"/>
          <w:sz w:val="24"/>
          <w:szCs w:val="24"/>
        </w:rPr>
        <w:t>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356FB" w:rsidRPr="006356FB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должна отражать актуальные 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как в научном, так и в практическом аспектах, соответствовать современному состоянию и перспективам развития науки и не носить описательный характер. При выборе темы исследования студент должен руководствоваться собственным интересом с учетом будущей профессиональной деятельности.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Темы курсовых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преподавательским составом ГБПОУ «</w:t>
      </w:r>
      <w:proofErr w:type="spellStart"/>
      <w:r w:rsidRPr="00737379">
        <w:rPr>
          <w:rFonts w:ascii="Times New Roman" w:eastAsia="Times New Roman" w:hAnsi="Times New Roman" w:cs="Times New Roman"/>
          <w:sz w:val="24"/>
          <w:szCs w:val="24"/>
        </w:rPr>
        <w:t>Березниковский</w:t>
      </w:r>
      <w:proofErr w:type="spell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строительный техникум» и утверждаются Цикловой методической комиссией социально-экономических дисциплин (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М)К). Изменение тем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возможно только решением 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М)К. Студент может предложить свою тему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которая должна соответствовать проблематике той дисциплины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 xml:space="preserve"> (междисциплинарного курса)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в рамках которой работа выполняется. В случае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если студент в установленные сроки не избрал тему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, ЦМК вправе определить ее по собственному усмотрению. 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</w:r>
      <w:r w:rsidR="006356FB" w:rsidRPr="006356FB">
        <w:rPr>
          <w:rFonts w:ascii="Times New Roman" w:eastAsia="Times New Roman" w:hAnsi="Times New Roman" w:cs="Times New Roman"/>
          <w:sz w:val="24"/>
          <w:szCs w:val="24"/>
        </w:rPr>
        <w:t>Курсовой 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исследование по избранной теме,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основанное на изучении необходимого нормативного материала, учебной и научной литературы.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не может состоять из фрагментов различных статей и книг, подвергнутых автором в какой-то степени литературной обработке. Она должна быть научным, завершенным материалом, иметь факты и данные, раскрывающие взаимосвязь между явлениями, процессами, аргументами, действиями и содержать нечто новое.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могут быть использованы ранее не введенные в научный оборот источники (например, локальные нормативные акты какой-либо организации) или не привлеченные ранее для изучения какой-либо проблемы новейшие данные (например, неопубликованные статистические материалы).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работе может быть представлено оригинальное обобщение материалов актуальных публикаций СМИ. 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Основная цель выполнения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закреплении, углублении и систематизации полученных студентами теоретических знаний в процессе изучения </w:t>
      </w:r>
      <w:r w:rsidR="00A11D00">
        <w:rPr>
          <w:rFonts w:ascii="Times New Roman" w:eastAsia="Times New Roman" w:hAnsi="Times New Roman" w:cs="Times New Roman"/>
          <w:sz w:val="24"/>
          <w:szCs w:val="24"/>
        </w:rPr>
        <w:t>междисциплинарного курса</w:t>
      </w:r>
      <w:r w:rsidR="00A11D00" w:rsidRPr="0073737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11D00">
        <w:rPr>
          <w:rFonts w:ascii="Times New Roman" w:eastAsia="Times New Roman" w:hAnsi="Times New Roman" w:cs="Times New Roman"/>
          <w:sz w:val="24"/>
          <w:szCs w:val="24"/>
        </w:rPr>
        <w:t xml:space="preserve">МДК 01.01 </w:t>
      </w:r>
      <w:proofErr w:type="gramStart"/>
      <w:r w:rsidR="00A11D00">
        <w:rPr>
          <w:rFonts w:ascii="Times New Roman" w:eastAsia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="00A11D00" w:rsidRPr="0073737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Задачами выполнения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37379" w:rsidRPr="00737379" w:rsidRDefault="00737379" w:rsidP="007373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теоретическое исследование рассматриваемой проблемы (раскрытие ее сущности, содержания, предлагаемых в юридической литературе методов и путей решения конкретных вопросов, связанных с исследуемой проблемой);</w:t>
      </w:r>
    </w:p>
    <w:p w:rsidR="00737379" w:rsidRPr="00737379" w:rsidRDefault="00737379" w:rsidP="007373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развитие необходимых знаний, умений, навыков, предусмотренных в рамках изучения учебной дисциплины;</w:t>
      </w:r>
    </w:p>
    <w:p w:rsidR="00737379" w:rsidRPr="00737379" w:rsidRDefault="00737379" w:rsidP="007373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овладение методами научных исследований.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По итогам выполнения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должен: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37379" w:rsidRPr="00737379" w:rsidRDefault="00737379" w:rsidP="007373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оперировать юридическими понятиями и  категориями;</w:t>
      </w:r>
    </w:p>
    <w:p w:rsidR="00737379" w:rsidRPr="00737379" w:rsidRDefault="00737379" w:rsidP="007373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работать с законодательными и иными нормативными правовыми актами, специальной  литературой;</w:t>
      </w:r>
    </w:p>
    <w:p w:rsidR="00737379" w:rsidRPr="00737379" w:rsidRDefault="00737379" w:rsidP="007373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 делать  выводы  и    обосновывать  свою  точку зрения по   актуальным  вопросам, рассматриваемым в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37379" w:rsidRPr="00737379" w:rsidRDefault="00737379" w:rsidP="007373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понятие  и основные источники гражданского права;</w:t>
      </w:r>
    </w:p>
    <w:p w:rsidR="00737379" w:rsidRPr="00737379" w:rsidRDefault="00737379" w:rsidP="007373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понятие  и  особенности гражданско-правовых отношений;</w:t>
      </w:r>
    </w:p>
    <w:p w:rsidR="00737379" w:rsidRPr="00737379" w:rsidRDefault="00737379" w:rsidP="007373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содержание гражданских прав, порядок их  реализации и защиты.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35E" w:rsidRDefault="00C5735E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35E" w:rsidRDefault="00C5735E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35E" w:rsidRDefault="00C5735E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FB" w:rsidRDefault="006356FB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79" w:rsidRPr="00737379" w:rsidRDefault="00737379" w:rsidP="006356FB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Этапы подготовки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выполнения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>урсов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56FB"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 научиться находить, обобщать и анализировать информацию, грамотно и последовательно излагать материал, делать самостоятельные выводы.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Процесс выполнения курсовых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состоит из следующих этапов: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Выбор темы.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Подбор, изучение и анализ нормативных правовых актов, научной литературы по избранной теме.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Составление плана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Обработка фактического и нормативного материала.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Написание текста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и разработка приложений.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Подготовка пробного варианта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и сдача его руководителю.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Доработка текста по замечаниям, его окончательное оформление и представление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для его рецензирования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Аттестация 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При выборе темы  студент может столкнуться со сложностью выбора темы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 В основном, это связано с тем, что написание работы происходит в процессе изучения предмета, а не по его окончании. В связи с этим  студенту  целесообразно  проконсультироваться  с    преподавателем, который  направит  поиск  студента  в  нужное  русло,  но,  в  то  же  время, консультации  не заменят работы студента на стадии выбора темы.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Для поиска необходимых изданий следует обратиться к каталогам библиотек, библиографическим указателям, спискам литературы в учебных и учебно-методических пособиях, также необходимо использовать юридические базы информационных справочных систем типа «</w:t>
      </w:r>
      <w:proofErr w:type="spellStart"/>
      <w:r w:rsidRPr="00737379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», «Гарант» и т.п. 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Подбор литературы лучше начинать с работ более общего характера (учебники, учебные пособия и монографии), а затем переходить к источникам, освещающим конкретные проблемы по выбранной теме курсовой работы.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На основе подбора, изучения и ознакомления с литературой и фактическим материалом, который может быть, использован при написании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составляется первоначальный (пробный) вариант плана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который необходимо согласовать с руководителем. По  итогам консультации составляется окончательный вариант плана курсово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F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, который должен отражать основную идею работы, раскрывать ее содержание и характер, наиболее актуальные вопросы темы. Составленный план студент согласовывает с руководителем курсово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Сноски, ссылки на различные источники, примечания оформляются в соответствии с ГОСТ 7.1- 2003, ГОСТ Р</w:t>
      </w:r>
      <w:proofErr w:type="gramStart"/>
      <w:r w:rsidRPr="00737379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737379">
        <w:rPr>
          <w:rFonts w:ascii="Times New Roman" w:eastAsia="Times New Roman" w:hAnsi="Times New Roman" w:cs="Times New Roman"/>
          <w:sz w:val="24"/>
          <w:szCs w:val="24"/>
        </w:rPr>
        <w:t>.0.5- 2008.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Текст работы должен демонстрировать: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знакомство  автора  с  основной  литературой  по  рассматриваемым вопросам;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умение выделить проблему и определить методы ее решения;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умение  последовательно  изложить  существо  рассматриваемых вопросов;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владение  соответствующим  понятийным  и  терминологическим аппаратом;</w:t>
      </w:r>
    </w:p>
    <w:p w:rsidR="00737379" w:rsidRPr="00737379" w:rsidRDefault="00737379" w:rsidP="007373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>приемлемый  уровень  языковой  грамотности,  включая  владение функциональным стилем научного изложения.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Первоначальный текст курсово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предоставить руководителю для ознакомления, выявления недочетов и дальнейшей доработки студентом.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Доработанный (итоговый) вариант текста курсово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передается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руководителю проекта на рецензирование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Pr="00737379" w:rsidRDefault="00737379" w:rsidP="0073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  <w:t>Завершающий этап – защита курсово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4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37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9" w:rsidRDefault="00737379" w:rsidP="00AE2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145" w:rsidRDefault="00AE2145" w:rsidP="00AE214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1F1" w:rsidRPr="009D51F1" w:rsidRDefault="00AE2145" w:rsidP="009D51F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9D51F1" w:rsidRPr="009D51F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требования</w:t>
      </w:r>
    </w:p>
    <w:p w:rsidR="009D51F1" w:rsidRPr="009D51F1" w:rsidRDefault="009D51F1" w:rsidP="009D51F1">
      <w:pPr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Требования к оформлению.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работы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проект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компонентов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разделов: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9D51F1" w:rsidRDefault="009D51F1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351A9B" w:rsidRPr="009D51F1" w:rsidRDefault="00351A9B" w:rsidP="009D51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9D51F1" w:rsidRPr="009D51F1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Титульный лист</w:t>
      </w:r>
    </w:p>
    <w:p w:rsidR="009D51F1" w:rsidRPr="009D51F1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Титульный лист оформляется в соответствии с образцом, приведенным в приложении 1. На титульном листе указываются следующие параметры: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образовательного учреждения;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письменной работы (контрольная работа, реферат, курсов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выпускная квалификационная работа и т.п.);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Тема;</w:t>
      </w:r>
    </w:p>
    <w:p w:rsid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тки), выполнившего(ей) работу;</w:t>
      </w:r>
    </w:p>
    <w:p w:rsidR="00351A9B" w:rsidRPr="009D51F1" w:rsidRDefault="00351A9B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подписи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работу;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должность 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проверившего работу;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оценки, даты и подписи проверившего лица;</w:t>
      </w:r>
    </w:p>
    <w:p w:rsidR="009D51F1" w:rsidRPr="009D51F1" w:rsidRDefault="009D51F1" w:rsidP="009D51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год выполнения работы;</w:t>
      </w:r>
    </w:p>
    <w:p w:rsidR="009D51F1" w:rsidRPr="009D51F1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Содержание</w:t>
      </w:r>
    </w:p>
    <w:p w:rsidR="00C22C14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содержании указываются наименования 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и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«Введение», «Заключение», «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кроме титульного листа. </w:t>
      </w:r>
    </w:p>
    <w:p w:rsidR="009D51F1" w:rsidRPr="009D51F1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обязательно указываются номера страниц, с которых начинаются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и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работы, включая «Введение», «Заключение», «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51F1" w:rsidRPr="009D51F1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Введение</w:t>
      </w:r>
    </w:p>
    <w:p w:rsidR="00C22C14" w:rsidRDefault="009D51F1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Введение является вступительной статьей основной части 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разделе студент 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теме посвящена данная работа, ее актуальность,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задачи, объект и предмет исследования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дает краткое описание основного содержания материала темы.</w:t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29"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работы должна объяснять ее значимость и степень современности на сегодняшний день.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84729"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</w:t>
      </w:r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ее запланированный результат, к которому стремится студент.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29"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</w:t>
      </w:r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моменты, которые студенту необходимо преодолеть (решить), </w:t>
      </w:r>
      <w:proofErr w:type="gramStart"/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</w:t>
      </w:r>
      <w:proofErr w:type="gramEnd"/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поставленную цель.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29"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Объектом</w:t>
      </w:r>
      <w:r w:rsidR="0098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вопроса, к которой относится тема работы. </w:t>
      </w:r>
    </w:p>
    <w:p w:rsidR="00C22C14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22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является конкретно исследуемая единица, являющаяся частью объекта исследования. </w:t>
      </w:r>
    </w:p>
    <w:p w:rsidR="009D51F1" w:rsidRPr="009D51F1" w:rsidRDefault="00C22C14" w:rsidP="009D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Введения должен составлять 1,5 – 2 страницы.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02" w:rsidRPr="009D51F1" w:rsidRDefault="00D46102" w:rsidP="00D4610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часть</w:t>
      </w:r>
    </w:p>
    <w:p w:rsidR="00D46102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является непосредственным раскрытием тематики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глав основной части студент формирует самостоятельно на свое усмотрение. Раскрытие темы происходит путем правильного подбора источников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использованием нормативных правовых актов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материала главы должно логически отражать суть наименования этой главы.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102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часть состоит из теоретической и практической (исследовательской) частей. </w:t>
      </w:r>
    </w:p>
    <w:p w:rsidR="00D46102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560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суть тематики курсового проекта на основе учебников, учебных пособий, нормативных правовых актов, изданий периодической печати и электронных ресурсов.</w:t>
      </w:r>
    </w:p>
    <w:p w:rsidR="00D46102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615AD0">
        <w:rPr>
          <w:rFonts w:ascii="Times New Roman" w:eastAsia="Calibri" w:hAnsi="Times New Roman" w:cs="Times New Roman"/>
          <w:bCs/>
          <w:i/>
          <w:sz w:val="24"/>
          <w:szCs w:val="24"/>
        </w:rPr>
        <w:t>Глава 1. Понятие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теоретической части и должна раскрывать основные понятия темы, ее значение, также студент раскрывает в этой главе классификацию и виды основных вопросов тематики, тем самым, постепенно посвящая слушателя, члена аттестационной комиссии, преподавателя и других в суть своей работы.</w:t>
      </w:r>
    </w:p>
    <w:p w:rsidR="00D46102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006EA">
        <w:rPr>
          <w:rFonts w:ascii="Times New Roman" w:eastAsia="Calibri" w:hAnsi="Times New Roman" w:cs="Times New Roman"/>
          <w:bCs/>
          <w:i/>
          <w:sz w:val="24"/>
          <w:szCs w:val="24"/>
        </w:rPr>
        <w:t>Глава 2. Нормативное правовое обеспечение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теоретической части, в этой главе студент, являющийся одновременно автором работы перечисляет источники права, относящиеся к теме его работы, при этом, комментируя каждый из этих актов, в первую очередь, в аспекте его назначения касаемо темы проекта.</w:t>
      </w:r>
    </w:p>
    <w:p w:rsidR="00D46102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9006EA">
        <w:rPr>
          <w:rFonts w:ascii="Times New Roman" w:eastAsia="Calibri" w:hAnsi="Times New Roman" w:cs="Times New Roman"/>
          <w:bCs/>
          <w:i/>
          <w:sz w:val="24"/>
          <w:szCs w:val="24"/>
        </w:rPr>
        <w:t>Глава 3. Особенности реализации права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теоретической части, в которой автор работы объясняет каким образом реализуется право в вопросе его темы,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указывает какие условия должны соблюдаться для того, чтобы воспользоваться правом, какие документы необходимо для этого подготовить, в каком порядке эти документы подаются (лично, через электронные сервисы, через представителя, через многофункциональный центр (МФЦ), через организацию (например работодателя) и пр.), порядок получения и т.д.</w:t>
      </w:r>
    </w:p>
    <w:p w:rsidR="00D46102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0331EA">
        <w:rPr>
          <w:rFonts w:ascii="Times New Roman" w:eastAsia="Calibri" w:hAnsi="Times New Roman" w:cs="Times New Roman"/>
          <w:bCs/>
          <w:i/>
          <w:sz w:val="24"/>
          <w:szCs w:val="24"/>
        </w:rPr>
        <w:t>Глава 4. Особенности организации работы органов (организаций)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теоретической части, где необходимо раскрыть организацию работы органа (органов), помогающих реализовать право, о котором идет речь в теме работы автора. Здесь необходимо указать к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>ому (какому ведомству) посредственно и непосредственно подчинен орган</w:t>
      </w:r>
      <w:r>
        <w:rPr>
          <w:rFonts w:ascii="Times New Roman" w:eastAsia="Calibri" w:hAnsi="Times New Roman" w:cs="Times New Roman"/>
          <w:bCs/>
          <w:sz w:val="24"/>
          <w:szCs w:val="24"/>
        </w:rPr>
        <w:t>, к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>акими нормативными правовыми актами в своей деятельности руководствуется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, с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 xml:space="preserve"> какими организациями (органами) приходится взаимодействовать</w:t>
      </w:r>
      <w:r>
        <w:rPr>
          <w:rFonts w:ascii="Times New Roman" w:eastAsia="Calibri" w:hAnsi="Times New Roman" w:cs="Times New Roman"/>
          <w:bCs/>
          <w:sz w:val="24"/>
          <w:szCs w:val="24"/>
        </w:rPr>
        <w:t>, р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>аз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обрать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структуру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органа (организации)</w:t>
      </w:r>
      <w:r w:rsidRPr="000331EA">
        <w:rPr>
          <w:rFonts w:ascii="Times New Roman" w:eastAsia="Calibri" w:hAnsi="Times New Roman" w:cs="Times New Roman"/>
          <w:bCs/>
          <w:sz w:val="24"/>
          <w:szCs w:val="24"/>
        </w:rPr>
        <w:t>: из каких отделов (</w:t>
      </w:r>
      <w:proofErr w:type="gramStart"/>
      <w:r w:rsidRPr="000331EA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направлений) </w:t>
      </w:r>
      <w:proofErr w:type="gramEnd"/>
      <w:r w:rsidRPr="000331EA">
        <w:rPr>
          <w:rFonts w:ascii="Times New Roman" w:eastAsia="Calibri" w:hAnsi="Times New Roman" w:cs="Times New Roman"/>
          <w:bCs/>
          <w:sz w:val="24"/>
          <w:szCs w:val="24"/>
        </w:rPr>
        <w:t>он состоит (чем занимается каждый из них), какова структура управленческого аппарата (администрации) и других должностных лиц (кто кому подчиняется и в чем заключается работа каждого из них)</w:t>
      </w:r>
      <w:r>
        <w:rPr>
          <w:rFonts w:ascii="Times New Roman" w:eastAsia="Calibri" w:hAnsi="Times New Roman" w:cs="Times New Roman"/>
          <w:bCs/>
          <w:sz w:val="24"/>
          <w:szCs w:val="24"/>
        </w:rPr>
        <w:t>, составить схемы взаимодействия и схемы структуры, опираясь на вышеописанные пункты.</w:t>
      </w:r>
    </w:p>
    <w:p w:rsidR="00D46102" w:rsidRPr="000331EA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C414F3">
        <w:rPr>
          <w:rFonts w:ascii="Times New Roman" w:eastAsia="Calibri" w:hAnsi="Times New Roman" w:cs="Times New Roman"/>
          <w:bCs/>
          <w:i/>
          <w:sz w:val="24"/>
          <w:szCs w:val="24"/>
        </w:rPr>
        <w:t>Глава 5. Анализ научных статей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теоретической части, в которой автору необходимо проанализировать одну-две научные статьи ученых-юристов, указав авторов, их ученые звания, научную степень, должность и место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работы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наименование статьи (статей). В этой главе студент приводит доводы и выводы автора научной статьи, выражая свою собственную оценку и мнение касаемо их значимости, и разбирает правовые проблемы. </w:t>
      </w:r>
    </w:p>
    <w:p w:rsidR="00D46102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560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(исследовательская)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путем самостоятельно проведенного студентом исследования на основе статистических данных официальных органов (организаций) либо на основе проведенных опросов и (или)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102" w:rsidRPr="00C414F3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</w:r>
      <w:r w:rsidRPr="00CA2AA4">
        <w:rPr>
          <w:rFonts w:ascii="Times New Roman" w:eastAsia="Calibri" w:hAnsi="Times New Roman" w:cs="Times New Roman"/>
          <w:bCs/>
          <w:i/>
          <w:sz w:val="24"/>
          <w:szCs w:val="24"/>
        </w:rPr>
        <w:t>Глава 6. Анализ статистических данных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относится к практической части, где автор работы, используя статистические данные, полученные из официальных источников или на основе проведенного анкетирования, делает выводы, в которых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объясняет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что показывает таблица или диаграмма, построенные на основе этих статистических данных, дает предположения относительно того, что явилось причиной таких результатов, а также предлагает свою точку зрения для исправления или улучшения ситуации, которая складывается из имеющихся данных. В качестве источников студент может использовать данные таких органов, как например: Федеральная служба государственной статистики (Росстат),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Росреестр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 Можно использовать данные органов судебной власти, данные учреждений и организаций либо разработать анкету и провести анкетирование, где полученные результаты можно использовать в качестве статистических данных. Также, автор работы может использовать данные иных органов, учреждений и организаций.</w:t>
      </w:r>
    </w:p>
    <w:p w:rsidR="009D51F1" w:rsidRPr="009D51F1" w:rsidRDefault="00D46102" w:rsidP="00D46102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части должен составлять 18 – 20 страниц.</w:t>
      </w:r>
    </w:p>
    <w:p w:rsidR="00C22C14" w:rsidRDefault="00C22C14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Заключение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является завершающим этапом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заключении студент приводит выводы по своей письменной работе, дает оценку поставленным целям.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Заключения должен составлять 1,5 – 2 страницы.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FC4C6D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Библиографический список</w:t>
      </w:r>
    </w:p>
    <w:p w:rsidR="005421D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этом разделе студент перечисляет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литературные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выполнял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проект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5421D1" w:rsidRP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421D1" w:rsidRP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должно быть не менее трех источников бумажных носителей (учебников или учебных пособий). Учебники должны соответствовать уровню получаемого образования. Если при выполнении работы студент опирается на 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тоже указываются в списке использованной литературы. Не допускается выполнение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источников бумажных печатных носителей (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по интернет-источникам). Наименование источников выполняется в соответствии с библиографическим описанием. Перечисление источн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идет в алфавитном порядке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нормативных правовых актов, которые указываются по силе значимости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должен быть разбит по категориям источников в следующем порядке: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учебные пособия, словари и справочники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периодической печати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 и научные статьи</w:t>
      </w:r>
    </w:p>
    <w:p w:rsidR="005421D1" w:rsidRDefault="005421D1" w:rsidP="005421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</w:t>
      </w:r>
    </w:p>
    <w:p w:rsidR="005421D1" w:rsidRDefault="00201430" w:rsidP="0054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литературы не должны быть старш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пяти лет с момента их издания на год выполнения курсового проекта.</w:t>
      </w:r>
    </w:p>
    <w:p w:rsidR="00201430" w:rsidRPr="005421D1" w:rsidRDefault="00201430" w:rsidP="0054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источники в Библиографическом списке обязательно нумеруются в порядке сквозной нумерации.</w:t>
      </w:r>
    </w:p>
    <w:p w:rsidR="009D51F1" w:rsidRPr="009D51F1" w:rsidRDefault="00201430" w:rsidP="0020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FC4C6D" w:rsidRP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4C6D" w:rsidRP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</w:t>
      </w:r>
      <w:r w:rsidR="00F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должен составлять 1 – 2 страницы.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30" w:rsidRDefault="00201430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01430" w:rsidRDefault="00201430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01430" w:rsidRDefault="00201430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46102" w:rsidRDefault="00D46102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46102" w:rsidRDefault="00D46102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46102" w:rsidRDefault="00D46102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46102" w:rsidRDefault="00D46102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46102" w:rsidRDefault="00D46102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1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Требования к шрифту и оформлению текста</w:t>
      </w:r>
    </w:p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257"/>
        <w:gridCol w:w="4140"/>
      </w:tblGrid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D51F1" w:rsidRPr="009D51F1" w:rsidRDefault="009D51F1" w:rsidP="009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="00201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roman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заголовков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жирный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="0020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строчный интервал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201430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51F1"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(1,5 строки)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текста на странице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заголовков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9D51F1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1" w:rsidRPr="009D51F1" w:rsidRDefault="009D51F1" w:rsidP="0020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справа</w:t>
            </w:r>
          </w:p>
        </w:tc>
      </w:tr>
      <w:tr w:rsidR="003A6892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сноски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20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roman</w:t>
            </w:r>
          </w:p>
        </w:tc>
      </w:tr>
      <w:tr w:rsidR="003A6892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сноски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20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6892" w:rsidRPr="009D51F1" w:rsidTr="0073737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9D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сноски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2" w:rsidRPr="009D51F1" w:rsidRDefault="003A6892" w:rsidP="0020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</w:tbl>
    <w:p w:rsidR="009D51F1" w:rsidRPr="009D51F1" w:rsidRDefault="009D51F1" w:rsidP="009D51F1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F1" w:rsidRP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должны содержаться сноски на источники литерат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(образец см. в приложениях), номера (индексы) сносок должны соответствовать порядковым номерам источников раздела «Библиографический список».</w:t>
      </w:r>
    </w:p>
    <w:p w:rsidR="009D51F1" w:rsidRPr="009D51F1" w:rsidRDefault="00201430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сносках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  <w:r w:rsidR="009D51F1"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51F1" w:rsidRP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начинается со второй страницы, не затрагивая титульный лист.</w:t>
      </w:r>
    </w:p>
    <w:p w:rsidR="009D51F1" w:rsidRP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23 – 25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1F1" w:rsidRP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новый раздел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(глава)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начинаться с новой страницы.</w:t>
      </w:r>
    </w:p>
    <w:p w:rsidR="009D51F1" w:rsidRDefault="009D51F1" w:rsidP="009D51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страницы текстовой частью не должно быть менее 70%.</w:t>
      </w:r>
    </w:p>
    <w:p w:rsidR="003B5590" w:rsidRDefault="003B5590" w:rsidP="003B5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735E" w:rsidRDefault="00C5735E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735E" w:rsidRDefault="00C5735E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145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5590" w:rsidRDefault="00AE2145" w:rsidP="003B55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3B5590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 работы по курсовому проектированию</w:t>
      </w:r>
    </w:p>
    <w:p w:rsidR="003B5590" w:rsidRDefault="003B5590" w:rsidP="003B559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Правильно заранее спланированная работа позволит студенту сэкономить время и избежать большого количества возможных ошибок. В связи с чем, автору, после получения темы курсового проекта, необходимо проработать шаги выполнения работы. Для этого нужно составить примерный список разделов и глав, из которых будет состоять курсовой проект. Продумать шаги необходимо очень тщательно,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минимизируя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возможные в дальнейшем внесения изменений в план. Это должны быть, прежде всего, вопросы по раскрытию сути тематики выполняемой работы, регулирующего законодательства, органов (организаций) работающих в этой сфере, нюансов, связанных с реализацией права, работы ученых-юристов по тематике курсового проекта, особенностей исследования. Таким образом, примерный план будущего курсового проекта может выглядеть следующим образом: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Введение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1. Понятие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2. Нормативное правовое обеспечение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3. Особенности реализации права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4. Особенности организации работы органов (организаций)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5. Анализ научных статей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6. Анализ статистических данных</w:t>
      </w:r>
    </w:p>
    <w:p w:rsidR="003B5590" w:rsidRDefault="003B5590" w:rsidP="003B5590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7. Заключение.</w:t>
      </w: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45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F1" w:rsidRPr="009D51F1" w:rsidRDefault="00AE2145" w:rsidP="00A97D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3A689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9D51F1" w:rsidRPr="009D51F1">
        <w:rPr>
          <w:rFonts w:ascii="Times New Roman" w:eastAsia="Calibri" w:hAnsi="Times New Roman" w:cs="Times New Roman"/>
          <w:b/>
          <w:sz w:val="24"/>
          <w:szCs w:val="24"/>
        </w:rPr>
        <w:t>ребования</w:t>
      </w:r>
      <w:bookmarkStart w:id="0" w:name="_GoBack"/>
      <w:bookmarkEnd w:id="0"/>
      <w:r w:rsidR="009D51F1" w:rsidRPr="009D51F1">
        <w:rPr>
          <w:rFonts w:ascii="Times New Roman" w:eastAsia="Calibri" w:hAnsi="Times New Roman" w:cs="Times New Roman"/>
          <w:b/>
          <w:sz w:val="24"/>
          <w:szCs w:val="24"/>
        </w:rPr>
        <w:t xml:space="preserve"> к защите </w:t>
      </w:r>
      <w:r w:rsidR="00201430" w:rsidRPr="003B5590">
        <w:rPr>
          <w:rFonts w:ascii="Times New Roman" w:eastAsia="Calibri" w:hAnsi="Times New Roman" w:cs="Times New Roman"/>
          <w:b/>
          <w:sz w:val="24"/>
          <w:szCs w:val="24"/>
        </w:rPr>
        <w:t>курсового проекта</w:t>
      </w:r>
      <w:r w:rsidR="009D51F1" w:rsidRPr="009D51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51F1" w:rsidRPr="009D51F1" w:rsidRDefault="009D51F1" w:rsidP="003A68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ab/>
        <w:t xml:space="preserve">Обязательным условием является защита </w:t>
      </w:r>
      <w:r w:rsidR="0020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проекта</w:t>
      </w:r>
      <w:r w:rsidRPr="009D51F1">
        <w:rPr>
          <w:rFonts w:ascii="Times New Roman" w:eastAsia="Calibri" w:hAnsi="Times New Roman" w:cs="Times New Roman"/>
          <w:sz w:val="24"/>
          <w:szCs w:val="24"/>
        </w:rPr>
        <w:t xml:space="preserve">. Настоящая процедура исполняется студентом перед аудиторией и состоит из выступления, на которое отводится 5-7 минут, а также ответов на вопросы, которые задаются </w:t>
      </w:r>
      <w:r w:rsidR="00201430">
        <w:rPr>
          <w:rFonts w:ascii="Times New Roman" w:eastAsia="Calibri" w:hAnsi="Times New Roman" w:cs="Times New Roman"/>
          <w:sz w:val="24"/>
          <w:szCs w:val="24"/>
        </w:rPr>
        <w:t>руководителем, членами комиссии</w:t>
      </w:r>
      <w:r w:rsidRPr="009D51F1">
        <w:rPr>
          <w:rFonts w:ascii="Times New Roman" w:eastAsia="Calibri" w:hAnsi="Times New Roman" w:cs="Times New Roman"/>
          <w:sz w:val="24"/>
          <w:szCs w:val="24"/>
        </w:rPr>
        <w:t xml:space="preserve"> и слушателями.</w:t>
      </w:r>
    </w:p>
    <w:p w:rsidR="009D51F1" w:rsidRPr="009D51F1" w:rsidRDefault="00A97D8A" w:rsidP="003A68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51F1" w:rsidRPr="009D51F1">
        <w:rPr>
          <w:rFonts w:ascii="Times New Roman" w:eastAsia="Calibri" w:hAnsi="Times New Roman" w:cs="Times New Roman"/>
          <w:sz w:val="24"/>
          <w:szCs w:val="24"/>
        </w:rPr>
        <w:t>Критериями для получения зачета являются:</w:t>
      </w:r>
    </w:p>
    <w:p w:rsidR="009D51F1" w:rsidRDefault="009D51F1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Своевременность выполнения работы;</w:t>
      </w:r>
    </w:p>
    <w:p w:rsidR="00A97D8A" w:rsidRPr="009D51F1" w:rsidRDefault="00A97D8A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исследования в работе;</w:t>
      </w:r>
    </w:p>
    <w:p w:rsidR="009D51F1" w:rsidRPr="009D51F1" w:rsidRDefault="009D51F1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Соответствие оформления работы установленным требованиям;</w:t>
      </w:r>
    </w:p>
    <w:p w:rsidR="009D51F1" w:rsidRPr="009D51F1" w:rsidRDefault="009D51F1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Соответствие выступления отведенному времени;</w:t>
      </w:r>
    </w:p>
    <w:p w:rsidR="009D51F1" w:rsidRPr="009D51F1" w:rsidRDefault="009D51F1" w:rsidP="003A68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F1">
        <w:rPr>
          <w:rFonts w:ascii="Times New Roman" w:eastAsia="Calibri" w:hAnsi="Times New Roman" w:cs="Times New Roman"/>
          <w:sz w:val="24"/>
          <w:szCs w:val="24"/>
        </w:rPr>
        <w:t>Правильно и полно сформулированные ответы докладчика на поставленные вопросы.</w:t>
      </w:r>
    </w:p>
    <w:p w:rsidR="009D51F1" w:rsidRDefault="00A97D8A" w:rsidP="003A68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51F1" w:rsidRPr="009D51F1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="009D51F1" w:rsidRPr="009D51F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D51F1" w:rsidRPr="009D51F1">
        <w:rPr>
          <w:rFonts w:ascii="Times New Roman" w:eastAsia="Calibri" w:hAnsi="Times New Roman" w:cs="Times New Roman"/>
          <w:sz w:val="24"/>
          <w:szCs w:val="24"/>
        </w:rPr>
        <w:t xml:space="preserve"> если работа студента соответствует указанным критериям, он получает оценку </w:t>
      </w:r>
      <w:r>
        <w:rPr>
          <w:rFonts w:ascii="Times New Roman" w:eastAsia="Calibri" w:hAnsi="Times New Roman" w:cs="Times New Roman"/>
          <w:sz w:val="24"/>
          <w:szCs w:val="24"/>
        </w:rPr>
        <w:t>от «3» до «5»</w:t>
      </w:r>
      <w:r w:rsidR="009D51F1" w:rsidRPr="009D51F1">
        <w:rPr>
          <w:rFonts w:ascii="Times New Roman" w:eastAsia="Calibri" w:hAnsi="Times New Roman" w:cs="Times New Roman"/>
          <w:sz w:val="24"/>
          <w:szCs w:val="24"/>
        </w:rPr>
        <w:t xml:space="preserve">. В противном случае студент получает оценку </w:t>
      </w:r>
      <w:r>
        <w:rPr>
          <w:rFonts w:ascii="Times New Roman" w:eastAsia="Calibri" w:hAnsi="Times New Roman" w:cs="Times New Roman"/>
          <w:sz w:val="24"/>
          <w:szCs w:val="24"/>
        </w:rPr>
        <w:t>«2» (неудовлетворительно)</w:t>
      </w:r>
      <w:r w:rsidR="009D51F1" w:rsidRPr="009D51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892" w:rsidRPr="003A6892" w:rsidRDefault="003A6892" w:rsidP="003A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6892">
        <w:rPr>
          <w:rFonts w:ascii="Times New Roman" w:eastAsia="Times New Roman" w:hAnsi="Times New Roman" w:cs="Times New Roman"/>
          <w:sz w:val="24"/>
          <w:szCs w:val="24"/>
        </w:rPr>
        <w:t>На курсовые проекты руководителем составляется рецензия. Результаты рецензирования указываются на бланке рецензии, где обязательно выставляется оценка («отлично», «хорошо», «удовлетворительно», «неудовлетворительно»). Работа, которую руководитель признал неудовлетворительной, возвращается для переработки с учетом высказанных в рецензии замечаний.</w:t>
      </w:r>
    </w:p>
    <w:p w:rsidR="003A6892" w:rsidRDefault="003A6892" w:rsidP="003A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92">
        <w:rPr>
          <w:rFonts w:ascii="Times New Roman" w:eastAsia="Times New Roman" w:hAnsi="Times New Roman" w:cs="Times New Roman"/>
          <w:sz w:val="24"/>
          <w:szCs w:val="24"/>
        </w:rPr>
        <w:tab/>
        <w:t>При подготовке к защите студент   может использовать  копию  текста курсово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 xml:space="preserve">, поскольку ее первый экземпляр накануне защиты должен находиться </w:t>
      </w:r>
      <w:r>
        <w:rPr>
          <w:rFonts w:ascii="Times New Roman" w:eastAsia="Times New Roman" w:hAnsi="Times New Roman" w:cs="Times New Roman"/>
          <w:sz w:val="24"/>
          <w:szCs w:val="24"/>
        </w:rPr>
        <w:t>у преподавателя, являющегося руководителем курсового проектирования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F05" w:rsidRDefault="00C33F05" w:rsidP="003A68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F05">
        <w:rPr>
          <w:rFonts w:ascii="Times New Roman" w:hAnsi="Times New Roman" w:cs="Times New Roman"/>
        </w:rPr>
        <w:t>Курсов</w:t>
      </w:r>
      <w:r>
        <w:rPr>
          <w:rFonts w:ascii="Times New Roman" w:hAnsi="Times New Roman" w:cs="Times New Roman"/>
        </w:rPr>
        <w:t>ой</w:t>
      </w:r>
      <w:r w:rsidRPr="00C33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</w:t>
      </w:r>
      <w:r w:rsidRPr="00C33F05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F05">
        <w:rPr>
          <w:rFonts w:ascii="Times New Roman" w:hAnsi="Times New Roman" w:cs="Times New Roman"/>
        </w:rPr>
        <w:t xml:space="preserve"> быть написан в установленные сроки. Несвоевременное предоставление </w:t>
      </w:r>
      <w:r>
        <w:rPr>
          <w:rFonts w:ascii="Times New Roman" w:hAnsi="Times New Roman" w:cs="Times New Roman"/>
        </w:rPr>
        <w:t xml:space="preserve">руководителю 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>курсово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A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C33F05">
        <w:rPr>
          <w:rFonts w:ascii="Times New Roman" w:hAnsi="Times New Roman" w:cs="Times New Roman"/>
        </w:rPr>
        <w:t xml:space="preserve"> приравнивается к неявке на экзамен, поэтому студентам, не сдавшим без уважительной причины в срок курсовую работу, ставится неудовлетворительная оценка. Студент, не сдавший курсовую работу в срок, считается имеющим академическую задолженность и не допускается к сдаче экзамена по данной дисциплине</w:t>
      </w:r>
      <w:r>
        <w:rPr>
          <w:rFonts w:ascii="Times New Roman" w:hAnsi="Times New Roman" w:cs="Times New Roman"/>
        </w:rPr>
        <w:t xml:space="preserve"> (междисциплинарному курсу)</w:t>
      </w:r>
      <w:r w:rsidRPr="00C33F05">
        <w:rPr>
          <w:rFonts w:ascii="Times New Roman" w:hAnsi="Times New Roman" w:cs="Times New Roman"/>
        </w:rPr>
        <w:t>.</w:t>
      </w:r>
    </w:p>
    <w:p w:rsidR="00C33F05" w:rsidRP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F05">
        <w:rPr>
          <w:rFonts w:ascii="Times New Roman" w:hAnsi="Times New Roman" w:cs="Times New Roman"/>
        </w:rPr>
        <w:t xml:space="preserve">Оценка  за  </w:t>
      </w:r>
      <w:r>
        <w:rPr>
          <w:rFonts w:ascii="Times New Roman" w:hAnsi="Times New Roman" w:cs="Times New Roman"/>
        </w:rPr>
        <w:t>к</w:t>
      </w:r>
      <w:r w:rsidRPr="00C33F05">
        <w:rPr>
          <w:rFonts w:ascii="Times New Roman" w:hAnsi="Times New Roman" w:cs="Times New Roman"/>
        </w:rPr>
        <w:t>урсовой проект  по  результатам  защиты  выставляется  в ведомость  и  зачетную  книжку  студента  (неудовлетворительная  оценка  – только в ведомость).</w:t>
      </w: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F05">
        <w:rPr>
          <w:rFonts w:ascii="Times New Roman" w:hAnsi="Times New Roman" w:cs="Times New Roman"/>
        </w:rPr>
        <w:tab/>
        <w:t>Курсов</w:t>
      </w:r>
      <w:r>
        <w:rPr>
          <w:rFonts w:ascii="Times New Roman" w:hAnsi="Times New Roman" w:cs="Times New Roman"/>
        </w:rPr>
        <w:t>ые</w:t>
      </w:r>
      <w:r w:rsidRPr="00C33F05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ы</w:t>
      </w:r>
      <w:r w:rsidRPr="00C33F05">
        <w:rPr>
          <w:rFonts w:ascii="Times New Roman" w:hAnsi="Times New Roman" w:cs="Times New Roman"/>
        </w:rPr>
        <w:t xml:space="preserve"> студентов хранятся у председателя </w:t>
      </w:r>
      <w:proofErr w:type="gramStart"/>
      <w:r w:rsidRPr="00C33F05">
        <w:rPr>
          <w:rFonts w:ascii="Times New Roman" w:hAnsi="Times New Roman" w:cs="Times New Roman"/>
        </w:rPr>
        <w:t>Ц(</w:t>
      </w:r>
      <w:proofErr w:type="gramEnd"/>
      <w:r w:rsidRPr="00C33F05">
        <w:rPr>
          <w:rFonts w:ascii="Times New Roman" w:hAnsi="Times New Roman" w:cs="Times New Roman"/>
        </w:rPr>
        <w:t>М)К социально-экономических дисциплин ГБПОУ «</w:t>
      </w:r>
      <w:proofErr w:type="spellStart"/>
      <w:r w:rsidRPr="00C33F05">
        <w:rPr>
          <w:rFonts w:ascii="Times New Roman" w:hAnsi="Times New Roman" w:cs="Times New Roman"/>
        </w:rPr>
        <w:t>Березниковский</w:t>
      </w:r>
      <w:proofErr w:type="spellEnd"/>
      <w:r w:rsidRPr="00C33F05">
        <w:rPr>
          <w:rFonts w:ascii="Times New Roman" w:hAnsi="Times New Roman" w:cs="Times New Roman"/>
        </w:rPr>
        <w:t xml:space="preserve"> строительный техникум» в течение двух лет. Студенты имеют право воспользоваться своими курсовыми проект</w:t>
      </w:r>
      <w:r>
        <w:rPr>
          <w:rFonts w:ascii="Times New Roman" w:hAnsi="Times New Roman" w:cs="Times New Roman"/>
        </w:rPr>
        <w:t>ами</w:t>
      </w:r>
      <w:r w:rsidRPr="00C33F05">
        <w:rPr>
          <w:rFonts w:ascii="Times New Roman" w:hAnsi="Times New Roman" w:cs="Times New Roman"/>
        </w:rPr>
        <w:t xml:space="preserve"> (электронными копиями), при написании выпускных квалификационных работ.</w:t>
      </w: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AE2145" w:rsidP="00A11D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6. </w:t>
      </w:r>
      <w:r w:rsidR="00C33F05" w:rsidRPr="00C33F05">
        <w:rPr>
          <w:rFonts w:ascii="Times New Roman" w:hAnsi="Times New Roman" w:cs="Times New Roman"/>
          <w:b/>
        </w:rPr>
        <w:t xml:space="preserve">Темы курсовых работ (проектов) по </w:t>
      </w:r>
      <w:r w:rsidR="00A11D00" w:rsidRPr="00A11D00">
        <w:rPr>
          <w:rFonts w:ascii="Times New Roman" w:hAnsi="Times New Roman" w:cs="Times New Roman"/>
          <w:b/>
        </w:rPr>
        <w:t xml:space="preserve">междисциплинарному курсу «МДК 01.01 </w:t>
      </w:r>
      <w:proofErr w:type="gramStart"/>
      <w:r w:rsidR="00A11D00" w:rsidRPr="00A11D00">
        <w:rPr>
          <w:rFonts w:ascii="Times New Roman" w:hAnsi="Times New Roman" w:cs="Times New Roman"/>
          <w:b/>
        </w:rPr>
        <w:t>Право социального обеспечения</w:t>
      </w:r>
      <w:proofErr w:type="gramEnd"/>
      <w:r w:rsidR="00A11D00" w:rsidRPr="00A11D00">
        <w:rPr>
          <w:rFonts w:ascii="Times New Roman" w:hAnsi="Times New Roman" w:cs="Times New Roman"/>
          <w:b/>
        </w:rPr>
        <w:t>»</w:t>
      </w:r>
    </w:p>
    <w:p w:rsidR="00C33F05" w:rsidRPr="00C33F05" w:rsidRDefault="00C33F05" w:rsidP="00C33F0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Механизм реализации социальной политики и обеспечение социальных гарантий.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Право граждан на достойный уровень жизни и его реализация в сфере социального обеспечения.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Система социального обеспечения в Российской Федерации: основные проблемы и противоречия.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Организационно-правовые формы государственной системы социального обеспечения.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Право иностранцев на социальное обеспечение и принципы его финансирования.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Реализация принципов </w:t>
      </w:r>
      <w:proofErr w:type="gramStart"/>
      <w:r w:rsidRPr="009E7B07">
        <w:rPr>
          <w:rFonts w:ascii="Times New Roman" w:hAnsi="Times New Roman" w:cs="Times New Roman"/>
        </w:rPr>
        <w:t>права социального обеспечения</w:t>
      </w:r>
      <w:proofErr w:type="gramEnd"/>
      <w:r w:rsidRPr="009E7B07">
        <w:rPr>
          <w:rFonts w:ascii="Times New Roman" w:hAnsi="Times New Roman" w:cs="Times New Roman"/>
        </w:rPr>
        <w:t xml:space="preserve">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Международные акты о праве человека и гражданина на социальное обеспечение и проблемы его реализации в России.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Правонарушения в сфере социального обеспечения.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Источники </w:t>
      </w:r>
      <w:proofErr w:type="gramStart"/>
      <w:r w:rsidRPr="009E7B07">
        <w:rPr>
          <w:rFonts w:ascii="Times New Roman" w:hAnsi="Times New Roman" w:cs="Times New Roman"/>
        </w:rPr>
        <w:t>права социального обеспечения</w:t>
      </w:r>
      <w:proofErr w:type="gramEnd"/>
      <w:r w:rsidRPr="009E7B07">
        <w:rPr>
          <w:rFonts w:ascii="Times New Roman" w:hAnsi="Times New Roman" w:cs="Times New Roman"/>
        </w:rPr>
        <w:t xml:space="preserve"> и проблема их кодификации.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Проблема определения метода </w:t>
      </w:r>
      <w:proofErr w:type="gramStart"/>
      <w:r w:rsidRPr="009E7B07">
        <w:rPr>
          <w:rFonts w:ascii="Times New Roman" w:hAnsi="Times New Roman" w:cs="Times New Roman"/>
        </w:rPr>
        <w:t>права социального обеспечения</w:t>
      </w:r>
      <w:proofErr w:type="gramEnd"/>
      <w:r w:rsidRPr="009E7B07">
        <w:rPr>
          <w:rFonts w:ascii="Times New Roman" w:hAnsi="Times New Roman" w:cs="Times New Roman"/>
        </w:rPr>
        <w:t xml:space="preserve"> как самостоятельной отрасли права.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Становление и пути развития </w:t>
      </w:r>
      <w:proofErr w:type="gramStart"/>
      <w:r w:rsidRPr="009E7B07">
        <w:rPr>
          <w:rFonts w:ascii="Times New Roman" w:hAnsi="Times New Roman" w:cs="Times New Roman"/>
        </w:rPr>
        <w:t>Права социального обеспечения</w:t>
      </w:r>
      <w:proofErr w:type="gramEnd"/>
      <w:r w:rsidRPr="009E7B07">
        <w:rPr>
          <w:rFonts w:ascii="Times New Roman" w:hAnsi="Times New Roman" w:cs="Times New Roman"/>
        </w:rPr>
        <w:t xml:space="preserve"> как самостоятельной отрасли права.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Правовые основы назначения и выплаты пенсии за выслугу лет.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Социальный Фонд России: перспективы повышения эффективности его деятельности.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Анализ инвестирования средств пенсионных накоплений: успех или провал.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Жилищные субсидии: условия и порядок назначения и выплаты.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Государственная социальная помощь: основание предоставления и эффективность.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Правовые основы обязательного медицинского страхования: состояние и перспективы по их совершенствованию.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Социальное обеспечение семей с детьми: современное состояние и направления развития.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>Анализ социального обеспечения семей с детьми в городе Москве.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Социальное обеспечение семей с детьми: правовые проблемы.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Правонарушения в сфере социального обеспечения.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Проблемы реализации права обязательного социального страхования от несчастных случаев на производстве и профессиональных заболеваний.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Понятие и значение страхового стажа в социальном обеспечении.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Социальная защита инвалидов в Российской Федерации: проблемы и пути их преодоления.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Реализация права граждан на охрану здоровья и медицинскую помощь.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Социальные гарантии сотрудников ОВД: сравнительный анализ до и после реформирования.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Особенности реформы по монетизации льгот.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lastRenderedPageBreak/>
        <w:t xml:space="preserve">Проблемы обеспечения права граждан на социальное обслуживание.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Проблемы реализации законодательства о социальной защите инвалидов.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Меры социальной поддержки ветеранов и проблемы их реализации.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Юридическая ответственность за совершение правонарушений в сфере социального обеспечения.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Модели социальной политики зарубежных стран и выбор России.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Проблемы обеспечение населения лекарствами и изделиями медицинского назначения.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Проблемы развития системы социального обслуживания пожилых людей в современной России.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Правовой статус лиц с ограниченными возможностями в Российской федерации.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Правовая основа социальной защиты детей-сирот и детей, оставшихся без попечения родителей.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Пенсионная реформа в Российской Федерации и пути ее реализации. </w:t>
      </w:r>
    </w:p>
    <w:p w:rsidR="009E7B07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 xml:space="preserve">Роль органов службы занятости в реализации права на труд и обеспечение занятости населения. </w:t>
      </w:r>
    </w:p>
    <w:p w:rsidR="00C33F05" w:rsidRPr="009E7B07" w:rsidRDefault="009E7B07" w:rsidP="009E7B0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B07">
        <w:rPr>
          <w:rFonts w:ascii="Times New Roman" w:hAnsi="Times New Roman" w:cs="Times New Roman"/>
        </w:rPr>
        <w:t>Пенсионная система Российской Федерации: современное состояние и перспективы развития</w:t>
      </w: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Default="00C33F05" w:rsidP="00C33F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оформления титульного листа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Пермского края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>«БЕРЕЗНИКОВСКИЙ СТРОИТЕЛЬНЫЙ ТЕХНИКУМ»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>ЦМК СОЦИАЛЬНО-ЭКОНОМИЧЕСКИХ ДИСЦИПЛИН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D46102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-219.7pt;width:459pt;height:405pt;z-index:-251657216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C33F05" w:rsidRPr="00C33F05">
        <w:rPr>
          <w:rFonts w:ascii="Times New Roman" w:eastAsia="Times New Roman" w:hAnsi="Times New Roman" w:cs="Times New Roman"/>
          <w:b/>
          <w:sz w:val="28"/>
          <w:szCs w:val="28"/>
        </w:rPr>
        <w:t>КУРСОВ</w:t>
      </w:r>
      <w:r w:rsidR="00C5735E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C33F05" w:rsidRPr="00C33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35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>Тема: «Понятие и система социального обеспечения в Российской Федерации»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Выполни</w:t>
      </w:r>
      <w:proofErr w:type="gramStart"/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л(</w:t>
      </w:r>
      <w:proofErr w:type="gramEnd"/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а):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студент(ка) группы ЗП-51</w:t>
      </w:r>
    </w:p>
    <w:p w:rsidR="00C33F05" w:rsidRPr="00C33F05" w:rsidRDefault="00C33F05" w:rsidP="00C33F05">
      <w:pPr>
        <w:tabs>
          <w:tab w:val="left" w:pos="38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Специальность: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40.02.01 «Право и 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организация социального обеспечения» 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sz w:val="24"/>
          <w:szCs w:val="24"/>
        </w:rPr>
        <w:t>______________________/ Иванов И. И</w:t>
      </w:r>
      <w:r w:rsidRPr="00C33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F05" w:rsidRPr="00C33F05" w:rsidRDefault="00C33F05" w:rsidP="00C3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C33F05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C33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Проверил: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</w:t>
      </w:r>
    </w:p>
    <w:p w:rsidR="00C33F05" w:rsidRPr="00C33F05" w:rsidRDefault="00C33F05" w:rsidP="00C3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sz w:val="24"/>
          <w:szCs w:val="24"/>
        </w:rPr>
        <w:t>_______________________/Петров П.П.</w:t>
      </w:r>
    </w:p>
    <w:p w:rsidR="00C33F05" w:rsidRPr="00C33F05" w:rsidRDefault="00C33F05" w:rsidP="00C33F05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3F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C33F0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 xml:space="preserve"> «___»_______________20___г.</w:t>
      </w: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05">
        <w:rPr>
          <w:rFonts w:ascii="Times New Roman" w:eastAsia="Times New Roman" w:hAnsi="Times New Roman" w:cs="Times New Roman"/>
          <w:b/>
          <w:sz w:val="24"/>
          <w:szCs w:val="24"/>
        </w:rPr>
        <w:t>Оценка:</w:t>
      </w:r>
      <w:r w:rsidRPr="00C33F0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F05" w:rsidRPr="00C33F05" w:rsidRDefault="00C33F05" w:rsidP="00C33F0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F05">
        <w:rPr>
          <w:rFonts w:ascii="Times New Roman" w:eastAsia="Times New Roman" w:hAnsi="Times New Roman" w:cs="Times New Roman"/>
          <w:b/>
          <w:sz w:val="28"/>
          <w:szCs w:val="28"/>
        </w:rPr>
        <w:t>Березники 2016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оформления содержания</w:t>
      </w:r>
    </w:p>
    <w:p w:rsidR="00737379" w:rsidRDefault="00D46102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172" style="position:absolute;left:0;text-align:left;margin-left:12pt;margin-top:4.15pt;width:459pt;height:405pt;z-index:-251655168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                                                                                                          </w:t>
      </w:r>
      <w:r w:rsidRPr="00670FC9">
        <w:rPr>
          <w:rFonts w:ascii="Times New Roman" w:hAnsi="Times New Roman"/>
          <w:sz w:val="28"/>
          <w:szCs w:val="28"/>
        </w:rPr>
        <w:t>3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</w:t>
      </w:r>
      <w:r>
        <w:rPr>
          <w:rFonts w:ascii="Times New Roman" w:hAnsi="Times New Roman"/>
          <w:b/>
          <w:sz w:val="28"/>
          <w:szCs w:val="28"/>
        </w:rPr>
        <w:tab/>
        <w:t xml:space="preserve">Понятие и общая характеристика принципов                        </w:t>
      </w:r>
      <w:r w:rsidRPr="00670F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права социального обеспечения</w:t>
      </w:r>
      <w:proofErr w:type="gramEnd"/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</w:t>
      </w:r>
      <w:r>
        <w:rPr>
          <w:rFonts w:ascii="Times New Roman" w:hAnsi="Times New Roman"/>
          <w:b/>
          <w:sz w:val="28"/>
          <w:szCs w:val="28"/>
        </w:rPr>
        <w:tab/>
        <w:t xml:space="preserve">Содержание принципов права социального                          </w:t>
      </w:r>
      <w:r w:rsidRPr="00670FC9">
        <w:rPr>
          <w:rFonts w:ascii="Times New Roman" w:hAnsi="Times New Roman"/>
          <w:sz w:val="28"/>
          <w:szCs w:val="28"/>
        </w:rPr>
        <w:t>20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обеспечения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§2.1.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>Всеобщность социального обеспечения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20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§2.2.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Осуществление социального обеспечения за счет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24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>как страховых платежей, так и средств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§2.3.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 xml:space="preserve">Дифференциация видов, условий и уровня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27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обеспечения в зависимости от трудового вклада,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 xml:space="preserve">причин нуждаемости и иных социально значимых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670FC9">
        <w:rPr>
          <w:rFonts w:ascii="Times New Roman" w:hAnsi="Times New Roman"/>
          <w:sz w:val="28"/>
          <w:szCs w:val="28"/>
          <w:shd w:val="clear" w:color="auto" w:fill="FFFFFF"/>
        </w:rPr>
        <w:t>обстоятельств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                                                                                                  </w:t>
      </w:r>
      <w:r w:rsidRPr="00665989">
        <w:rPr>
          <w:rFonts w:ascii="Times New Roman" w:hAnsi="Times New Roman"/>
          <w:sz w:val="28"/>
          <w:szCs w:val="28"/>
        </w:rPr>
        <w:t>29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Библиографический список                                                    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Приложение 3.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Образец выполнения 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оформления введения и сносок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7379" w:rsidRPr="00987B94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B94">
        <w:rPr>
          <w:rFonts w:ascii="Times New Roman" w:hAnsi="Times New Roman"/>
          <w:b/>
          <w:sz w:val="28"/>
          <w:szCs w:val="28"/>
        </w:rPr>
        <w:t>ВВЕДЕНИЕ</w:t>
      </w:r>
    </w:p>
    <w:p w:rsidR="00737379" w:rsidRPr="00987B94" w:rsidRDefault="00D46102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172" style="position:absolute;left:0;text-align:left;margin-left:0;margin-top:16.05pt;width:459pt;height:405pt;z-index:-251653120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>
        <w:rPr>
          <w:rFonts w:ascii="Times New Roman" w:hAnsi="Times New Roman"/>
          <w:sz w:val="28"/>
          <w:szCs w:val="28"/>
        </w:rPr>
        <w:tab/>
      </w:r>
      <w:r w:rsidR="00737379" w:rsidRPr="00987B94">
        <w:rPr>
          <w:rFonts w:ascii="Times New Roman" w:hAnsi="Times New Roman"/>
          <w:sz w:val="28"/>
          <w:szCs w:val="28"/>
        </w:rPr>
        <w:t xml:space="preserve">В  последние годы в России наблюдается устойчивый рост числа детей,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оставшихся без попечения родителей. Ежегодно в нашей стране выявляется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более 100 тысяч таких детей. В 2009 году их общее количество составило 750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тысяч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 w:rsidRPr="00987B94">
        <w:rPr>
          <w:rFonts w:ascii="Times New Roman" w:hAnsi="Times New Roman"/>
          <w:sz w:val="28"/>
          <w:szCs w:val="28"/>
        </w:rPr>
        <w:t xml:space="preserve">.  Основными  причинами  увеличения  числа  детей,  оставшихся  </w:t>
      </w:r>
      <w:proofErr w:type="gramStart"/>
      <w:r w:rsidRPr="00987B94">
        <w:rPr>
          <w:rFonts w:ascii="Times New Roman" w:hAnsi="Times New Roman"/>
          <w:sz w:val="28"/>
          <w:szCs w:val="28"/>
        </w:rPr>
        <w:t>без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попечения  родителей,  являются  падение  социального  престижа  семьи,  ее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материальные  и  жилищные  трудности,  межнациональные  конфликты,  рост внебрачной  рождаемости,  высокий  процент  родителей,  ведущих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асоциальный  образ  жизни.  В  условиях  </w:t>
      </w:r>
      <w:proofErr w:type="gramStart"/>
      <w:r w:rsidRPr="00987B94">
        <w:rPr>
          <w:rFonts w:ascii="Times New Roman" w:hAnsi="Times New Roman"/>
          <w:sz w:val="28"/>
          <w:szCs w:val="28"/>
        </w:rPr>
        <w:t>нестабильной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 экономической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ситуации в нашей стране проблема устройства таких детей, а также защита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их прав и интересов приобретает крайне </w:t>
      </w:r>
      <w:proofErr w:type="gramStart"/>
      <w:r w:rsidRPr="00987B94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987B94">
        <w:rPr>
          <w:rFonts w:ascii="Times New Roman" w:hAnsi="Times New Roman"/>
          <w:sz w:val="28"/>
          <w:szCs w:val="28"/>
        </w:rPr>
        <w:t>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В соответствии с требованиями норм международного права ребенок,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B94">
        <w:rPr>
          <w:rFonts w:ascii="Times New Roman" w:hAnsi="Times New Roman"/>
          <w:sz w:val="28"/>
          <w:szCs w:val="28"/>
        </w:rPr>
        <w:t>который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 временно  или  постоянно  лишен  своего  семейного  окружения  или который  не  может  оставаться  в  таком  окружении,  имеет  право  на  особую защиту и помощь, предоставляемые государством. В Российской Федерации задачей  государственной  важности  является  создание  условий  для полноценного физического, интеллектуального, духовного, нравственного и социального  развития  детей,  оставшихся  без  попечения  родителей, подготовки  их  к  самостоятельной  жизни  в  современном  обществе,  а  также оказание  им  психологической,  медицинской  и  педагогической  помощи. Статья  54  Семейного  Кодекса  Российской  Федерации  признает  за  каждым ребенком право жить и воспитываться в семье, но большая доля детей-сирот воспитывается в условиях, далеких </w:t>
      </w:r>
      <w:proofErr w:type="gramStart"/>
      <w:r w:rsidRPr="00987B94">
        <w:rPr>
          <w:rFonts w:ascii="Times New Roman" w:hAnsi="Times New Roman"/>
          <w:sz w:val="28"/>
          <w:szCs w:val="28"/>
        </w:rPr>
        <w:t>от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семейных.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>Несмотря  на  то, что вопрос устройства детей, утративших родительское попечение, в семьи либо в учреждения для детей-сирот,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B94">
        <w:rPr>
          <w:rFonts w:ascii="Times New Roman" w:hAnsi="Times New Roman"/>
          <w:sz w:val="28"/>
          <w:szCs w:val="28"/>
        </w:rPr>
        <w:lastRenderedPageBreak/>
        <w:t>законодательно урегулирован, количество сирот в России с каждым годом растет, что позволяет говорить об актуальности данной проблемы.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Целью  данной  работы  является  исследование  </w:t>
      </w:r>
      <w:proofErr w:type="gramStart"/>
      <w:r w:rsidRPr="00987B94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 в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законодательстве РФ форм устройства детей-сирот и детей, оставшихся </w:t>
      </w:r>
      <w:proofErr w:type="gramStart"/>
      <w:r w:rsidRPr="00987B94">
        <w:rPr>
          <w:rFonts w:ascii="Times New Roman" w:hAnsi="Times New Roman"/>
          <w:sz w:val="28"/>
          <w:szCs w:val="28"/>
        </w:rPr>
        <w:t>без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Default="00D46102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172" style="position:absolute;left:0;text-align:left;margin-left:1.5pt;margin-top:24.5pt;width:459pt;height:405pt;z-index:-251652096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987B94">
        <w:rPr>
          <w:rFonts w:ascii="Times New Roman" w:hAnsi="Times New Roman"/>
          <w:sz w:val="28"/>
          <w:szCs w:val="28"/>
        </w:rPr>
        <w:t>попечения  родителей;  выявление  и  анализ  проблемных  вопросов  в  данной области,  а  также  предложение  возможный  путей  решения  выявленных проблем.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>Задачи курсовой работы: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1)  рассмотрение    института  устройства  детей-сирот  на  разных  этапах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исторического  развития  российского  государства,  а  также  выявление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существующих  в  настоящее  время  форм  устройства  детей,  оставшихся  без попечения родителей;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2)  исследование  норм  российского    и  международного законодательства об усыновлении (удочерении); 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3) изучение законодательного закрепления опеки и попечительства над детьми, оставшимися без попечения родителей; 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4)  рассмотрение  института  приемной  и  патронатной  семьи  </w:t>
      </w:r>
      <w:proofErr w:type="gramStart"/>
      <w:r w:rsidRPr="00987B94">
        <w:rPr>
          <w:rFonts w:ascii="Times New Roman" w:hAnsi="Times New Roman"/>
          <w:sz w:val="28"/>
          <w:szCs w:val="28"/>
        </w:rPr>
        <w:t>в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российском </w:t>
      </w:r>
      <w:proofErr w:type="gramStart"/>
      <w:r w:rsidRPr="00987B94">
        <w:rPr>
          <w:rFonts w:ascii="Times New Roman" w:hAnsi="Times New Roman"/>
          <w:sz w:val="28"/>
          <w:szCs w:val="28"/>
        </w:rPr>
        <w:t>праве</w:t>
      </w:r>
      <w:proofErr w:type="gramEnd"/>
      <w:r w:rsidRPr="00987B94">
        <w:rPr>
          <w:rFonts w:ascii="Times New Roman" w:hAnsi="Times New Roman"/>
          <w:sz w:val="28"/>
          <w:szCs w:val="28"/>
        </w:rPr>
        <w:t>;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5)  выявление  проблемных  моментов  в  области  российского  и международного  усыновления,  опеки  и  попечительства,  передачи  в </w:t>
      </w:r>
      <w:proofErr w:type="spellStart"/>
      <w:r w:rsidRPr="00987B94">
        <w:rPr>
          <w:rFonts w:ascii="Times New Roman" w:hAnsi="Times New Roman"/>
          <w:sz w:val="28"/>
          <w:szCs w:val="28"/>
        </w:rPr>
        <w:t>риемную</w:t>
      </w:r>
      <w:proofErr w:type="spellEnd"/>
      <w:r w:rsidRPr="00987B94">
        <w:rPr>
          <w:rFonts w:ascii="Times New Roman" w:hAnsi="Times New Roman"/>
          <w:sz w:val="28"/>
          <w:szCs w:val="28"/>
        </w:rPr>
        <w:t xml:space="preserve">  или  патронатную  семью  детей-сирот  и  детей,  оставшихся  </w:t>
      </w:r>
      <w:proofErr w:type="gramStart"/>
      <w:r w:rsidRPr="00987B94">
        <w:rPr>
          <w:rFonts w:ascii="Times New Roman" w:hAnsi="Times New Roman"/>
          <w:sz w:val="28"/>
          <w:szCs w:val="28"/>
        </w:rPr>
        <w:t>без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попечения родителей;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6) анализ эффективности применения существующих форм устройства детей, оставшихся без попечения родителей, в семьи либо в учреждения для детей-сирот.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Объектом  курсовой  работы  являются  общественные  отношения,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B94">
        <w:rPr>
          <w:rFonts w:ascii="Times New Roman" w:hAnsi="Times New Roman"/>
          <w:sz w:val="28"/>
          <w:szCs w:val="28"/>
        </w:rPr>
        <w:t xml:space="preserve">возникающие  в  связи  с  устройством  детей,  оставшихся  без  попечения </w:t>
      </w:r>
      <w:proofErr w:type="gramEnd"/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родителей, в семьи либо в учреждения для детей-сирот.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Предмет  определяется  изучением  и  анализом,  в  рамках  </w:t>
      </w:r>
      <w:proofErr w:type="gramStart"/>
      <w:r w:rsidRPr="00987B94">
        <w:rPr>
          <w:rFonts w:ascii="Times New Roman" w:hAnsi="Times New Roman"/>
          <w:sz w:val="28"/>
          <w:szCs w:val="28"/>
        </w:rPr>
        <w:t>заявленной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темы, нормативно-правовых источников, а также судебной практики.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87B94">
        <w:rPr>
          <w:rFonts w:ascii="Times New Roman" w:hAnsi="Times New Roman"/>
          <w:sz w:val="28"/>
          <w:szCs w:val="28"/>
        </w:rPr>
        <w:t xml:space="preserve">При  изучении  темы  были  использованы  труды  </w:t>
      </w:r>
      <w:proofErr w:type="gramStart"/>
      <w:r w:rsidRPr="00987B94">
        <w:rPr>
          <w:rFonts w:ascii="Times New Roman" w:hAnsi="Times New Roman"/>
          <w:sz w:val="28"/>
          <w:szCs w:val="28"/>
        </w:rPr>
        <w:t>таких</w:t>
      </w:r>
      <w:proofErr w:type="gramEnd"/>
      <w:r w:rsidRPr="00987B94">
        <w:rPr>
          <w:rFonts w:ascii="Times New Roman" w:hAnsi="Times New Roman"/>
          <w:sz w:val="28"/>
          <w:szCs w:val="28"/>
        </w:rPr>
        <w:t xml:space="preserve">  российских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 xml:space="preserve">юристов как: </w:t>
      </w:r>
      <w:proofErr w:type="spellStart"/>
      <w:r w:rsidRPr="00987B94">
        <w:rPr>
          <w:rFonts w:ascii="Times New Roman" w:hAnsi="Times New Roman"/>
          <w:sz w:val="28"/>
          <w:szCs w:val="28"/>
        </w:rPr>
        <w:t>Пчелинцева</w:t>
      </w:r>
      <w:proofErr w:type="spellEnd"/>
      <w:r w:rsidRPr="00987B94">
        <w:rPr>
          <w:rFonts w:ascii="Times New Roman" w:hAnsi="Times New Roman"/>
          <w:sz w:val="28"/>
          <w:szCs w:val="28"/>
        </w:rPr>
        <w:t xml:space="preserve"> Л. М., </w:t>
      </w:r>
      <w:proofErr w:type="spellStart"/>
      <w:r w:rsidRPr="00987B94">
        <w:rPr>
          <w:rFonts w:ascii="Times New Roman" w:hAnsi="Times New Roman"/>
          <w:sz w:val="28"/>
          <w:szCs w:val="28"/>
        </w:rPr>
        <w:t>Завражнов</w:t>
      </w:r>
      <w:proofErr w:type="spellEnd"/>
      <w:r w:rsidRPr="00987B94">
        <w:rPr>
          <w:rFonts w:ascii="Times New Roman" w:hAnsi="Times New Roman"/>
          <w:sz w:val="28"/>
          <w:szCs w:val="28"/>
        </w:rPr>
        <w:t xml:space="preserve"> В. Г., </w:t>
      </w:r>
      <w:proofErr w:type="spellStart"/>
      <w:r w:rsidRPr="00987B94">
        <w:rPr>
          <w:rFonts w:ascii="Times New Roman" w:hAnsi="Times New Roman"/>
          <w:sz w:val="28"/>
          <w:szCs w:val="28"/>
        </w:rPr>
        <w:t>Лиханов</w:t>
      </w:r>
      <w:proofErr w:type="spellEnd"/>
      <w:r w:rsidRPr="00987B94">
        <w:rPr>
          <w:rFonts w:ascii="Times New Roman" w:hAnsi="Times New Roman"/>
          <w:sz w:val="28"/>
          <w:szCs w:val="28"/>
        </w:rPr>
        <w:t xml:space="preserve"> А. А., Михеева Л. </w:t>
      </w:r>
    </w:p>
    <w:p w:rsidR="00737379" w:rsidRDefault="00D46102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172" style="position:absolute;left:0;text-align:left;margin-left:-4.5pt;margin-top:2.3pt;width:459pt;height:405pt;z-index:-251651072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987B94">
        <w:rPr>
          <w:rFonts w:ascii="Times New Roman" w:hAnsi="Times New Roman"/>
          <w:sz w:val="28"/>
          <w:szCs w:val="28"/>
        </w:rPr>
        <w:t xml:space="preserve">Ю., </w:t>
      </w:r>
      <w:proofErr w:type="spellStart"/>
      <w:r w:rsidR="00737379" w:rsidRPr="00987B94">
        <w:rPr>
          <w:rFonts w:ascii="Times New Roman" w:hAnsi="Times New Roman"/>
          <w:sz w:val="28"/>
          <w:szCs w:val="28"/>
        </w:rPr>
        <w:t>Залунина</w:t>
      </w:r>
      <w:proofErr w:type="spellEnd"/>
      <w:r w:rsidR="00737379" w:rsidRPr="00987B94">
        <w:rPr>
          <w:rFonts w:ascii="Times New Roman" w:hAnsi="Times New Roman"/>
          <w:sz w:val="28"/>
          <w:szCs w:val="28"/>
        </w:rPr>
        <w:t xml:space="preserve"> Н.Б. и др.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B94">
        <w:rPr>
          <w:rFonts w:ascii="Times New Roman" w:hAnsi="Times New Roman"/>
          <w:sz w:val="28"/>
          <w:szCs w:val="28"/>
        </w:rPr>
        <w:t xml:space="preserve">Курсовая работа состоит из введения,  двух глав, объединяющих  пять </w:t>
      </w:r>
    </w:p>
    <w:p w:rsidR="00737379" w:rsidRPr="00987B94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94">
        <w:rPr>
          <w:rFonts w:ascii="Times New Roman" w:hAnsi="Times New Roman"/>
          <w:sz w:val="28"/>
          <w:szCs w:val="28"/>
        </w:rPr>
        <w:t>параграфов, заключения, библиографического списка и приложений.</w:t>
      </w: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4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выполнения заключения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ab/>
      </w: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данной работе были рассмотрены принципы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 социального обеспечения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понятие, общая характеристика и их содержание.</w:t>
      </w:r>
    </w:p>
    <w:p w:rsidR="00737379" w:rsidRPr="00321E4B" w:rsidRDefault="00D46102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1" type="#_x0000_t172" style="position:absolute;left:0;text-align:left;margin-left:3pt;margin-top:25.65pt;width:459pt;height:405pt;z-index:-251650048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Под принципами права социального обеспечения понимаются основополагающие идеи, руководящие начала, которые, с одной стороны, характеризуют внутреннее единство данной отрасли права, а с другой</w:t>
      </w:r>
      <w:proofErr w:type="gramStart"/>
      <w:r w:rsidR="00737379"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-- </w:t>
      </w:r>
      <w:proofErr w:type="gramEnd"/>
      <w:r w:rsidR="00737379"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указывают основные тенденции ее развития.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До настоящего времени кодифицированного нормативного акта (основ законодательства или кодекса), где были бы зафиксированы принципы социального обеспечения, не существует. Они содержатся в различных федеральных законах, других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нормативным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актах, которые составляют содержание отдельных институтов права социального обеспечения.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сфере действия принципы принято классифицировать следующим образом:</w:t>
      </w:r>
    </w:p>
    <w:p w:rsidR="00737379" w:rsidRPr="00321E4B" w:rsidRDefault="00737379" w:rsidP="0073737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общеправовые, свойственные всем отраслям права;</w:t>
      </w:r>
    </w:p>
    <w:p w:rsidR="00737379" w:rsidRPr="00321E4B" w:rsidRDefault="00737379" w:rsidP="0073737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межотраслевые, отражающие общие черты нескольких отраслей права;</w:t>
      </w:r>
    </w:p>
    <w:p w:rsidR="00737379" w:rsidRPr="00321E4B" w:rsidRDefault="00737379" w:rsidP="0073737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отраслевые, характеризующие специфику конкретной отрасли;</w:t>
      </w:r>
      <w:proofErr w:type="gramEnd"/>
    </w:p>
    <w:p w:rsidR="00737379" w:rsidRPr="00321E4B" w:rsidRDefault="00737379" w:rsidP="0073737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внутриотраслевые, касающиеся отдельных институтов отрасли.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К общеправовым относятся принципы: признание и гарантированность в России прав и свобод человека и гражданина согласно общепризнанным принципам и нормам международного права; </w:t>
      </w:r>
      <w:proofErr w:type="spell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неотчуждаемость</w:t>
      </w:r>
      <w:proofErr w:type="spell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основных прав и свобод человека и принадлежность их каждому от рождения; признание прав и свобод человека и гражданина непосредственно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действующими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равенство всех перед законом и судом; равенство прав и свобод мужчины и женщины и равенство возможностей для их реализации; право каждого на объединение для защиты своих интересов; гарантированность государственной защиты прав и свобод, включая судебную защиту, и др.</w:t>
      </w:r>
    </w:p>
    <w:p w:rsidR="00737379" w:rsidRPr="00321E4B" w:rsidRDefault="00D46102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32" type="#_x0000_t172" style="position:absolute;left:0;text-align:left;margin-left:-2.25pt;margin-top:18.35pt;width:459pt;height:405pt;z-index:-251649024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Межотраслевые: обеспечение достойной жизни и свободного развития человека, обеспечение государственной поддержки семьи, материнства, отцовства и детства, инвалидов и пожилых граждан, запрещение принудительного труда и др.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Внутриотраслевые принципы касаются отдельных институтов отраслей права (принципы пенсионного обеспечения, социального обслуживания, обязательного медицинского страхования и др.).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отношении отраслевых принципов следует отметить, что ученые, занимающиеся исследованиями в области социального обеспечения, по-разному их формулируют и указывают их количество.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 данной курсовой работе раскрыто содержание следующих отраслевых принципов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 социального обеспечения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всеобщность социального обеспечения;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осуществление социального обеспечения за </w:t>
      </w:r>
      <w:proofErr w:type="gramStart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счет</w:t>
      </w:r>
      <w:proofErr w:type="gramEnd"/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страховых платежей, так и средств бюджета;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дифференциация видов, условий и уровня обеспечения в зависимости от трудового вклада, причин нуждаемости и иных социально значимых обстоятельств;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обязанность государства гарантировать уровень социального обеспечения не ниже прожиточного минимума;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гарантированность социальной помощи в случаях, когда человек нуждается в ней в силу обстоятельств, признаваемых социально значимыми;</w:t>
      </w:r>
    </w:p>
    <w:p w:rsidR="00737379" w:rsidRPr="00321E4B" w:rsidRDefault="00737379" w:rsidP="0073737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многообразие видов социального обеспечения;</w:t>
      </w:r>
    </w:p>
    <w:p w:rsidR="00737379" w:rsidRDefault="00737379" w:rsidP="00737379">
      <w:pPr>
        <w:spacing w:after="0" w:line="360" w:lineRule="auto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 w:rsidRPr="0032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участие общественных объединений, представляющих интересы граждан, в разработке, принятии и осуществлении решений по вопросам социального обеспечения и защиты их прав.</w:t>
      </w: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35E" w:rsidRDefault="00C5735E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5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Образец оформления 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библиографического списка</w:t>
      </w:r>
    </w:p>
    <w:p w:rsidR="00737379" w:rsidRDefault="00737379" w:rsidP="0073737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4B"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1.  Конвенция  ООН  о  правах  ребенка  1989  г.,  ратифицированная  </w:t>
      </w:r>
      <w:proofErr w:type="gramStart"/>
      <w:r w:rsidRPr="00640817">
        <w:rPr>
          <w:rFonts w:ascii="Times New Roman" w:hAnsi="Times New Roman"/>
          <w:sz w:val="28"/>
          <w:szCs w:val="28"/>
        </w:rPr>
        <w:t>на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территории РФ // Ведомости СНД СССР и ВС СССР. –1990. –  N 45. – Ст.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955. </w:t>
      </w:r>
    </w:p>
    <w:p w:rsidR="00737379" w:rsidRPr="00640817" w:rsidRDefault="00D46102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72" style="position:absolute;left:0;text-align:left;margin-left:-3pt;margin-top:10.4pt;width:459pt;height:405pt;z-index:-251648000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 w:rsidRPr="00640817">
        <w:rPr>
          <w:rFonts w:ascii="Times New Roman" w:hAnsi="Times New Roman"/>
          <w:sz w:val="28"/>
          <w:szCs w:val="28"/>
        </w:rPr>
        <w:t xml:space="preserve">2. Конституция Российской Федерации, принятая всенародным голосованием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12 декабря 1993 г., с внесенными в нее поправками от 30 декабря 2008 г. //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Федерации. – 2009.  – № 4. –  Ст. 445.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3.  Гражданский  кодекс  Российской  Федерации:  ч.  1,  2,  3  //  Собрание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законодательства Российской Федерации  //  Ч. 1: 1994. – № 32 . –  Ст. 3301.;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Ч. 2: 1996. – № 5 . –  Ст. 410; Ч. 3: 2001. – № 49 . –  Ст. 4552.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4. Семейный кодекс Российской Федерации от 29 декабря 1995 г. N 223-ФЗ //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>Собрание законодательства Российской Федерации. – 1996.  – № 1. –  Ст. 16.</w:t>
      </w: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817">
        <w:rPr>
          <w:rFonts w:ascii="Times New Roman" w:hAnsi="Times New Roman"/>
          <w:b/>
          <w:sz w:val="28"/>
          <w:szCs w:val="28"/>
        </w:rPr>
        <w:t>Материалы судебной практики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0817">
        <w:rPr>
          <w:rFonts w:ascii="Times New Roman" w:hAnsi="Times New Roman"/>
          <w:sz w:val="28"/>
          <w:szCs w:val="28"/>
        </w:rPr>
        <w:t xml:space="preserve">. Постановление   Пленума Верховного Суда Российской Федерации № 8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от  20  апреля  2006г.  «О  применении  судами  законодательства  </w:t>
      </w:r>
      <w:proofErr w:type="gramStart"/>
      <w:r w:rsidRPr="00640817">
        <w:rPr>
          <w:rFonts w:ascii="Times New Roman" w:hAnsi="Times New Roman"/>
          <w:sz w:val="28"/>
          <w:szCs w:val="28"/>
        </w:rPr>
        <w:t>при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817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дел об     усыновлении (удочерении) детей» // Бюллетень ВС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>РФ. – 2006г. - №6.</w:t>
      </w:r>
    </w:p>
    <w:p w:rsidR="00737379" w:rsidRPr="00640817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817">
        <w:rPr>
          <w:rFonts w:ascii="Times New Roman" w:hAnsi="Times New Roman"/>
          <w:b/>
          <w:sz w:val="28"/>
          <w:szCs w:val="28"/>
        </w:rPr>
        <w:t>Монографии, учебные пособия и справочные издания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40817">
        <w:rPr>
          <w:rFonts w:ascii="Times New Roman" w:hAnsi="Times New Roman"/>
          <w:sz w:val="28"/>
          <w:szCs w:val="28"/>
        </w:rPr>
        <w:t xml:space="preserve">. Беляева Л. И. Патронат в России (19 – начало 20 в.). – М.: Книжный мир,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2007. – 154 с. 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408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0817">
        <w:rPr>
          <w:rFonts w:ascii="Times New Roman" w:hAnsi="Times New Roman"/>
          <w:sz w:val="28"/>
          <w:szCs w:val="28"/>
        </w:rPr>
        <w:t>Кабышев</w:t>
      </w:r>
      <w:proofErr w:type="spellEnd"/>
      <w:r w:rsidRPr="00640817">
        <w:rPr>
          <w:rFonts w:ascii="Times New Roman" w:hAnsi="Times New Roman"/>
          <w:sz w:val="28"/>
          <w:szCs w:val="28"/>
        </w:rPr>
        <w:t xml:space="preserve"> О. А. Усыновление. Опека и попечительство </w:t>
      </w:r>
      <w:proofErr w:type="gramStart"/>
      <w:r w:rsidRPr="00640817">
        <w:rPr>
          <w:rFonts w:ascii="Times New Roman" w:hAnsi="Times New Roman"/>
          <w:sz w:val="28"/>
          <w:szCs w:val="28"/>
        </w:rPr>
        <w:t>над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несовершенно-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летними детьми. М.: Книжный мир, 2008. –  98 с.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40817">
        <w:rPr>
          <w:rFonts w:ascii="Times New Roman" w:hAnsi="Times New Roman"/>
          <w:sz w:val="28"/>
          <w:szCs w:val="28"/>
        </w:rPr>
        <w:t xml:space="preserve">. Нечаева  А. М. Охрана детей-сирот  в России:  история и современность.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М.: АГРАФ, 2009. – 233 с. 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40817">
        <w:rPr>
          <w:rFonts w:ascii="Times New Roman" w:hAnsi="Times New Roman"/>
          <w:sz w:val="28"/>
          <w:szCs w:val="28"/>
        </w:rPr>
        <w:t xml:space="preserve">.Пчелинцева Л. М. Семейное право России: Учебник для вузов. – 5-е изд.,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81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40817">
        <w:rPr>
          <w:rFonts w:ascii="Times New Roman" w:hAnsi="Times New Roman"/>
          <w:sz w:val="28"/>
          <w:szCs w:val="28"/>
        </w:rPr>
        <w:t>. – М.: Норма, 2010. – 704 с.</w:t>
      </w: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817">
        <w:rPr>
          <w:rFonts w:ascii="Times New Roman" w:hAnsi="Times New Roman"/>
          <w:b/>
          <w:sz w:val="28"/>
          <w:szCs w:val="28"/>
        </w:rPr>
        <w:lastRenderedPageBreak/>
        <w:t>Периодические издания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40817">
        <w:rPr>
          <w:rFonts w:ascii="Times New Roman" w:hAnsi="Times New Roman"/>
          <w:sz w:val="28"/>
          <w:szCs w:val="28"/>
        </w:rPr>
        <w:t xml:space="preserve">. Глухарева В. Г. История развития института усыновления (удочерения) </w:t>
      </w:r>
      <w:proofErr w:type="gramStart"/>
      <w:r w:rsidRPr="00640817">
        <w:rPr>
          <w:rFonts w:ascii="Times New Roman" w:hAnsi="Times New Roman"/>
          <w:sz w:val="28"/>
          <w:szCs w:val="28"/>
        </w:rPr>
        <w:t>в</w:t>
      </w:r>
      <w:proofErr w:type="gramEnd"/>
      <w:r w:rsidRPr="00640817">
        <w:rPr>
          <w:rFonts w:ascii="Times New Roman" w:hAnsi="Times New Roman"/>
          <w:sz w:val="28"/>
          <w:szCs w:val="28"/>
        </w:rPr>
        <w:t xml:space="preserve">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 xml:space="preserve">России // История государства и права. – 2007. –  № 1. –  С. 38 – 42. </w:t>
      </w:r>
    </w:p>
    <w:p w:rsidR="00737379" w:rsidRPr="00640817" w:rsidRDefault="00D46102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172" style="position:absolute;left:0;text-align:left;margin-left:-1.5pt;margin-top:5.15pt;width:459pt;height:405pt;z-index:-251646976" fillcolor="silver" stroked="f">
            <v:fill opacity=".75"/>
            <v:shadow color="#868686"/>
            <v:textpath style="font-family:&quot;Arial Unicode MS&quot;;v-text-kern:t;v-same-letter-heights:t" trim="t" fitpath="t" string="ОБРАЗЕЦ"/>
          </v:shape>
        </w:pict>
      </w:r>
      <w:r w:rsidR="00737379">
        <w:rPr>
          <w:rFonts w:ascii="Times New Roman" w:hAnsi="Times New Roman"/>
          <w:sz w:val="28"/>
          <w:szCs w:val="28"/>
        </w:rPr>
        <w:t>11</w:t>
      </w:r>
      <w:r w:rsidR="00737379" w:rsidRPr="006408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7379" w:rsidRPr="00640817">
        <w:rPr>
          <w:rFonts w:ascii="Times New Roman" w:hAnsi="Times New Roman"/>
          <w:sz w:val="28"/>
          <w:szCs w:val="28"/>
        </w:rPr>
        <w:t>Завражнов</w:t>
      </w:r>
      <w:proofErr w:type="spellEnd"/>
      <w:r w:rsidR="00737379" w:rsidRPr="00640817">
        <w:rPr>
          <w:rFonts w:ascii="Times New Roman" w:hAnsi="Times New Roman"/>
          <w:sz w:val="28"/>
          <w:szCs w:val="28"/>
        </w:rPr>
        <w:t xml:space="preserve"> В. Г. Усыновление иностранцами детей – российских граждан </w:t>
      </w:r>
    </w:p>
    <w:p w:rsidR="00737379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>// Российская юстиция. – 2010. –  № 9. –  С. 32 – 35.</w:t>
      </w:r>
    </w:p>
    <w:p w:rsidR="00737379" w:rsidRDefault="00737379" w:rsidP="00737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817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40817">
        <w:rPr>
          <w:rFonts w:ascii="Times New Roman" w:hAnsi="Times New Roman"/>
          <w:sz w:val="28"/>
          <w:szCs w:val="28"/>
        </w:rPr>
        <w:t xml:space="preserve">.Википедия  -  Свободная  энциклопедия.  [Электронный  ресурс]  URL: </w:t>
      </w:r>
    </w:p>
    <w:p w:rsidR="00737379" w:rsidRPr="00640817" w:rsidRDefault="00737379" w:rsidP="00737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817">
        <w:rPr>
          <w:rFonts w:ascii="Times New Roman" w:hAnsi="Times New Roman"/>
          <w:sz w:val="28"/>
          <w:szCs w:val="28"/>
        </w:rPr>
        <w:t>http://ru.wikipedia.org/</w:t>
      </w: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379" w:rsidRPr="00D925D0" w:rsidRDefault="00737379" w:rsidP="0073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05" w:rsidRPr="00C33F05" w:rsidRDefault="00737379" w:rsidP="00737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sectPr w:rsidR="00C33F05" w:rsidRPr="00C33F05" w:rsidSect="00AE21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79" w:rsidRDefault="00737379" w:rsidP="00351A9B">
      <w:pPr>
        <w:spacing w:after="0" w:line="240" w:lineRule="auto"/>
      </w:pPr>
      <w:r>
        <w:separator/>
      </w:r>
    </w:p>
  </w:endnote>
  <w:endnote w:type="continuationSeparator" w:id="0">
    <w:p w:rsidR="00737379" w:rsidRDefault="00737379" w:rsidP="0035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543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2145" w:rsidRPr="00AE2145" w:rsidRDefault="00AE2145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E21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21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21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6102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E21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2145" w:rsidRDefault="00AE21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79" w:rsidRDefault="00737379" w:rsidP="00351A9B">
      <w:pPr>
        <w:spacing w:after="0" w:line="240" w:lineRule="auto"/>
      </w:pPr>
      <w:r>
        <w:separator/>
      </w:r>
    </w:p>
  </w:footnote>
  <w:footnote w:type="continuationSeparator" w:id="0">
    <w:p w:rsidR="00737379" w:rsidRDefault="00737379" w:rsidP="00351A9B">
      <w:pPr>
        <w:spacing w:after="0" w:line="240" w:lineRule="auto"/>
      </w:pPr>
      <w:r>
        <w:continuationSeparator/>
      </w:r>
    </w:p>
  </w:footnote>
  <w:footnote w:id="1">
    <w:p w:rsidR="00737379" w:rsidRPr="00351A9B" w:rsidRDefault="00737379" w:rsidP="00351A9B">
      <w:pPr>
        <w:pStyle w:val="a3"/>
        <w:jc w:val="both"/>
        <w:rPr>
          <w:rFonts w:ascii="Times New Roman" w:hAnsi="Times New Roman" w:cs="Times New Roman"/>
        </w:rPr>
      </w:pPr>
      <w:r w:rsidRPr="00351A9B">
        <w:rPr>
          <w:rStyle w:val="a5"/>
          <w:rFonts w:ascii="Times New Roman" w:hAnsi="Times New Roman" w:cs="Times New Roman"/>
        </w:rPr>
        <w:footnoteRef/>
      </w:r>
      <w:r w:rsidRPr="00351A9B">
        <w:rPr>
          <w:rFonts w:ascii="Times New Roman" w:hAnsi="Times New Roman" w:cs="Times New Roman"/>
        </w:rPr>
        <w:t xml:space="preserve"> Указанный компонент не является обязательным.</w:t>
      </w:r>
    </w:p>
  </w:footnote>
  <w:footnote w:id="2">
    <w:p w:rsidR="00737379" w:rsidRDefault="00737379" w:rsidP="00737379">
      <w:pPr>
        <w:pStyle w:val="a3"/>
      </w:pPr>
      <w:r>
        <w:rPr>
          <w:rStyle w:val="a5"/>
        </w:rPr>
        <w:footnoteRef/>
      </w:r>
      <w:r>
        <w:t xml:space="preserve"> </w:t>
      </w:r>
      <w:r w:rsidRPr="009D24CD">
        <w:rPr>
          <w:rFonts w:ascii="Times New Roman" w:hAnsi="Times New Roman"/>
        </w:rPr>
        <w:t>Российский статистический ежегодник 2009. – М.: Росстат, 2010. – С.215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B19"/>
    <w:multiLevelType w:val="hybridMultilevel"/>
    <w:tmpl w:val="73DAD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044E"/>
    <w:multiLevelType w:val="hybridMultilevel"/>
    <w:tmpl w:val="BBD2D5B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6E7"/>
    <w:multiLevelType w:val="hybridMultilevel"/>
    <w:tmpl w:val="C006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63C6"/>
    <w:multiLevelType w:val="hybridMultilevel"/>
    <w:tmpl w:val="F52C31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48A005B"/>
    <w:multiLevelType w:val="hybridMultilevel"/>
    <w:tmpl w:val="C360EE9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5371F"/>
    <w:multiLevelType w:val="hybridMultilevel"/>
    <w:tmpl w:val="BEF0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7576"/>
    <w:multiLevelType w:val="hybridMultilevel"/>
    <w:tmpl w:val="04E4E4D0"/>
    <w:lvl w:ilvl="0" w:tplc="0D2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4B39"/>
    <w:multiLevelType w:val="hybridMultilevel"/>
    <w:tmpl w:val="0172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12DE8"/>
    <w:multiLevelType w:val="hybridMultilevel"/>
    <w:tmpl w:val="D44AA16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5581721"/>
    <w:multiLevelType w:val="hybridMultilevel"/>
    <w:tmpl w:val="45EE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20746"/>
    <w:multiLevelType w:val="hybridMultilevel"/>
    <w:tmpl w:val="0B1C8872"/>
    <w:lvl w:ilvl="0" w:tplc="1ED4F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A77B0"/>
    <w:multiLevelType w:val="hybridMultilevel"/>
    <w:tmpl w:val="68003C80"/>
    <w:lvl w:ilvl="0" w:tplc="956030E0">
      <w:start w:val="1"/>
      <w:numFmt w:val="decimal"/>
      <w:lvlText w:val="%1)"/>
      <w:lvlJc w:val="left"/>
      <w:pPr>
        <w:ind w:left="720" w:hanging="360"/>
      </w:pPr>
      <w:rPr>
        <w:rFonts w:ascii="Roboto-Regular" w:hAnsi="Roboto-Regular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A332E"/>
    <w:multiLevelType w:val="hybridMultilevel"/>
    <w:tmpl w:val="6550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40E5"/>
    <w:multiLevelType w:val="hybridMultilevel"/>
    <w:tmpl w:val="B45E00C6"/>
    <w:lvl w:ilvl="0" w:tplc="BF3E1EDA">
      <w:start w:val="1"/>
      <w:numFmt w:val="decimal"/>
      <w:lvlText w:val="%1.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7988369B"/>
    <w:multiLevelType w:val="hybridMultilevel"/>
    <w:tmpl w:val="AE06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F1"/>
    <w:rsid w:val="000A33DE"/>
    <w:rsid w:val="00201430"/>
    <w:rsid w:val="00351A9B"/>
    <w:rsid w:val="003A6892"/>
    <w:rsid w:val="003B5590"/>
    <w:rsid w:val="005421D1"/>
    <w:rsid w:val="006356FB"/>
    <w:rsid w:val="006D24D1"/>
    <w:rsid w:val="00737379"/>
    <w:rsid w:val="00984729"/>
    <w:rsid w:val="009C4CB2"/>
    <w:rsid w:val="009D51F1"/>
    <w:rsid w:val="009E7B07"/>
    <w:rsid w:val="00A11D00"/>
    <w:rsid w:val="00A97D8A"/>
    <w:rsid w:val="00AE2145"/>
    <w:rsid w:val="00B5604D"/>
    <w:rsid w:val="00B80BCC"/>
    <w:rsid w:val="00C22C14"/>
    <w:rsid w:val="00C33F05"/>
    <w:rsid w:val="00C5735E"/>
    <w:rsid w:val="00D46102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1A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1A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1A9B"/>
    <w:rPr>
      <w:vertAlign w:val="superscript"/>
    </w:rPr>
  </w:style>
  <w:style w:type="paragraph" w:styleId="a6">
    <w:name w:val="List Paragraph"/>
    <w:basedOn w:val="a"/>
    <w:uiPriority w:val="34"/>
    <w:qFormat/>
    <w:rsid w:val="005421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145"/>
  </w:style>
  <w:style w:type="paragraph" w:styleId="a9">
    <w:name w:val="footer"/>
    <w:basedOn w:val="a"/>
    <w:link w:val="aa"/>
    <w:uiPriority w:val="99"/>
    <w:unhideWhenUsed/>
    <w:rsid w:val="00AE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1A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1A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1A9B"/>
    <w:rPr>
      <w:vertAlign w:val="superscript"/>
    </w:rPr>
  </w:style>
  <w:style w:type="paragraph" w:styleId="a6">
    <w:name w:val="List Paragraph"/>
    <w:basedOn w:val="a"/>
    <w:uiPriority w:val="34"/>
    <w:qFormat/>
    <w:rsid w:val="005421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145"/>
  </w:style>
  <w:style w:type="paragraph" w:styleId="a9">
    <w:name w:val="footer"/>
    <w:basedOn w:val="a"/>
    <w:link w:val="aa"/>
    <w:uiPriority w:val="99"/>
    <w:unhideWhenUsed/>
    <w:rsid w:val="00AE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9FD9-667A-4F03-95BC-F8345286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22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Черепаноd</cp:lastModifiedBy>
  <cp:revision>4</cp:revision>
  <dcterms:created xsi:type="dcterms:W3CDTF">2024-01-10T13:31:00Z</dcterms:created>
  <dcterms:modified xsi:type="dcterms:W3CDTF">2024-06-10T06:49:00Z</dcterms:modified>
</cp:coreProperties>
</file>