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3A842" w14:textId="77777777" w:rsidR="001B57FF" w:rsidRPr="001B57FF" w:rsidRDefault="001B57FF" w:rsidP="001B57F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147085848"/>
      <w:r w:rsidRPr="001B57FF">
        <w:rPr>
          <w:rFonts w:ascii="Times New Roman" w:hAnsi="Times New Roman"/>
          <w:b/>
          <w:sz w:val="28"/>
          <w:szCs w:val="28"/>
        </w:rPr>
        <w:t>Муниципальное учреждение дополнительного образования</w:t>
      </w:r>
    </w:p>
    <w:p w14:paraId="7E1ABF4B" w14:textId="77777777" w:rsidR="001B57FF" w:rsidRPr="001B57FF" w:rsidRDefault="001B57FF" w:rsidP="001B57F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B57FF">
        <w:rPr>
          <w:rFonts w:ascii="Times New Roman" w:hAnsi="Times New Roman"/>
          <w:b/>
          <w:sz w:val="28"/>
          <w:szCs w:val="28"/>
        </w:rPr>
        <w:t>«Центр развития творчества детей и юношества</w:t>
      </w:r>
    </w:p>
    <w:p w14:paraId="7AE0999F" w14:textId="63299FD9" w:rsidR="00BC26BB" w:rsidRDefault="001B57FF" w:rsidP="001B57F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B57FF">
        <w:rPr>
          <w:rFonts w:ascii="Times New Roman" w:hAnsi="Times New Roman"/>
          <w:b/>
          <w:sz w:val="28"/>
          <w:szCs w:val="28"/>
        </w:rPr>
        <w:t>Ворошиловского района Волгограда»</w:t>
      </w:r>
    </w:p>
    <w:p w14:paraId="2FC99509" w14:textId="77777777" w:rsidR="00BC26BB" w:rsidRDefault="00BC26BB" w:rsidP="00192A7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636748DE" w14:textId="77777777" w:rsidR="00BC26BB" w:rsidRDefault="00BC26BB" w:rsidP="00192A7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4EE62E8F" w14:textId="77777777" w:rsidR="001B57FF" w:rsidRDefault="001B57FF" w:rsidP="00192A7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6F94FEE9" w14:textId="77777777" w:rsidR="001B57FF" w:rsidRDefault="001B57FF" w:rsidP="00192A7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42041E1D" w14:textId="77777777" w:rsidR="001B57FF" w:rsidRDefault="001B57FF" w:rsidP="00192A7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330426E9" w14:textId="77777777" w:rsidR="001B57FF" w:rsidRDefault="001B57FF" w:rsidP="00192A7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41559375" w14:textId="77777777" w:rsidR="001B57FF" w:rsidRDefault="001B57FF" w:rsidP="00192A7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5AB03742" w14:textId="1F417CD0" w:rsidR="00BC26BB" w:rsidRDefault="00BC26BB" w:rsidP="00192A7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3544C1BC" w14:textId="66482FC7" w:rsidR="00BC26BB" w:rsidRDefault="001B57FF" w:rsidP="00192A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«Методика развития мелкой моторики рук на этапе спортивной специализации в художественной гимнастике»</w:t>
      </w:r>
    </w:p>
    <w:p w14:paraId="29C90C36" w14:textId="77777777" w:rsidR="00BC26BB" w:rsidRDefault="00BC26BB" w:rsidP="00192A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20E62EF6" w14:textId="77777777" w:rsidR="00BC26BB" w:rsidRDefault="00BC26BB" w:rsidP="00192A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7CED371C" w14:textId="77777777" w:rsidR="00BC26BB" w:rsidRDefault="00BC26BB" w:rsidP="00192A7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3681759" w14:textId="77777777" w:rsidR="00BC26BB" w:rsidRDefault="00BC26BB" w:rsidP="00192A7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7A5DDD66" w14:textId="77777777" w:rsidR="001B57FF" w:rsidRDefault="001B57FF" w:rsidP="00192A7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7E0398C6" w14:textId="77777777" w:rsidR="001B57FF" w:rsidRDefault="001B57FF" w:rsidP="00192A7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6B08D48B" w14:textId="77777777" w:rsidR="001B57FF" w:rsidRDefault="001B57FF" w:rsidP="00192A7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CCED8FF" w14:textId="151D45D5" w:rsidR="001B57FF" w:rsidRDefault="001B57FF" w:rsidP="001B57F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Выполнила: Батырова С.М.</w:t>
      </w:r>
    </w:p>
    <w:p w14:paraId="3B5473A5" w14:textId="77777777" w:rsidR="00BC26BB" w:rsidRDefault="00BC26BB" w:rsidP="00192A7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1E55144" w14:textId="77777777" w:rsidR="00BC26BB" w:rsidRDefault="00BC26BB" w:rsidP="00192A7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56B6CC1" w14:textId="77777777" w:rsidR="00BC26BB" w:rsidRDefault="00BC26BB" w:rsidP="00192A79">
      <w:pPr>
        <w:rPr>
          <w:rFonts w:ascii="Times New Roman" w:hAnsi="Times New Roman"/>
          <w:b/>
          <w:sz w:val="28"/>
          <w:szCs w:val="28"/>
        </w:rPr>
      </w:pPr>
    </w:p>
    <w:p w14:paraId="1F0CBC5F" w14:textId="77777777" w:rsidR="001B57FF" w:rsidRDefault="001B57FF" w:rsidP="00192A79">
      <w:pPr>
        <w:rPr>
          <w:rFonts w:ascii="Times New Roman" w:hAnsi="Times New Roman"/>
          <w:b/>
          <w:sz w:val="28"/>
          <w:szCs w:val="28"/>
        </w:rPr>
      </w:pPr>
    </w:p>
    <w:p w14:paraId="574F0C1E" w14:textId="10060518" w:rsidR="00BC26BB" w:rsidRDefault="00BC26BB" w:rsidP="00192A79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.</w:t>
      </w:r>
    </w:p>
    <w:p w14:paraId="0E90AF0C" w14:textId="77777777" w:rsidR="00BC26BB" w:rsidRPr="001A48FE" w:rsidRDefault="00BC26BB" w:rsidP="00192A79">
      <w:pPr>
        <w:jc w:val="right"/>
        <w:rPr>
          <w:bCs/>
        </w:rPr>
      </w:pPr>
    </w:p>
    <w:p w14:paraId="5F981229" w14:textId="77777777" w:rsidR="00BC26BB" w:rsidRDefault="00BC26BB" w:rsidP="00192A79"/>
    <w:p w14:paraId="67FD8E93" w14:textId="77777777" w:rsidR="00BC26BB" w:rsidRDefault="00BC26BB" w:rsidP="00192A7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Волгоград 2024</w:t>
      </w:r>
    </w:p>
    <w:p w14:paraId="05539BE3" w14:textId="77777777" w:rsidR="00BC26BB" w:rsidRDefault="00BC26BB" w:rsidP="00192A79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D54FAEE" w14:textId="77777777" w:rsidR="001B57FF" w:rsidRDefault="001B57FF" w:rsidP="00192A79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1FE19AC" w14:textId="77777777" w:rsidR="001B57FF" w:rsidRDefault="001B57FF" w:rsidP="00192A79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bookmarkEnd w:id="0"/>
    <w:p w14:paraId="4469CE71" w14:textId="77777777" w:rsidR="00BC26BB" w:rsidRPr="006D6971" w:rsidRDefault="00BC26BB" w:rsidP="00192A79"/>
    <w:p w14:paraId="2A218C16" w14:textId="77777777" w:rsidR="00BC26BB" w:rsidRDefault="00BC26BB" w:rsidP="00192A79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F37337">
        <w:rPr>
          <w:rFonts w:ascii="Times New Roman" w:hAnsi="Times New Roman"/>
          <w:b/>
          <w:bCs/>
          <w:sz w:val="28"/>
          <w:szCs w:val="28"/>
        </w:rPr>
        <w:lastRenderedPageBreak/>
        <w:t>Актуальность.</w:t>
      </w:r>
      <w:r w:rsidR="00055F5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26F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настоящее время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Pr="00E26F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правила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 соревнований</w:t>
      </w:r>
      <w:r w:rsidRPr="00E26F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худ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ожественной гимнастике происходят изменения, касающиеся усложнения соревновательных программ</w:t>
      </w:r>
      <w:r w:rsidRPr="00E26F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путем изменения оценочной стоимости элементов тела и предметов</w:t>
      </w:r>
      <w:r w:rsidRPr="00D414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E26F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Так, в правилах на 2022-2024г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.г.</w:t>
      </w:r>
      <w:r w:rsidRPr="00E26F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значительно повысилась ценность базовой работы с предметом,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обусловило её главенствующую роль в итоговой составляющей оценки.</w:t>
      </w:r>
    </w:p>
    <w:p w14:paraId="6407E2F5" w14:textId="77777777" w:rsidR="00BC26BB" w:rsidRPr="001263CE" w:rsidRDefault="00BC26BB" w:rsidP="00192A7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Технический уровень выполнения </w:t>
      </w:r>
      <w:r w:rsidRPr="001263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упражнений с предметами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обусловлен развитием у гимнасток высокой двигательной активности рук, умения</w:t>
      </w:r>
      <w:r w:rsidRPr="001263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чувствовать и дифференциров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ать различные параметры движений</w:t>
      </w:r>
      <w:r w:rsidRPr="001263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быстроты и точности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реакции на движущийся объект</w:t>
      </w:r>
      <w:r w:rsidRPr="006B3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(Ю.А. </w:t>
      </w:r>
      <w:r w:rsidRPr="00913A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Архипова 2007; Е. Ю. Лалаева, Т. А. Андреенко, А. Г. Трифонов 2016).</w:t>
      </w:r>
    </w:p>
    <w:p w14:paraId="1D9ACF56" w14:textId="77777777" w:rsidR="00BC26BB" w:rsidRPr="008C7245" w:rsidRDefault="00BC26BB" w:rsidP="00192A79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 связи с этим, по мнению многих специалистов (</w:t>
      </w:r>
      <w:r w:rsidRPr="0010493D">
        <w:rPr>
          <w:rFonts w:ascii="Times New Roman" w:hAnsi="Times New Roman"/>
          <w:sz w:val="28"/>
          <w:szCs w:val="28"/>
        </w:rPr>
        <w:t>Л. А. Карпенко, 2001; Е. С. Балабанова, 2004; Е. С. Николаева 2007</w:t>
      </w:r>
      <w:r>
        <w:rPr>
          <w:rFonts w:ascii="Times New Roman" w:hAnsi="Times New Roman"/>
          <w:sz w:val="28"/>
          <w:szCs w:val="28"/>
        </w:rPr>
        <w:t>), развитие координационных способностей гимнасток - «художниц» имеет существенное значение и является одной из важных задач учебно-тренировочного процесса (</w:t>
      </w:r>
      <w:r w:rsidRPr="0088301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О. М. Назарова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</w:t>
      </w:r>
      <w:r w:rsidRPr="0088301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2001)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14:paraId="5710D328" w14:textId="77777777" w:rsidR="00BC26BB" w:rsidRPr="00F47E4E" w:rsidRDefault="00BC26BB" w:rsidP="00192A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C7245">
        <w:rPr>
          <w:rFonts w:ascii="Times New Roman" w:hAnsi="Times New Roman"/>
          <w:sz w:val="28"/>
          <w:szCs w:val="28"/>
          <w:shd w:val="clear" w:color="auto" w:fill="FFFFFF"/>
        </w:rPr>
        <w:t>В таких действиях, как: удержание предметов, выполнение хватов и перехватов, в момент броска и ловли, а 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акже других манипуляциях, первостепенное </w:t>
      </w:r>
      <w:r w:rsidRPr="008C7245">
        <w:rPr>
          <w:rFonts w:ascii="Times New Roman" w:hAnsi="Times New Roman"/>
          <w:sz w:val="28"/>
          <w:szCs w:val="28"/>
          <w:shd w:val="clear" w:color="auto" w:fill="FFFFFF"/>
        </w:rPr>
        <w:t xml:space="preserve"> значение имеет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C7245">
        <w:rPr>
          <w:rFonts w:ascii="Times New Roman" w:hAnsi="Times New Roman"/>
          <w:sz w:val="28"/>
          <w:szCs w:val="28"/>
          <w:shd w:val="clear" w:color="auto" w:fill="FFFFFF"/>
        </w:rPr>
        <w:t xml:space="preserve">двигательная функция рук </w:t>
      </w:r>
      <w:bookmarkStart w:id="1" w:name="_Hlk137383037"/>
      <w:r w:rsidRPr="008C7245">
        <w:rPr>
          <w:rFonts w:ascii="Times New Roman" w:hAnsi="Times New Roman"/>
          <w:sz w:val="28"/>
          <w:szCs w:val="28"/>
          <w:shd w:val="clear" w:color="auto" w:fill="FFFFFF"/>
        </w:rPr>
        <w:t>(Ю. А. Архипова, Л. А. Карпенко 2001</w:t>
      </w:r>
      <w:bookmarkEnd w:id="1"/>
      <w:r w:rsidRPr="008C7245">
        <w:rPr>
          <w:rFonts w:ascii="Times New Roman" w:hAnsi="Times New Roman"/>
          <w:sz w:val="28"/>
          <w:szCs w:val="28"/>
          <w:shd w:val="clear" w:color="auto" w:fill="FFFFFF"/>
        </w:rPr>
        <w:t>, Е. С. Николаева, 2007).</w:t>
      </w:r>
      <w:r>
        <w:rPr>
          <w:rFonts w:ascii="Times New Roman" w:hAnsi="Times New Roman"/>
          <w:sz w:val="28"/>
          <w:szCs w:val="28"/>
        </w:rPr>
        <w:t>Особое внимание её развитию необходимо уделять на начальном этапе подготовки гимнасток, так как дошкольный возраст является сенситивным периодом для её развития</w:t>
      </w:r>
      <w:r w:rsidRPr="006B36DF">
        <w:rPr>
          <w:rFonts w:ascii="Times New Roman" w:hAnsi="Times New Roman"/>
          <w:sz w:val="28"/>
          <w:szCs w:val="28"/>
        </w:rPr>
        <w:t>(И.А. Винер-Усманова, Е.С. Крючек, Е.Н. Медведева, Р.Н. Терехина, 2014).</w:t>
      </w:r>
    </w:p>
    <w:p w14:paraId="3B819939" w14:textId="77777777" w:rsidR="00BC26BB" w:rsidRDefault="00BC26BB" w:rsidP="00192A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изучении научно-методической литературы выяснилось, что проблема двигательно-координационных способностей активно изучается, однако недостаточно освещена в научных работах по художественной гимнастике. Это свидетельствует об актуальности поиска средств и методов развития координации рук юных спортсменок, а также разработки методики её совершенствования. </w:t>
      </w:r>
    </w:p>
    <w:p w14:paraId="30200812" w14:textId="035B5BA8" w:rsidR="00BC26BB" w:rsidRPr="005808BF" w:rsidRDefault="00BC26BB" w:rsidP="00192A79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7EE7F81B" w14:textId="77777777" w:rsidR="00BC26BB" w:rsidRPr="005808BF" w:rsidRDefault="00BC26BB" w:rsidP="00192A79">
      <w:pPr>
        <w:tabs>
          <w:tab w:val="left" w:pos="6195"/>
        </w:tabs>
        <w:contextualSpacing/>
        <w:rPr>
          <w:b/>
          <w:bCs/>
          <w:color w:val="000000"/>
        </w:rPr>
      </w:pPr>
      <w:bookmarkStart w:id="2" w:name="_GoBack"/>
      <w:bookmarkEnd w:id="2"/>
    </w:p>
    <w:p w14:paraId="242622D0" w14:textId="77777777" w:rsidR="00BC26BB" w:rsidRPr="005808BF" w:rsidRDefault="00BC26BB" w:rsidP="00192A79">
      <w:pPr>
        <w:keepNext/>
        <w:keepLines/>
        <w:numPr>
          <w:ilvl w:val="1"/>
          <w:numId w:val="1"/>
        </w:numPr>
        <w:spacing w:before="40" w:after="0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808BF">
        <w:rPr>
          <w:rFonts w:ascii="Times New Roman" w:hAnsi="Times New Roman"/>
          <w:b/>
          <w:bCs/>
          <w:color w:val="000000"/>
          <w:sz w:val="28"/>
          <w:szCs w:val="28"/>
        </w:rPr>
        <w:t>Характеристика средств развития мелкой моторики рук у детей</w:t>
      </w:r>
    </w:p>
    <w:p w14:paraId="66125AE7" w14:textId="77777777" w:rsidR="00BC26BB" w:rsidRPr="005808BF" w:rsidRDefault="00BC26BB" w:rsidP="00192A79">
      <w:pPr>
        <w:ind w:left="360"/>
      </w:pPr>
    </w:p>
    <w:p w14:paraId="69364BD9" w14:textId="77777777" w:rsidR="00BC26BB" w:rsidRPr="005808BF" w:rsidRDefault="00BC26BB" w:rsidP="00192A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8BF">
        <w:rPr>
          <w:rFonts w:ascii="Times New Roman" w:hAnsi="Times New Roman"/>
          <w:sz w:val="28"/>
          <w:szCs w:val="28"/>
        </w:rPr>
        <w:t>Мелкая моторика рук играет важную роль в развитии всего организма, особенно большое влияние оказывает на развитие головного мозга и центральной нервной системы. Мелкая моторика взаимодействует не только с речью, но и с мышлением, вниманием, координацией движений и пространственным восприятием, наблюдательностью, воображением, зрительной и двигательной памятью, психического развития. Словесное сопровождение взрослыми предметных действий ребёнка, с называнием предметов, их свойств, обозначением их в пространстве, способствует развитию родного языка и речи ребёнка (Т. В. Ястремская, Н. И. Бутова, 2022).</w:t>
      </w:r>
    </w:p>
    <w:p w14:paraId="6308AE4E" w14:textId="77777777" w:rsidR="00BC26BB" w:rsidRPr="005808BF" w:rsidRDefault="00BC26BB" w:rsidP="00192A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8BF">
        <w:rPr>
          <w:rFonts w:ascii="Times New Roman" w:hAnsi="Times New Roman"/>
          <w:sz w:val="28"/>
          <w:szCs w:val="28"/>
        </w:rPr>
        <w:t xml:space="preserve">Развивать мелкую моторику необходимо с самого раннего детства. Существует мнение, что вначале развиваются тонкие движения пальцев рук, далее возникает произношение слогов, всё дальнейшее улучшение речевых реакций находится в прямой зависимости от степени тренировки движений рук. </w:t>
      </w:r>
    </w:p>
    <w:p w14:paraId="5F13C472" w14:textId="77777777" w:rsidR="00BC26BB" w:rsidRPr="005808BF" w:rsidRDefault="00BC26BB" w:rsidP="00192A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8BF">
        <w:rPr>
          <w:rFonts w:ascii="Times New Roman" w:hAnsi="Times New Roman"/>
          <w:sz w:val="28"/>
          <w:szCs w:val="28"/>
        </w:rPr>
        <w:t>Двигательная активность детей, содействующая развитию мелкой моторики рук и пальцев, оказывает стимулирующее воздействие на развитие речевых функций детей, сенсомоторных аспектов речи.</w:t>
      </w:r>
    </w:p>
    <w:p w14:paraId="146428A7" w14:textId="77777777" w:rsidR="00BC26BB" w:rsidRPr="005808BF" w:rsidRDefault="00BC26BB" w:rsidP="00192A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8BF">
        <w:rPr>
          <w:rFonts w:ascii="Times New Roman" w:hAnsi="Times New Roman"/>
          <w:sz w:val="28"/>
          <w:szCs w:val="28"/>
        </w:rPr>
        <w:t>Словесное сопровождение взрослыми предметных действий ребенка, с называнием предметов, их свойств, предназначения и указанием места в пространстве, порядка характера выполняемых действий, способствует развитию родного языка. (А.К. Бондаренко, 2012)</w:t>
      </w:r>
    </w:p>
    <w:p w14:paraId="61783CF9" w14:textId="77777777" w:rsidR="00BC26BB" w:rsidRPr="005808BF" w:rsidRDefault="00BC26BB" w:rsidP="00192A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8BF">
        <w:rPr>
          <w:rFonts w:ascii="Times New Roman" w:hAnsi="Times New Roman"/>
          <w:sz w:val="28"/>
          <w:szCs w:val="28"/>
        </w:rPr>
        <w:t>При этом в отличие от обычной гимнастики, действия с предметами воспринимаются и принимаются детьми благодаря их наглядности и практической направленности в случае необходимости. Дети более мотивированы на такую деятельность и находят смысл в выполнении заданий.</w:t>
      </w:r>
    </w:p>
    <w:p w14:paraId="5CC80009" w14:textId="14A0C492" w:rsidR="00BC26BB" w:rsidRPr="005808BF" w:rsidRDefault="00BC26BB" w:rsidP="00542C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8BF">
        <w:rPr>
          <w:rFonts w:ascii="Times New Roman" w:hAnsi="Times New Roman"/>
          <w:sz w:val="28"/>
          <w:szCs w:val="28"/>
        </w:rPr>
        <w:lastRenderedPageBreak/>
        <w:t>Для развития мелкой моторики рук можно использовать различный инвентарь и некоторые мелкие предметы:</w:t>
      </w:r>
      <w:r w:rsidR="008573A9" w:rsidRPr="008573A9">
        <w:rPr>
          <w:rFonts w:ascii="Times New Roman" w:hAnsi="Times New Roman"/>
          <w:sz w:val="28"/>
          <w:szCs w:val="28"/>
        </w:rPr>
        <w:t xml:space="preserve"> </w:t>
      </w:r>
      <w:r w:rsidRPr="005808BF">
        <w:rPr>
          <w:rFonts w:ascii="Times New Roman" w:hAnsi="Times New Roman"/>
          <w:sz w:val="28"/>
          <w:szCs w:val="28"/>
        </w:rPr>
        <w:t>мячи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808BF">
        <w:rPr>
          <w:rFonts w:ascii="Times New Roman" w:hAnsi="Times New Roman"/>
          <w:sz w:val="28"/>
          <w:szCs w:val="28"/>
        </w:rPr>
        <w:t>гимнастические палки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808BF">
        <w:rPr>
          <w:rFonts w:ascii="Times New Roman" w:hAnsi="Times New Roman"/>
          <w:sz w:val="28"/>
          <w:szCs w:val="28"/>
        </w:rPr>
        <w:t>скакалки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808BF">
        <w:rPr>
          <w:rFonts w:ascii="Times New Roman" w:hAnsi="Times New Roman"/>
          <w:sz w:val="28"/>
          <w:szCs w:val="28"/>
        </w:rPr>
        <w:t>флажки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808BF">
        <w:rPr>
          <w:rFonts w:ascii="Times New Roman" w:hAnsi="Times New Roman"/>
          <w:sz w:val="28"/>
          <w:szCs w:val="28"/>
        </w:rPr>
        <w:t>кольца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808BF">
        <w:rPr>
          <w:rFonts w:ascii="Times New Roman" w:hAnsi="Times New Roman"/>
          <w:sz w:val="28"/>
          <w:szCs w:val="28"/>
        </w:rPr>
        <w:t>утяжелённые мешочки.</w:t>
      </w:r>
    </w:p>
    <w:p w14:paraId="7FB64277" w14:textId="77777777" w:rsidR="00BC26BB" w:rsidRPr="005808BF" w:rsidRDefault="00BC26BB" w:rsidP="00192A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8BF">
        <w:rPr>
          <w:rFonts w:ascii="Times New Roman" w:hAnsi="Times New Roman"/>
          <w:sz w:val="28"/>
          <w:szCs w:val="28"/>
        </w:rPr>
        <w:t>Знакомство детей с новыми упражнениями происходит на занятиях физкультурой. Дальнейшее формирование мелкой моторики рук, совершенствование моторных навыков осуществляется во время гимнастики, физкультминуток, прогулок</w:t>
      </w:r>
      <w:r>
        <w:rPr>
          <w:rFonts w:ascii="Times New Roman" w:hAnsi="Times New Roman"/>
          <w:sz w:val="28"/>
          <w:szCs w:val="28"/>
        </w:rPr>
        <w:t xml:space="preserve"> (Л.Г. Харитонова, 2012).</w:t>
      </w:r>
    </w:p>
    <w:p w14:paraId="0E20D056" w14:textId="76A1E1C3" w:rsidR="00BC26BB" w:rsidRPr="005808BF" w:rsidRDefault="00BC26BB" w:rsidP="00542C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8BF">
        <w:rPr>
          <w:rFonts w:ascii="Times New Roman" w:hAnsi="Times New Roman"/>
          <w:sz w:val="28"/>
          <w:szCs w:val="28"/>
        </w:rPr>
        <w:t>Упражнения с малыми мячами различных размеров, материалов, цветов, фактур, структур и функционального назначения занимают важное место в работе с детьми по развитию мелкой моторики рук.</w:t>
      </w:r>
      <w:r w:rsidR="008573A9" w:rsidRPr="008573A9">
        <w:rPr>
          <w:rFonts w:ascii="Times New Roman" w:hAnsi="Times New Roman"/>
          <w:sz w:val="28"/>
          <w:szCs w:val="28"/>
        </w:rPr>
        <w:t xml:space="preserve"> </w:t>
      </w:r>
      <w:r w:rsidRPr="005808BF">
        <w:rPr>
          <w:rFonts w:ascii="Times New Roman" w:hAnsi="Times New Roman"/>
          <w:sz w:val="28"/>
          <w:szCs w:val="28"/>
        </w:rPr>
        <w:t xml:space="preserve">Такое </w:t>
      </w:r>
      <w:r>
        <w:rPr>
          <w:rFonts w:ascii="Times New Roman" w:hAnsi="Times New Roman"/>
          <w:sz w:val="28"/>
          <w:szCs w:val="28"/>
        </w:rPr>
        <w:t>разнообразие малых мячей позволяе</w:t>
      </w:r>
      <w:r w:rsidRPr="005808BF">
        <w:rPr>
          <w:rFonts w:ascii="Times New Roman" w:hAnsi="Times New Roman"/>
          <w:sz w:val="28"/>
          <w:szCs w:val="28"/>
        </w:rPr>
        <w:t>т:</w:t>
      </w:r>
    </w:p>
    <w:p w14:paraId="1BE52586" w14:textId="77777777" w:rsidR="00BC26BB" w:rsidRPr="005808BF" w:rsidRDefault="00BC26BB" w:rsidP="00542C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08BF">
        <w:rPr>
          <w:rFonts w:ascii="Times New Roman" w:hAnsi="Times New Roman"/>
          <w:sz w:val="28"/>
          <w:szCs w:val="28"/>
        </w:rPr>
        <w:t>учитывать индивидуальность ребёнка, возраст, физическое особенности;</w:t>
      </w:r>
    </w:p>
    <w:p w14:paraId="40DD3496" w14:textId="77777777" w:rsidR="00BC26BB" w:rsidRPr="005808BF" w:rsidRDefault="00BC26BB" w:rsidP="00542C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08BF">
        <w:rPr>
          <w:rFonts w:ascii="Times New Roman" w:hAnsi="Times New Roman"/>
          <w:sz w:val="28"/>
          <w:szCs w:val="28"/>
        </w:rPr>
        <w:t>научить ребёнка сравнивать предметы по мышечному ощущению, зрительной и тактильной чувствительности в процессе действия;</w:t>
      </w:r>
    </w:p>
    <w:p w14:paraId="01372D19" w14:textId="77777777" w:rsidR="00BC26BB" w:rsidRPr="005808BF" w:rsidRDefault="00BC26BB" w:rsidP="00542C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08BF">
        <w:rPr>
          <w:rFonts w:ascii="Times New Roman" w:hAnsi="Times New Roman"/>
          <w:sz w:val="28"/>
          <w:szCs w:val="28"/>
        </w:rPr>
        <w:t>познакомить детей с названиями тех или иных действий, различных функций и свойств предметов, что в будущем позволит им давать подробное описание разных мячей и манипуляций, выполняемых с ними.</w:t>
      </w:r>
    </w:p>
    <w:p w14:paraId="3CC9B9F3" w14:textId="77777777" w:rsidR="00BC26BB" w:rsidRPr="005808BF" w:rsidRDefault="00BC26BB" w:rsidP="00192A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8BF">
        <w:rPr>
          <w:rFonts w:ascii="Times New Roman" w:hAnsi="Times New Roman"/>
          <w:sz w:val="28"/>
          <w:szCs w:val="28"/>
        </w:rPr>
        <w:t>На начальных  этапах вместо мячей можно использовать утяжелённые мешочки, наполненные сыпучим материалом (желательно не песком). Мешочек не должен быть тугим и слишком плотно наполненным. Мешочек удобнее мяча, так как его можно поймать одной рукой, и он не покатится, если упадет на пол.</w:t>
      </w:r>
    </w:p>
    <w:p w14:paraId="21EF7D04" w14:textId="77777777" w:rsidR="00BC26BB" w:rsidRPr="005808BF" w:rsidRDefault="00BC26BB" w:rsidP="00192A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8BF">
        <w:rPr>
          <w:rFonts w:ascii="Times New Roman" w:hAnsi="Times New Roman"/>
          <w:sz w:val="28"/>
          <w:szCs w:val="28"/>
        </w:rPr>
        <w:t xml:space="preserve">Основным видом деятельности в дошкольном возрасте являются игры. Следует учитывать индивидуальные особенности, возраст, настроение, желание и способности каждого ребёнка, используя разнообразные игры и упражнения. </w:t>
      </w:r>
    </w:p>
    <w:p w14:paraId="7B9BCA4E" w14:textId="77777777" w:rsidR="00BC26BB" w:rsidRPr="005808BF" w:rsidRDefault="00BC26BB" w:rsidP="00192A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8BF">
        <w:rPr>
          <w:rFonts w:ascii="Times New Roman" w:hAnsi="Times New Roman"/>
          <w:sz w:val="28"/>
          <w:szCs w:val="28"/>
        </w:rPr>
        <w:t xml:space="preserve">Для поддержания интереса и разнообразия тренировочного процесса на первых годах обучения, следует в тренировочный процесс добавлять  пальчиковую гимнастику. Она способствует развитию мелкой моторики пальцев рук. Поможет сформировать у ребёнка порядковый счёт, развить </w:t>
      </w:r>
      <w:r w:rsidRPr="005808BF">
        <w:rPr>
          <w:rFonts w:ascii="Times New Roman" w:hAnsi="Times New Roman"/>
          <w:sz w:val="28"/>
          <w:szCs w:val="28"/>
        </w:rPr>
        <w:lastRenderedPageBreak/>
        <w:t>память, внимание, мышление и воображение. Играя в пальчиковые игры, дети учатся концентрировать и правильно распределять своё внимание. Пальчиковая гимнастика поможет сделать занятие с ребёнком интересным. (Е. Д. Трифонова</w:t>
      </w:r>
      <w:r>
        <w:rPr>
          <w:rFonts w:ascii="Times New Roman" w:hAnsi="Times New Roman"/>
          <w:sz w:val="28"/>
          <w:szCs w:val="28"/>
        </w:rPr>
        <w:t>,</w:t>
      </w:r>
      <w:r w:rsidRPr="005808BF">
        <w:rPr>
          <w:rFonts w:ascii="Times New Roman" w:hAnsi="Times New Roman"/>
          <w:sz w:val="28"/>
          <w:szCs w:val="28"/>
        </w:rPr>
        <w:t xml:space="preserve"> 2020).</w:t>
      </w:r>
    </w:p>
    <w:p w14:paraId="22AD19F5" w14:textId="77777777" w:rsidR="00BC26BB" w:rsidRPr="005808BF" w:rsidRDefault="00BC26BB" w:rsidP="00FF3C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3C93">
        <w:rPr>
          <w:rFonts w:ascii="Times New Roman" w:hAnsi="Times New Roman"/>
          <w:b/>
          <w:i/>
          <w:sz w:val="28"/>
          <w:szCs w:val="28"/>
        </w:rPr>
        <w:t>1. Пальчиковые игры</w:t>
      </w:r>
      <w:r w:rsidRPr="005808BF">
        <w:rPr>
          <w:rFonts w:ascii="Times New Roman" w:hAnsi="Times New Roman"/>
          <w:sz w:val="28"/>
          <w:szCs w:val="28"/>
        </w:rPr>
        <w:t xml:space="preserve"> –это рифмованные рассказы, сказки, разыгрываемые с помощью пальцев. Такие игры могут сопровождаться чтением народных потешек. Они создают благоприятный фон, обеспечивают хорошую пальчиковую тренировку, способствуют развитию способности слушать и понимать содержание потешки, учат улавливать ритм речи, дают возможность детям ориентироваться в понятиях: «вверх», «вниз», «вправо», «влево», так как многие игры требуют участия обеих рук. Тем самым вырабатывается ловкость, умение управлять своими движениями, концентрировать внимание на одном виде деятельности. К тому же пальчиковые игры приносят детям здоровье. Так как воздействуют на кожу рук, имеющую множество точек, связанных с конкретными органами. (Т. В. Ястремская, Н. И. Бутова, 2022).</w:t>
      </w:r>
    </w:p>
    <w:p w14:paraId="65C99D26" w14:textId="77777777" w:rsidR="00BC26BB" w:rsidRPr="005808BF" w:rsidRDefault="00BC26BB" w:rsidP="00FF3C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3C93">
        <w:rPr>
          <w:rFonts w:ascii="Times New Roman" w:hAnsi="Times New Roman"/>
          <w:b/>
          <w:i/>
          <w:sz w:val="28"/>
          <w:szCs w:val="28"/>
        </w:rPr>
        <w:t>2. Упражнение «Ножницы»</w:t>
      </w:r>
      <w:r w:rsidRPr="005808BF">
        <w:rPr>
          <w:rFonts w:ascii="Times New Roman" w:hAnsi="Times New Roman"/>
          <w:sz w:val="28"/>
          <w:szCs w:val="28"/>
        </w:rPr>
        <w:t xml:space="preserve"> - поместить большой, безымянный пальцы и мизинец на ладонь. Указательный и средний пальцы протянуть прямо. Выводить их в стороны, чтобы создать положение ножниц и постепенно увеличивать темп, не сгибая пальцы.</w:t>
      </w:r>
    </w:p>
    <w:p w14:paraId="029EB025" w14:textId="77777777" w:rsidR="00BC26BB" w:rsidRPr="005808BF" w:rsidRDefault="00BC26BB" w:rsidP="00FF3C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3C93">
        <w:rPr>
          <w:rFonts w:ascii="Times New Roman" w:hAnsi="Times New Roman"/>
          <w:b/>
          <w:i/>
          <w:sz w:val="28"/>
          <w:szCs w:val="28"/>
        </w:rPr>
        <w:t>3. Упражнение «Петушок»</w:t>
      </w:r>
      <w:r w:rsidRPr="005808BF">
        <w:rPr>
          <w:rFonts w:ascii="Times New Roman" w:hAnsi="Times New Roman"/>
          <w:sz w:val="28"/>
          <w:szCs w:val="28"/>
        </w:rPr>
        <w:t xml:space="preserve"> - ладонь обращена вверх. Указательный палец упирается на большой – это «клюв». Оставшиеся пальцы развести в стороны и направить вверх – это «гребешок». Во время этого упражнения дети могут произносить речитативы для развития детской речи – «Петя, Петя-петушок, красный чудо гребешок».(Е. Д. Трифонова 2020).</w:t>
      </w:r>
    </w:p>
    <w:p w14:paraId="1CD84027" w14:textId="77777777" w:rsidR="00BC26BB" w:rsidRPr="005808BF" w:rsidRDefault="00BC26BB" w:rsidP="00FF3C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3C93">
        <w:rPr>
          <w:rFonts w:ascii="Times New Roman" w:hAnsi="Times New Roman"/>
          <w:b/>
          <w:i/>
          <w:sz w:val="28"/>
          <w:szCs w:val="28"/>
        </w:rPr>
        <w:t>4. Игровой массаж кистей рук</w:t>
      </w:r>
      <w:r w:rsidRPr="005808BF">
        <w:rPr>
          <w:rFonts w:ascii="Times New Roman" w:hAnsi="Times New Roman"/>
          <w:sz w:val="28"/>
          <w:szCs w:val="28"/>
        </w:rPr>
        <w:t>. Можно крутить в руках шестигранный карандаш, еловые шишки, грецкие орехи, мячи су-джок. Игровой самомассаж рук является высоко-эффективным и универсальным средством развития мелкой моторики рук</w:t>
      </w:r>
      <w:r>
        <w:rPr>
          <w:rFonts w:ascii="Times New Roman" w:hAnsi="Times New Roman"/>
          <w:sz w:val="28"/>
          <w:szCs w:val="28"/>
        </w:rPr>
        <w:t xml:space="preserve"> (Е.Д. Трифонов 2020).</w:t>
      </w:r>
    </w:p>
    <w:p w14:paraId="2F21E14D" w14:textId="77777777" w:rsidR="00BC26BB" w:rsidRPr="005808BF" w:rsidRDefault="00BC26BB" w:rsidP="00FF3C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3C93">
        <w:rPr>
          <w:rFonts w:ascii="Times New Roman" w:hAnsi="Times New Roman"/>
          <w:b/>
          <w:i/>
          <w:sz w:val="28"/>
          <w:szCs w:val="28"/>
        </w:rPr>
        <w:lastRenderedPageBreak/>
        <w:t>5. Подвижные игры и физические упражнения.</w:t>
      </w:r>
      <w:r w:rsidRPr="005808BF">
        <w:rPr>
          <w:rFonts w:ascii="Times New Roman" w:hAnsi="Times New Roman"/>
          <w:sz w:val="28"/>
          <w:szCs w:val="28"/>
        </w:rPr>
        <w:t xml:space="preserve"> В зависимости от возрастных возможностей ребёнка невозможно развитие мелкой моторики без развития ловкости, гибкости и других физических качеств.</w:t>
      </w:r>
    </w:p>
    <w:p w14:paraId="41CD1C3E" w14:textId="77777777" w:rsidR="00BC26BB" w:rsidRPr="005808BF" w:rsidRDefault="00BC26BB" w:rsidP="00FF3C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3C93">
        <w:rPr>
          <w:rFonts w:ascii="Times New Roman" w:hAnsi="Times New Roman"/>
          <w:b/>
          <w:i/>
          <w:sz w:val="28"/>
          <w:szCs w:val="28"/>
        </w:rPr>
        <w:t>6. Упражнения, способствующие развитию ручной умелости,</w:t>
      </w:r>
      <w:r w:rsidRPr="005808BF">
        <w:rPr>
          <w:rFonts w:ascii="Times New Roman" w:hAnsi="Times New Roman"/>
          <w:sz w:val="28"/>
          <w:szCs w:val="28"/>
        </w:rPr>
        <w:t xml:space="preserve"> а также направленные на овладение навыками самообслуживания. Они включают застёгивание и расстёгивание пуговиц разного размера, молний, кнопок, завязывание шнурков, узелков, плетение косичек из жёстких ни</w:t>
      </w:r>
      <w:r>
        <w:rPr>
          <w:rFonts w:ascii="Times New Roman" w:hAnsi="Times New Roman"/>
          <w:sz w:val="28"/>
          <w:szCs w:val="28"/>
        </w:rPr>
        <w:t>ток, одевание, раздевание и т. д</w:t>
      </w:r>
      <w:r w:rsidRPr="005808BF">
        <w:rPr>
          <w:rFonts w:ascii="Times New Roman" w:hAnsi="Times New Roman"/>
          <w:sz w:val="28"/>
          <w:szCs w:val="28"/>
        </w:rPr>
        <w:t xml:space="preserve">. </w:t>
      </w:r>
    </w:p>
    <w:p w14:paraId="74C1451F" w14:textId="77777777" w:rsidR="00BC26BB" w:rsidRPr="005808BF" w:rsidRDefault="00BC26BB" w:rsidP="00FF3C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3C93">
        <w:rPr>
          <w:rFonts w:ascii="Times New Roman" w:hAnsi="Times New Roman"/>
          <w:b/>
          <w:i/>
          <w:sz w:val="28"/>
          <w:szCs w:val="28"/>
        </w:rPr>
        <w:t>7.Игры,</w:t>
      </w:r>
      <w:r w:rsidRPr="005808BF">
        <w:rPr>
          <w:rFonts w:ascii="Times New Roman" w:hAnsi="Times New Roman"/>
          <w:sz w:val="28"/>
          <w:szCs w:val="28"/>
        </w:rPr>
        <w:t xml:space="preserve"> где нужно что-то брать или вытаскивать, сжимать – разжимать, выливать – наливать, насыпать – высыпать, проталкивать в отверстия </w:t>
      </w:r>
      <w:r>
        <w:rPr>
          <w:rFonts w:ascii="Times New Roman" w:hAnsi="Times New Roman"/>
          <w:sz w:val="28"/>
          <w:szCs w:val="28"/>
        </w:rPr>
        <w:t>и т. д</w:t>
      </w:r>
      <w:r w:rsidRPr="005808BF">
        <w:rPr>
          <w:rFonts w:ascii="Times New Roman" w:hAnsi="Times New Roman"/>
          <w:sz w:val="28"/>
          <w:szCs w:val="28"/>
        </w:rPr>
        <w:t xml:space="preserve">. </w:t>
      </w:r>
      <w:r w:rsidRPr="00FF3C93">
        <w:rPr>
          <w:rFonts w:ascii="Times New Roman" w:hAnsi="Times New Roman"/>
          <w:b/>
          <w:i/>
          <w:sz w:val="28"/>
          <w:szCs w:val="28"/>
        </w:rPr>
        <w:t>8. Виды ручной деятельности: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808BF">
        <w:rPr>
          <w:rFonts w:ascii="Times New Roman" w:hAnsi="Times New Roman"/>
          <w:sz w:val="28"/>
          <w:szCs w:val="28"/>
        </w:rPr>
        <w:t>рисование, аппликация, конструирование, выкладывание узоров из мозаики, лепка. Во время лепки ребёнок не только видит то, что он создал, но и имеет возможность играть, изменять. В процессе лепки можно использовать различные природные материалы.</w:t>
      </w:r>
    </w:p>
    <w:p w14:paraId="3585A4DB" w14:textId="77777777" w:rsidR="00BC26BB" w:rsidRDefault="00BC26BB" w:rsidP="00192A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8BF">
        <w:rPr>
          <w:rFonts w:ascii="Times New Roman" w:hAnsi="Times New Roman"/>
          <w:sz w:val="28"/>
          <w:szCs w:val="28"/>
        </w:rPr>
        <w:t>Пальчиковая гимнастика поможет маленьким гимнасткам овладеть техникой выполнения упражнений с предметами и развить мелкую моторику рук. Кисти рук и пальцы становятся сильнее, получают неплохую подвижность и гибкость, пройдёт напряженность движений. (Р.Р. Нугаева</w:t>
      </w:r>
      <w:r>
        <w:rPr>
          <w:rFonts w:ascii="Times New Roman" w:hAnsi="Times New Roman"/>
          <w:sz w:val="28"/>
          <w:szCs w:val="28"/>
        </w:rPr>
        <w:t>,</w:t>
      </w:r>
      <w:r w:rsidRPr="005808BF">
        <w:rPr>
          <w:rFonts w:ascii="Times New Roman" w:hAnsi="Times New Roman"/>
          <w:sz w:val="28"/>
          <w:szCs w:val="28"/>
        </w:rPr>
        <w:t xml:space="preserve"> 2013).</w:t>
      </w:r>
    </w:p>
    <w:p w14:paraId="6312434B" w14:textId="77777777" w:rsidR="00BC26BB" w:rsidRDefault="00BC26BB" w:rsidP="00192A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EAC7700" w14:textId="77777777" w:rsidR="00BC26BB" w:rsidRDefault="00BC26BB" w:rsidP="00192A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15DFD0" w14:textId="77777777" w:rsidR="00BC26BB" w:rsidRPr="002D1D46" w:rsidRDefault="00BC26BB" w:rsidP="002D1D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0F409B" w14:textId="77777777" w:rsidR="00BC26BB" w:rsidRDefault="00BC26BB" w:rsidP="001B57FF">
      <w:pPr>
        <w:pageBreakBefore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sectPr w:rsidR="00BC26BB" w:rsidSect="007F7A20">
      <w:headerReference w:type="default" r:id="rId8"/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F9F92" w14:textId="77777777" w:rsidR="00D26F32" w:rsidRDefault="00D26F32" w:rsidP="007856E8">
      <w:pPr>
        <w:spacing w:after="0" w:line="240" w:lineRule="auto"/>
      </w:pPr>
      <w:r>
        <w:separator/>
      </w:r>
    </w:p>
  </w:endnote>
  <w:endnote w:type="continuationSeparator" w:id="0">
    <w:p w14:paraId="0C9DD44C" w14:textId="77777777" w:rsidR="00D26F32" w:rsidRDefault="00D26F32" w:rsidP="0078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FEF0D" w14:textId="77777777" w:rsidR="00D26F32" w:rsidRDefault="00D26F32" w:rsidP="007856E8">
      <w:pPr>
        <w:spacing w:after="0" w:line="240" w:lineRule="auto"/>
      </w:pPr>
      <w:r>
        <w:separator/>
      </w:r>
    </w:p>
  </w:footnote>
  <w:footnote w:type="continuationSeparator" w:id="0">
    <w:p w14:paraId="611FCDB6" w14:textId="77777777" w:rsidR="00D26F32" w:rsidRDefault="00D26F32" w:rsidP="00785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5C6C1" w14:textId="77777777" w:rsidR="00202EBF" w:rsidRDefault="00202EB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E31B1">
      <w:rPr>
        <w:noProof/>
      </w:rPr>
      <w:t>3</w:t>
    </w:r>
    <w:r>
      <w:rPr>
        <w:noProof/>
      </w:rPr>
      <w:fldChar w:fldCharType="end"/>
    </w:r>
  </w:p>
  <w:p w14:paraId="4B969229" w14:textId="77777777" w:rsidR="00202EBF" w:rsidRDefault="00202EB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255FE"/>
    <w:multiLevelType w:val="multilevel"/>
    <w:tmpl w:val="8012C3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A166B80"/>
    <w:multiLevelType w:val="hybridMultilevel"/>
    <w:tmpl w:val="C194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ED43688"/>
    <w:multiLevelType w:val="hybridMultilevel"/>
    <w:tmpl w:val="431A8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484871"/>
    <w:multiLevelType w:val="hybridMultilevel"/>
    <w:tmpl w:val="5694F0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015075"/>
    <w:multiLevelType w:val="hybridMultilevel"/>
    <w:tmpl w:val="5966FF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333AE3"/>
    <w:multiLevelType w:val="hybridMultilevel"/>
    <w:tmpl w:val="02EE9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555C1F"/>
    <w:multiLevelType w:val="multilevel"/>
    <w:tmpl w:val="C304E66A"/>
    <w:lvl w:ilvl="0">
      <w:start w:val="1"/>
      <w:numFmt w:val="decimal"/>
      <w:lvlText w:val="%1."/>
      <w:lvlJc w:val="left"/>
      <w:pPr>
        <w:ind w:left="675" w:hanging="67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7">
    <w:nsid w:val="57385A70"/>
    <w:multiLevelType w:val="hybridMultilevel"/>
    <w:tmpl w:val="F7B8DE5A"/>
    <w:lvl w:ilvl="0" w:tplc="2AE873B8">
      <w:start w:val="36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074912"/>
    <w:multiLevelType w:val="hybridMultilevel"/>
    <w:tmpl w:val="9FDEB0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0C080D"/>
    <w:multiLevelType w:val="multilevel"/>
    <w:tmpl w:val="04A0E3A0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10">
    <w:nsid w:val="72E5135D"/>
    <w:multiLevelType w:val="hybridMultilevel"/>
    <w:tmpl w:val="A71A42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6142361"/>
    <w:multiLevelType w:val="hybridMultilevel"/>
    <w:tmpl w:val="F0661890"/>
    <w:lvl w:ilvl="0" w:tplc="8886FE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6F74175"/>
    <w:multiLevelType w:val="hybridMultilevel"/>
    <w:tmpl w:val="57D63D50"/>
    <w:lvl w:ilvl="0" w:tplc="5C0CB850">
      <w:numFmt w:val="bullet"/>
      <w:lvlText w:val="-"/>
      <w:lvlJc w:val="left"/>
      <w:pPr>
        <w:ind w:left="172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3">
    <w:nsid w:val="7809515C"/>
    <w:multiLevelType w:val="hybridMultilevel"/>
    <w:tmpl w:val="EA543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2"/>
  </w:num>
  <w:num w:numId="8">
    <w:abstractNumId w:val="6"/>
  </w:num>
  <w:num w:numId="9">
    <w:abstractNumId w:val="11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C7"/>
    <w:rsid w:val="00044AD9"/>
    <w:rsid w:val="00051A2D"/>
    <w:rsid w:val="00055F58"/>
    <w:rsid w:val="00066239"/>
    <w:rsid w:val="00073F60"/>
    <w:rsid w:val="000B30C9"/>
    <w:rsid w:val="000C3563"/>
    <w:rsid w:val="000C38AD"/>
    <w:rsid w:val="000D71A1"/>
    <w:rsid w:val="000E50DA"/>
    <w:rsid w:val="000E75EA"/>
    <w:rsid w:val="000F35C2"/>
    <w:rsid w:val="000F3C82"/>
    <w:rsid w:val="0010493D"/>
    <w:rsid w:val="0011608F"/>
    <w:rsid w:val="0011713A"/>
    <w:rsid w:val="001263CE"/>
    <w:rsid w:val="00134312"/>
    <w:rsid w:val="0013635E"/>
    <w:rsid w:val="001706DF"/>
    <w:rsid w:val="00191660"/>
    <w:rsid w:val="00192A79"/>
    <w:rsid w:val="0019665A"/>
    <w:rsid w:val="001A44E2"/>
    <w:rsid w:val="001A48FE"/>
    <w:rsid w:val="001A4D83"/>
    <w:rsid w:val="001B4CCA"/>
    <w:rsid w:val="001B57FF"/>
    <w:rsid w:val="001C77B0"/>
    <w:rsid w:val="001D083F"/>
    <w:rsid w:val="00202EBF"/>
    <w:rsid w:val="00206456"/>
    <w:rsid w:val="0022663B"/>
    <w:rsid w:val="00227B43"/>
    <w:rsid w:val="0023212C"/>
    <w:rsid w:val="0026043F"/>
    <w:rsid w:val="00266446"/>
    <w:rsid w:val="002803E7"/>
    <w:rsid w:val="002C310F"/>
    <w:rsid w:val="002D1D46"/>
    <w:rsid w:val="002D1F2C"/>
    <w:rsid w:val="002D6814"/>
    <w:rsid w:val="002E21E6"/>
    <w:rsid w:val="002E31B1"/>
    <w:rsid w:val="002F414F"/>
    <w:rsid w:val="002F547C"/>
    <w:rsid w:val="0032482C"/>
    <w:rsid w:val="003358DB"/>
    <w:rsid w:val="0034644E"/>
    <w:rsid w:val="003607F5"/>
    <w:rsid w:val="003618C4"/>
    <w:rsid w:val="00377A94"/>
    <w:rsid w:val="00393C6B"/>
    <w:rsid w:val="003B4D04"/>
    <w:rsid w:val="003B7926"/>
    <w:rsid w:val="003C1446"/>
    <w:rsid w:val="003C2AE2"/>
    <w:rsid w:val="003E161A"/>
    <w:rsid w:val="003F364F"/>
    <w:rsid w:val="004067AD"/>
    <w:rsid w:val="00425878"/>
    <w:rsid w:val="00430C09"/>
    <w:rsid w:val="0043667A"/>
    <w:rsid w:val="004371D8"/>
    <w:rsid w:val="00442A4F"/>
    <w:rsid w:val="004579DA"/>
    <w:rsid w:val="00462929"/>
    <w:rsid w:val="004743AE"/>
    <w:rsid w:val="0047557A"/>
    <w:rsid w:val="0048303E"/>
    <w:rsid w:val="004A2810"/>
    <w:rsid w:val="004B6D56"/>
    <w:rsid w:val="004C2592"/>
    <w:rsid w:val="004E1FCE"/>
    <w:rsid w:val="004F2F47"/>
    <w:rsid w:val="005166FA"/>
    <w:rsid w:val="005169AB"/>
    <w:rsid w:val="00527644"/>
    <w:rsid w:val="00542CDB"/>
    <w:rsid w:val="00560AAF"/>
    <w:rsid w:val="005808BF"/>
    <w:rsid w:val="005D409F"/>
    <w:rsid w:val="00606BA5"/>
    <w:rsid w:val="006168B0"/>
    <w:rsid w:val="006224FB"/>
    <w:rsid w:val="00657978"/>
    <w:rsid w:val="0067067C"/>
    <w:rsid w:val="006A6587"/>
    <w:rsid w:val="006B36DF"/>
    <w:rsid w:val="006D6971"/>
    <w:rsid w:val="007073CC"/>
    <w:rsid w:val="00732B7D"/>
    <w:rsid w:val="007856E8"/>
    <w:rsid w:val="007B335D"/>
    <w:rsid w:val="007B5B1D"/>
    <w:rsid w:val="007D014B"/>
    <w:rsid w:val="007E7D2A"/>
    <w:rsid w:val="007F7A20"/>
    <w:rsid w:val="00813FC4"/>
    <w:rsid w:val="00822E04"/>
    <w:rsid w:val="008573A9"/>
    <w:rsid w:val="00866E3F"/>
    <w:rsid w:val="0087404F"/>
    <w:rsid w:val="008750CB"/>
    <w:rsid w:val="00883019"/>
    <w:rsid w:val="008964EB"/>
    <w:rsid w:val="008C7245"/>
    <w:rsid w:val="008D7E7B"/>
    <w:rsid w:val="008E49DF"/>
    <w:rsid w:val="00913A37"/>
    <w:rsid w:val="009218BB"/>
    <w:rsid w:val="0093434E"/>
    <w:rsid w:val="009413BB"/>
    <w:rsid w:val="00971D07"/>
    <w:rsid w:val="00977B0C"/>
    <w:rsid w:val="009A7EBC"/>
    <w:rsid w:val="009B576E"/>
    <w:rsid w:val="009D0BDA"/>
    <w:rsid w:val="009E0D99"/>
    <w:rsid w:val="00A07918"/>
    <w:rsid w:val="00A11419"/>
    <w:rsid w:val="00A151D4"/>
    <w:rsid w:val="00A902D8"/>
    <w:rsid w:val="00A94180"/>
    <w:rsid w:val="00A9498F"/>
    <w:rsid w:val="00A956FB"/>
    <w:rsid w:val="00A960D6"/>
    <w:rsid w:val="00A9781E"/>
    <w:rsid w:val="00AE1433"/>
    <w:rsid w:val="00AE6CD7"/>
    <w:rsid w:val="00B02335"/>
    <w:rsid w:val="00B412D7"/>
    <w:rsid w:val="00B43405"/>
    <w:rsid w:val="00B46CFE"/>
    <w:rsid w:val="00B75982"/>
    <w:rsid w:val="00B765A6"/>
    <w:rsid w:val="00B9613C"/>
    <w:rsid w:val="00BB48AC"/>
    <w:rsid w:val="00BC0E32"/>
    <w:rsid w:val="00BC26BB"/>
    <w:rsid w:val="00BC6BB8"/>
    <w:rsid w:val="00BD65D9"/>
    <w:rsid w:val="00BF314B"/>
    <w:rsid w:val="00C0567E"/>
    <w:rsid w:val="00C05B95"/>
    <w:rsid w:val="00C123FE"/>
    <w:rsid w:val="00C23CC7"/>
    <w:rsid w:val="00C34D71"/>
    <w:rsid w:val="00C34E3C"/>
    <w:rsid w:val="00C42D45"/>
    <w:rsid w:val="00C937FC"/>
    <w:rsid w:val="00CC532C"/>
    <w:rsid w:val="00CD2E98"/>
    <w:rsid w:val="00CD6D2E"/>
    <w:rsid w:val="00D156A3"/>
    <w:rsid w:val="00D17124"/>
    <w:rsid w:val="00D26F32"/>
    <w:rsid w:val="00D30CBF"/>
    <w:rsid w:val="00D359FF"/>
    <w:rsid w:val="00D414FA"/>
    <w:rsid w:val="00D531EC"/>
    <w:rsid w:val="00D96206"/>
    <w:rsid w:val="00D96EF6"/>
    <w:rsid w:val="00DA6290"/>
    <w:rsid w:val="00DD4034"/>
    <w:rsid w:val="00DE4C10"/>
    <w:rsid w:val="00E0630D"/>
    <w:rsid w:val="00E07111"/>
    <w:rsid w:val="00E14A1F"/>
    <w:rsid w:val="00E1601A"/>
    <w:rsid w:val="00E160AD"/>
    <w:rsid w:val="00E26F34"/>
    <w:rsid w:val="00E37D6B"/>
    <w:rsid w:val="00E47E81"/>
    <w:rsid w:val="00E56564"/>
    <w:rsid w:val="00E86F8B"/>
    <w:rsid w:val="00E97AC9"/>
    <w:rsid w:val="00EA51F6"/>
    <w:rsid w:val="00EA6197"/>
    <w:rsid w:val="00EB3D25"/>
    <w:rsid w:val="00EE19C7"/>
    <w:rsid w:val="00EF273F"/>
    <w:rsid w:val="00EF2FD4"/>
    <w:rsid w:val="00EF4D70"/>
    <w:rsid w:val="00F07C7C"/>
    <w:rsid w:val="00F209B2"/>
    <w:rsid w:val="00F24715"/>
    <w:rsid w:val="00F37337"/>
    <w:rsid w:val="00F47E4E"/>
    <w:rsid w:val="00F62DC3"/>
    <w:rsid w:val="00F85F7D"/>
    <w:rsid w:val="00F86778"/>
    <w:rsid w:val="00F86B39"/>
    <w:rsid w:val="00FC1998"/>
    <w:rsid w:val="00FD026C"/>
    <w:rsid w:val="00FD4BDA"/>
    <w:rsid w:val="00FE20CE"/>
    <w:rsid w:val="00FE693A"/>
    <w:rsid w:val="00FF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913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FB"/>
    <w:pPr>
      <w:spacing w:after="160" w:line="252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92A79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151D4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2A79"/>
    <w:rPr>
      <w:rFonts w:ascii="Cambria" w:hAnsi="Cambria" w:cs="Times New Roman"/>
      <w:color w:val="365F91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151D4"/>
    <w:rPr>
      <w:rFonts w:ascii="Calibri Light" w:hAnsi="Calibri Light" w:cs="Times New Roman"/>
      <w:color w:val="1F3763"/>
      <w:sz w:val="24"/>
      <w:szCs w:val="24"/>
    </w:rPr>
  </w:style>
  <w:style w:type="table" w:customStyle="1" w:styleId="11">
    <w:name w:val="Сетка таблицы1"/>
    <w:uiPriority w:val="99"/>
    <w:rsid w:val="00192A79"/>
    <w:pPr>
      <w:jc w:val="both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192A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2D1D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2D1D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2D1D46"/>
    <w:pPr>
      <w:jc w:val="both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9665A"/>
    <w:pPr>
      <w:ind w:left="720"/>
      <w:contextualSpacing/>
    </w:pPr>
  </w:style>
  <w:style w:type="paragraph" w:styleId="a5">
    <w:name w:val="header"/>
    <w:basedOn w:val="a"/>
    <w:link w:val="a6"/>
    <w:uiPriority w:val="99"/>
    <w:rsid w:val="00785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856E8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785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7856E8"/>
    <w:rPr>
      <w:rFonts w:ascii="Calibri" w:hAnsi="Calibri" w:cs="Times New Roman"/>
    </w:rPr>
  </w:style>
  <w:style w:type="character" w:styleId="a9">
    <w:name w:val="Hyperlink"/>
    <w:basedOn w:val="a0"/>
    <w:uiPriority w:val="99"/>
    <w:semiHidden/>
    <w:rsid w:val="00D96206"/>
    <w:rPr>
      <w:rFonts w:ascii="Times New Roman" w:hAnsi="Times New Roman"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99"/>
    <w:rsid w:val="00D96206"/>
    <w:pPr>
      <w:tabs>
        <w:tab w:val="right" w:leader="dot" w:pos="9344"/>
      </w:tabs>
      <w:spacing w:after="100"/>
    </w:pPr>
    <w:rPr>
      <w:rFonts w:ascii="Times New Roman" w:hAnsi="Times New Roman"/>
      <w:bCs/>
      <w:noProof/>
      <w:sz w:val="28"/>
      <w:szCs w:val="28"/>
    </w:rPr>
  </w:style>
  <w:style w:type="paragraph" w:styleId="20">
    <w:name w:val="toc 2"/>
    <w:basedOn w:val="a"/>
    <w:next w:val="a"/>
    <w:autoRedefine/>
    <w:uiPriority w:val="99"/>
    <w:semiHidden/>
    <w:rsid w:val="00D96206"/>
    <w:pPr>
      <w:tabs>
        <w:tab w:val="left" w:pos="880"/>
        <w:tab w:val="right" w:leader="dot" w:pos="9344"/>
      </w:tabs>
      <w:spacing w:after="100"/>
      <w:ind w:left="142"/>
    </w:pPr>
  </w:style>
  <w:style w:type="paragraph" w:styleId="31">
    <w:name w:val="toc 3"/>
    <w:basedOn w:val="a"/>
    <w:next w:val="a"/>
    <w:autoRedefine/>
    <w:uiPriority w:val="99"/>
    <w:semiHidden/>
    <w:rsid w:val="00D30CBF"/>
    <w:pPr>
      <w:tabs>
        <w:tab w:val="left" w:pos="1320"/>
        <w:tab w:val="right" w:leader="dot" w:pos="9344"/>
      </w:tabs>
      <w:spacing w:after="100"/>
    </w:pPr>
  </w:style>
  <w:style w:type="paragraph" w:styleId="aa">
    <w:name w:val="Balloon Text"/>
    <w:basedOn w:val="a"/>
    <w:link w:val="ab"/>
    <w:uiPriority w:val="99"/>
    <w:semiHidden/>
    <w:rsid w:val="00FF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F3C93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rsid w:val="0081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813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FB"/>
    <w:pPr>
      <w:spacing w:after="160" w:line="252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92A79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151D4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2A79"/>
    <w:rPr>
      <w:rFonts w:ascii="Cambria" w:hAnsi="Cambria" w:cs="Times New Roman"/>
      <w:color w:val="365F91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151D4"/>
    <w:rPr>
      <w:rFonts w:ascii="Calibri Light" w:hAnsi="Calibri Light" w:cs="Times New Roman"/>
      <w:color w:val="1F3763"/>
      <w:sz w:val="24"/>
      <w:szCs w:val="24"/>
    </w:rPr>
  </w:style>
  <w:style w:type="table" w:customStyle="1" w:styleId="11">
    <w:name w:val="Сетка таблицы1"/>
    <w:uiPriority w:val="99"/>
    <w:rsid w:val="00192A79"/>
    <w:pPr>
      <w:jc w:val="both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192A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2D1D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2D1D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2D1D46"/>
    <w:pPr>
      <w:jc w:val="both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9665A"/>
    <w:pPr>
      <w:ind w:left="720"/>
      <w:contextualSpacing/>
    </w:pPr>
  </w:style>
  <w:style w:type="paragraph" w:styleId="a5">
    <w:name w:val="header"/>
    <w:basedOn w:val="a"/>
    <w:link w:val="a6"/>
    <w:uiPriority w:val="99"/>
    <w:rsid w:val="00785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856E8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785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7856E8"/>
    <w:rPr>
      <w:rFonts w:ascii="Calibri" w:hAnsi="Calibri" w:cs="Times New Roman"/>
    </w:rPr>
  </w:style>
  <w:style w:type="character" w:styleId="a9">
    <w:name w:val="Hyperlink"/>
    <w:basedOn w:val="a0"/>
    <w:uiPriority w:val="99"/>
    <w:semiHidden/>
    <w:rsid w:val="00D96206"/>
    <w:rPr>
      <w:rFonts w:ascii="Times New Roman" w:hAnsi="Times New Roman"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99"/>
    <w:rsid w:val="00D96206"/>
    <w:pPr>
      <w:tabs>
        <w:tab w:val="right" w:leader="dot" w:pos="9344"/>
      </w:tabs>
      <w:spacing w:after="100"/>
    </w:pPr>
    <w:rPr>
      <w:rFonts w:ascii="Times New Roman" w:hAnsi="Times New Roman"/>
      <w:bCs/>
      <w:noProof/>
      <w:sz w:val="28"/>
      <w:szCs w:val="28"/>
    </w:rPr>
  </w:style>
  <w:style w:type="paragraph" w:styleId="20">
    <w:name w:val="toc 2"/>
    <w:basedOn w:val="a"/>
    <w:next w:val="a"/>
    <w:autoRedefine/>
    <w:uiPriority w:val="99"/>
    <w:semiHidden/>
    <w:rsid w:val="00D96206"/>
    <w:pPr>
      <w:tabs>
        <w:tab w:val="left" w:pos="880"/>
        <w:tab w:val="right" w:leader="dot" w:pos="9344"/>
      </w:tabs>
      <w:spacing w:after="100"/>
      <w:ind w:left="142"/>
    </w:pPr>
  </w:style>
  <w:style w:type="paragraph" w:styleId="31">
    <w:name w:val="toc 3"/>
    <w:basedOn w:val="a"/>
    <w:next w:val="a"/>
    <w:autoRedefine/>
    <w:uiPriority w:val="99"/>
    <w:semiHidden/>
    <w:rsid w:val="00D30CBF"/>
    <w:pPr>
      <w:tabs>
        <w:tab w:val="left" w:pos="1320"/>
        <w:tab w:val="right" w:leader="dot" w:pos="9344"/>
      </w:tabs>
      <w:spacing w:after="100"/>
    </w:pPr>
  </w:style>
  <w:style w:type="paragraph" w:styleId="aa">
    <w:name w:val="Balloon Text"/>
    <w:basedOn w:val="a"/>
    <w:link w:val="ab"/>
    <w:uiPriority w:val="99"/>
    <w:semiHidden/>
    <w:rsid w:val="00FF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F3C93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rsid w:val="0081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813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Тимофеев</dc:creator>
  <cp:lastModifiedBy>saida</cp:lastModifiedBy>
  <cp:revision>2</cp:revision>
  <dcterms:created xsi:type="dcterms:W3CDTF">2024-06-13T17:29:00Z</dcterms:created>
  <dcterms:modified xsi:type="dcterms:W3CDTF">2024-06-13T17:29:00Z</dcterms:modified>
</cp:coreProperties>
</file>