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7F65" w14:textId="77777777" w:rsidR="004C1965" w:rsidRPr="004C1965" w:rsidRDefault="004C1965" w:rsidP="004C19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65">
        <w:rPr>
          <w:rFonts w:ascii="Times New Roman" w:hAnsi="Times New Roman" w:cs="Times New Roman"/>
          <w:sz w:val="28"/>
          <w:szCs w:val="28"/>
        </w:rPr>
        <w:t>Формирование профессиональной мотивации студентов педагогического колледжа</w:t>
      </w:r>
    </w:p>
    <w:p w14:paraId="3908205B" w14:textId="77777777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14A9" w14:textId="3549097B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Одной из ключевых задач системы среднего профессионального образования является подготовка высококвалифицированных, мотивированных специалистов, способных эффективно реализовывать свои профессиональные компетенции в динамично развивающихся отраслях экономики. Особую актуальность данная задача приобретает в отношении студентов педагогических колледжей, от профессионализма и мотивации которых во многом зависит качество образования подрастающего поколения.</w:t>
      </w:r>
    </w:p>
    <w:p w14:paraId="4D578B7D" w14:textId="4DFD9278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Формирование устойчивой профессиональной мотивации у будущих педагогов является сложным и многогранным процессом, требующим комплексного подхода со стороны образовательной организации. Важно создавать условия, стимулирующие интерес студентов к избранной профессии, раскрывающие ее социальную значимость и перспективы профессионального роста.</w:t>
      </w:r>
    </w:p>
    <w:p w14:paraId="44795906" w14:textId="740F239E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Ключевым фактором формирования профессиональной мотивации студентов педагогических колледжей является практико-ориентированный характер обучения. Организация учебного процесса должна быть максимально приближена к реальным условиям педагогической деятельности, что позволит будущим специалистам не только глубоко освоить теоретические основы профессии, но и сформировать необходимые практические умения и навыки.</w:t>
      </w:r>
    </w:p>
    <w:p w14:paraId="38C206EC" w14:textId="03D65924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программе должно быть предусмотрено широкое использование активных методов обучения. Например, моделирование различных педагогических ситуаций, решение </w:t>
      </w:r>
      <w:proofErr w:type="spellStart"/>
      <w:r w:rsidRPr="004C1965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4C1965">
        <w:rPr>
          <w:rFonts w:ascii="Times New Roman" w:hAnsi="Times New Roman" w:cs="Times New Roman"/>
          <w:sz w:val="28"/>
          <w:szCs w:val="28"/>
        </w:rPr>
        <w:t xml:space="preserve"> задач, проведение ролевых игр. Такие интерактивные формы занятий дают возможность студентам отработать навыки организации учебной деятельности, взаимодействия с обучающимися, применения современных образовательных технологий.</w:t>
      </w:r>
    </w:p>
    <w:p w14:paraId="6C5C0CA9" w14:textId="658E4F5F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1965">
        <w:rPr>
          <w:rFonts w:ascii="Times New Roman" w:hAnsi="Times New Roman" w:cs="Times New Roman"/>
          <w:sz w:val="28"/>
          <w:szCs w:val="28"/>
        </w:rPr>
        <w:t>Важную роль в формировании профессиональной мотивации играет также вовлечение студентов в проектную и исследовательскую работу. Выполнение практико-ориентированных проектов, участие в педагогических исследованиях позволяет будущим педагогам не только глубже изучить теоретические аспекты профессии, но и ощутить практическую значимость своей будущей деятельности, ее социальную востребованность.</w:t>
      </w:r>
    </w:p>
    <w:p w14:paraId="62C8DE39" w14:textId="3AE7A977" w:rsid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Такой практико-ориентированный подход к организации учебного процесса в педагогическом колледже способствует более эффективному профессиональному становлению будущих педагогов. Студенты не только глубоко осваивают теоретические основы педагогической деятельности, но и формируют необходимые практические умения и навыки, развивают профессионально значимые личностные качества. Это, в свою очередь, повышает их мотивацию к дальнейшему профессиональному совершенствованию и реализации себя в избранной сфере.</w:t>
      </w:r>
    </w:p>
    <w:p w14:paraId="5C7E332A" w14:textId="62E5FC0D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Важную роль в формировании профессиональной мотивации студентов педагогических колледжей играет также система наставничества и менторской поддержки. Закрепление за каждым обучающимся опытного педагога-наставника, готового оказывать всестороннюю помощь и консультирование, способствует более эффективному профессиональному становлению будущих специалистов.</w:t>
      </w:r>
    </w:p>
    <w:p w14:paraId="22C9AF87" w14:textId="1C882304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Наставники не только передают студентам свои обширные знания и богатый практический опыт педагогической деятельности, но и формируют у них ценностные ориентиры, профессиональные установки, мотивацию к непрерывному самосовершенствованию. В процессе совместной работы, наблюдения за деятельностью наставника, обсуждения возникающих вопросов и проблем, будущие педагоги глубже осознают социальную значимость избранной профессии, ее многогранность и творческий характер.</w:t>
      </w:r>
    </w:p>
    <w:p w14:paraId="250EEDEA" w14:textId="6E0D52DF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 xml:space="preserve">Кроме того, наставники оказывают студентам всестороннюю поддержку в процессе прохождения различных видов практик, помогают им адаптироваться к реальным условиям профессиональной деятельности, </w:t>
      </w:r>
      <w:r w:rsidRPr="004C1965">
        <w:rPr>
          <w:rFonts w:ascii="Times New Roman" w:hAnsi="Times New Roman" w:cs="Times New Roman"/>
          <w:sz w:val="28"/>
          <w:szCs w:val="28"/>
        </w:rPr>
        <w:lastRenderedPageBreak/>
        <w:t>применять теоретические знания на практике. Такое индивидуальное сопровождение и кураторство со стороны опытных педагогов способствует более успешному профессиональному становлению будущих специалистов, укрепляет их уверенность в правильности сделанного выбора, повышает мотивацию к дальнейшему профессиональному развитию.</w:t>
      </w:r>
    </w:p>
    <w:p w14:paraId="210738BC" w14:textId="4985DFBB" w:rsid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C1965">
        <w:rPr>
          <w:rFonts w:ascii="Times New Roman" w:hAnsi="Times New Roman" w:cs="Times New Roman"/>
          <w:sz w:val="28"/>
          <w:szCs w:val="28"/>
        </w:rPr>
        <w:t>истема наставничества и менторской поддержки играет ключевую роль в формировании профессиональной мотивации студентов педагогических колледжей. Взаимодействие с опытными педагогами-наставниками позволяет будущим специалистам не только приобрести необходимые практические умения, но и сформировать ценностные ориентиры, профессиональные установки, убежденность в социальной значимости педагогической деятельности.</w:t>
      </w:r>
    </w:p>
    <w:p w14:paraId="2D184350" w14:textId="2FE4D49D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Кроме того, необходимо уделять особое внимание развитию у студентов педагогических колледжей рефлексивных умений. Осознание собственных профессиональных достижений, анализ допущенных ошибок, определение перспектив личностного и карьерного роста способствуют укреплению профессиональной мотивации будущих педагогов. Регулярная обратная связь от преподавателей, наставников, работодателей позволяет студентам адекватно оценивать свои компетенции и нацеливает их на непрерывное профессиональное развитие.</w:t>
      </w:r>
    </w:p>
    <w:p w14:paraId="6860AE9D" w14:textId="11B49B01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Важным условием формирования профессиональной мотивации студентов педагогических колледжей является также создание в образовательной организации благоприятной психологической атмосферы, основанной на взаимном уважении, доверии и поддержке. Преподаватели и администрация колледжа должны демонстрировать искреннюю заинтересованность в профессиональном и личностном росте каждого обучающегося, поощрять их инициативу, творческий подход и стремление к самосовершенствованию.</w:t>
      </w:r>
    </w:p>
    <w:p w14:paraId="095663C0" w14:textId="38701B9B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 xml:space="preserve">Такая доброжелательная, комфортная психологическая среда в образовательной организации позволяет студентам чувствовать себя </w:t>
      </w:r>
      <w:r w:rsidRPr="004C1965">
        <w:rPr>
          <w:rFonts w:ascii="Times New Roman" w:hAnsi="Times New Roman" w:cs="Times New Roman"/>
          <w:sz w:val="28"/>
          <w:szCs w:val="28"/>
        </w:rPr>
        <w:lastRenderedPageBreak/>
        <w:t>защищенными, открытыми для самореализации. Они ощущают, что их труд и усилия ценятся, а достижения находят поддержку и одобрение со стороны педагогов. Это, в свою очередь, способствует формированию у будущих специалистов устойчивой мотивации к овладению педагогической профессией, желания постоянно совершенствовать свое мастерство.</w:t>
      </w:r>
    </w:p>
    <w:p w14:paraId="1A6EAE17" w14:textId="0BFA3065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Важную роль в создании благоприятной психологической атмосферы играет также организация различных внеучебных мероприятий, направленных на сплочение студенческого коллектива, развитие корпоративного духа. Совместное участие в творческих, спортивных, волонтерских проектах способствует формированию у будущих педагогов чувства принадлежности к профессиональному сообществу, осознания себя как части большой и дружной команды.</w:t>
      </w:r>
    </w:p>
    <w:p w14:paraId="5F5341B1" w14:textId="0094CB2A" w:rsidR="004C196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C1965">
        <w:rPr>
          <w:rFonts w:ascii="Times New Roman" w:hAnsi="Times New Roman" w:cs="Times New Roman"/>
          <w:sz w:val="28"/>
          <w:szCs w:val="28"/>
        </w:rPr>
        <w:t>оздание в педагогическом колледже благоприятной психологической атмосферы, основанной на взаимном уважении, доверии и поддержке, является важным условием формирования у студентов устойчивой профессиональной мотивации. Это позволяет будущим педагогам чувствовать себя защищенными, открытыми для самореализации, осознавать ценность своего труда, что, в свою очередь, стимулирует их к непрерывному профессиональному совершенствованию.</w:t>
      </w:r>
    </w:p>
    <w:p w14:paraId="457CB8AF" w14:textId="6742A980" w:rsidR="002D44F5" w:rsidRPr="004C1965" w:rsidRDefault="004C1965" w:rsidP="004C1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965">
        <w:rPr>
          <w:rFonts w:ascii="Times New Roman" w:hAnsi="Times New Roman" w:cs="Times New Roman"/>
          <w:sz w:val="28"/>
          <w:szCs w:val="28"/>
        </w:rPr>
        <w:t>Таким образом, формирование устойчивой профессиональной мотивации у студентов педагогических колледжей является комплексной задачей, требующей реализации целого комплекса взаимосвязанных мер. Только при условии создания в образовательной организации благоприятной среды, обеспечивающей практико-ориентированный характер обучения, наставническую поддержку и возможности для профессиональной рефлексии, можно рассчитывать на подготовку высококвалифицированных, мотивированных педагогических кадров.</w:t>
      </w:r>
    </w:p>
    <w:sectPr w:rsidR="002D44F5" w:rsidRPr="004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25"/>
    <w:rsid w:val="000A75F6"/>
    <w:rsid w:val="002D44F5"/>
    <w:rsid w:val="004C1965"/>
    <w:rsid w:val="00C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F52"/>
  <w15:chartTrackingRefBased/>
  <w15:docId w15:val="{E33C7C21-3749-4672-AEB9-BB9E4196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MoNoMaX DeAdMeN</dc:creator>
  <cp:keywords/>
  <dc:description/>
  <cp:lastModifiedBy>MoNoMaX DeAdMeN</cp:lastModifiedBy>
  <cp:revision>2</cp:revision>
  <dcterms:created xsi:type="dcterms:W3CDTF">2024-06-16T08:12:00Z</dcterms:created>
  <dcterms:modified xsi:type="dcterms:W3CDTF">2024-06-16T08:18:00Z</dcterms:modified>
</cp:coreProperties>
</file>