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b/>
          <w:bCs/>
          <w:color w:val="000000"/>
          <w:lang w:eastAsia="ru-RU"/>
        </w:rPr>
      </w:pPr>
      <w:r>
        <w:rPr>
          <w:rFonts w:ascii="Verdana" w:hAnsi="Verdana"/>
          <w:b/>
          <w:i/>
          <w:iCs/>
          <w:color w:val="000000"/>
        </w:rPr>
        <w:t>Анализ средств выразительности.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фразеологизм.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 xml:space="preserve">      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Приходят новички и те, кто уже много раз слушал дедушку Пешеходова.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Эти засыпают вопросами, на которые он отвечает с великой охотой.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И оттого, что сыновья дедушки Пешеходова спят во всех братских могилах, детские горячие умы снова превращают их в былинных героев, готовых проснуться, когда пробьёт час!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Старик распрямляется, и вечный дым, стоящий в его глазах, развеивается.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А к тому времени уже готовы новые вопросы, и старик отвечает на них сдержанно и достойно.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2. </w:t>
      </w: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фразеологизм.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 xml:space="preserve">      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На уроках немецкого я чувствовал себя принцем.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Даже после самых жестоких, неравных и неудачных драк, когда и самые сильные ребята плачут, он не плакал.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Недоброжелатели считали, что Павлик был приложением ко мне.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Я с детства хорошо знал язык, и наша «немка» Елена Францевна души во мне не чаяла и никогда не спрашивала у меня уроков.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Вдруг ни с того ни с сего она вызвала меня к доске.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3. 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сравнение.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 xml:space="preserve">      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И слёзы наконец брызнули, как брызжут в цирке у клоунов, сильной струёй.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Часы были на тонком коричневом ремешке, формой напоминали кирпичик, у циферблата было торжественное выражение лица.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Деда, ты починил? — не веря своим глазам, спросила Дина.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Она не плакала, но было так тяжело, как будто она несла на спине мешок картошки.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Казалось, что деревья остолбенели перед случившимся несчастьем.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4. 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На солнце стали наползать вечерние тягучие тучи.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Мы с тобой катались на велосипедах через лес в старые монастыри?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Хозяином избы оказался дед, поначалу смотревший на нас с опаской.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Это было прекрасно: уже нежаркий, пятичасовой, такой милый и лопоухий день, блики на воде, стремительное скольжение вперёд.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Потом отец вернулся в нашу деревню, приехал за мной на велосипеде и отвёз домой.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5. 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метафора.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Телефон затих, зелёный экранчик погас, будто он взял руками чьё-то тёплое сердце и, сдавив его, заставил остановиться.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Ему казалось, что телефон дрожит в конвульсиях, словно по мёртвому телу пробегает последняя судорога.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Эту растяпу в розовом теперь днём с огнём не сыщешь.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Наконец, не выдержав, Лесневский решил позвонить женщине, просившей о помощи.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6. 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У него холодные глаза и влажные клыки величиной с палец.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Он рычал, рвал проволоку, а она уговаривала его, называла ласковыми именами, словно перед ней был беспомощный щенок, большелапый, с шелковистой шерстью, ещё не научившийся лаять.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Её голос понравился Урсу, пришёлся ему по душе.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Она запустила руку в его грязную нечёсаную шерсть.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Урс, конечно, не понимал, о чём говорит Кэт: собака, с которой никто никогда не разговаривал, не понимает слов.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7. 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метафора.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Все бегут, стреляют из деревянных пистолетов, рогаток, кричат «Ура!» и дерутся.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Лежу, притаившись, и хихикаю под одеялом, но никто меня не ищет.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Ныряю с головой под одеяло.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И у нас начинается развесёлая возня, беготня по комнате и швыряние подушек до тех пор, пока мама решительно не прекращает этот шум, который может потревожить соседей.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Солнечные лучи, легко пронзая белые занавеси, веером разлетаются по комнате.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8. 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метафора.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Потом ягодка начнёт увеличиваться, багроветь, затем синеть и, наконец, сделается чёрной с седоватым налётом.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Я стал озираться по сторонам, ощупывать глазами черничный бугор, но никакого гнезда не видел.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3)Я потрогал одно яйцо пальцем – оно было тёплое, почти горячее.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4)И все весело побежали от капалухиного гнезда. Капалуха сидела на сучке, вытянув вслед нам шею.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И когда они вырастут, когда звонким зоревым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отдаёт детям всё, иной раз даже жизнь свою.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9. 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фразеологизм.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Слёзы подступили к горлу, стали душить, но он сдержался — не заплакал.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Размазывая грязными ладонями слёзы, утёр лицо, сложил щенят обратно и решительно направился в деревню.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Сельпо открыли, и тётя Маша деловито направилась к дверям.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Окрылённый, мчался Вадимка к дому охотника...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Здравствуйте, тётя Маша, — заливаясь краской, обратился к дородной женщине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10. 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«Фашисты окружили, блокировали Ленинград, и начались страшные дни города на Неве…»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И ещё сахарину туда добавят, достанется по полграмма на каждого.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Нет, не знали в осаждённом Ленинграде таких диковинных супов, совсем другие супы в Ленинграде.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Повезло нам сегодня, потому что кисель из ламинарии, из морских водорослей, — шептал Кашкин.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Назывались такие супы из трав по-особенному — супами-пюре. (16)Вот и сегодня ребятам — такой же суп.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11. 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фразеологизм.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Они выскочили из школы, забежали за угол.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О самом Сером учителя говорили, что он способный, но учиться не хочет.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Версию эту Сергей полностью не отрицал, она всё-таки утешала его, но цену себе он знал точную.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Что верно, то верно: задачи он решал не то чтобы с лёту, но с единого взгляда.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А Наталью Лоскутикову выделял он не только за ум и за глаза её небесной радости.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12. 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Рисунок художника углем на бумаге «Дорога уходит вдаль...», заделав в стеклянную рамку, повесили в моей комнате.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Я смотрю на маму умоляющими глазами.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Ох, как пригодились мне в жизни эти слова!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Он не растерялся, не пал духом, он не просил милостыню, как просят калеки, он работал как мог.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На подмостки, где стоит большой мольберт и стул, выходит человек с измятой физиономией, он громко прокашливается и начинает говорить…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13. 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фразеологизм.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— Вы, девчонки, совсем помешались на Антуане, — рассмеялась Оля Авласович. — Антуан сказал, Антуан посмотрел… Как ненормальные, честное слово, будто на нём свет клином сошёлся!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Она всё такая же худющая, бледная, с прямыми скользкими непослушными волосами, которые не может удержать ни одна резинка, ни одна заколка или завязанная лента.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Дома Таня первым делом подошла к зеркалу.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Если снять с волос резинку, то они очень красиво рассыпаются по плечам и блестят.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Таня вытащила из ящика письменного стола толстую тетрадь с Ди Каприо на обложке и на первом чистом листе вывела красивыми буквами: «Таня Осокина. 7 „А”».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lang w:eastAsia="ru-RU"/>
        </w:rPr>
        <w:t>14.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1) То, что она была маленькая и слабенькая, ещё можно было простить, но то, что Ася была труслива, — с этим Андрюша никак не мог примириться.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2) Аня запротивилась: «Что ты, что ты, Вова! Над нами будет хохотать вся школа...»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3) Увидев страшилище, Ася побледнела и тут же перебежала на другую парту.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4) Однажды Аня поранила гвоздём ногу, да так сильно, что не могла приходить в школу: ни башмак нельзя надеть, ни валенок.</w:t>
      </w:r>
    </w:p>
    <w:p>
      <w:pPr>
        <w:pStyle w:val="Normal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ru-RU"/>
        </w:rPr>
        <w:t>5) Асю можно было испугать, сделав ей страшные глаза; она боялась каждой встречной собачонки, убегала от гусей.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0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uternumber" w:customStyle="1">
    <w:name w:val="outer_number"/>
    <w:basedOn w:val="DefaultParagraphFont"/>
    <w:qFormat/>
    <w:rsid w:val="002e14e5"/>
    <w:rPr/>
  </w:style>
  <w:style w:type="character" w:styleId="Probnums" w:customStyle="1">
    <w:name w:val="prob_nums"/>
    <w:basedOn w:val="DefaultParagraphFont"/>
    <w:qFormat/>
    <w:rsid w:val="002e14e5"/>
    <w:rPr/>
  </w:style>
  <w:style w:type="character" w:styleId="-">
    <w:name w:val="Hyperlink"/>
    <w:basedOn w:val="DefaultParagraphFont"/>
    <w:uiPriority w:val="99"/>
    <w:semiHidden/>
    <w:unhideWhenUsed/>
    <w:rsid w:val="002e14e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eftmargin" w:customStyle="1">
    <w:name w:val="left_margin"/>
    <w:basedOn w:val="Normal"/>
    <w:qFormat/>
    <w:rsid w:val="002e14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e14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LibreOffice/7.5.6.2$Linux_X86_64 LibreOffice_project/50$Build-2</Application>
  <AppVersion>15.0000</AppVersion>
  <Pages>2</Pages>
  <Words>1200</Words>
  <Characters>6608</Characters>
  <CharactersWithSpaces>7753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2020-03-12T20:02:00Z</dcterms:created>
  <dc:creator>Qwerty</dc:creator>
  <dc:description/>
  <dc:language>ru-RU</dc:language>
  <cp:lastModifiedBy>Qwerty</cp:lastModifiedBy>
  <dcterms:modified xsi:type="dcterms:W3CDTF">2020-03-12T20:09:00Z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