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020D" w14:textId="63D8AA97" w:rsidR="007464F3" w:rsidRDefault="007464F3" w:rsidP="007464F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Роль семьи в воспитании любознательности у детей </w:t>
      </w:r>
      <w:r>
        <w:rPr>
          <w:rStyle w:val="c6"/>
          <w:b/>
          <w:bCs/>
          <w:color w:val="000000"/>
          <w:sz w:val="28"/>
          <w:szCs w:val="28"/>
        </w:rPr>
        <w:t xml:space="preserve">младшего </w:t>
      </w:r>
      <w:r>
        <w:rPr>
          <w:rStyle w:val="c6"/>
          <w:b/>
          <w:bCs/>
          <w:color w:val="000000"/>
          <w:sz w:val="28"/>
          <w:szCs w:val="28"/>
        </w:rPr>
        <w:t xml:space="preserve">дошкольного </w:t>
      </w:r>
      <w:r>
        <w:rPr>
          <w:rStyle w:val="c6"/>
          <w:b/>
          <w:bCs/>
          <w:color w:val="000000"/>
          <w:sz w:val="28"/>
          <w:szCs w:val="28"/>
        </w:rPr>
        <w:t>возраста</w:t>
      </w:r>
    </w:p>
    <w:p w14:paraId="68146EA8" w14:textId="77777777" w:rsidR="007464F3" w:rsidRDefault="007464F3" w:rsidP="007464F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Georgia" w:hAnsi="Georgia" w:cs="Calibri"/>
          <w:color w:val="111111"/>
          <w:sz w:val="27"/>
          <w:szCs w:val="27"/>
        </w:rPr>
        <w:t>Семья – первый социальный институт, в котором получает свой жизненный опыт ребенок. Именно семья удовлетворяет первые базовые потребности ребенка – в общении, познании и безопасности.</w:t>
      </w:r>
    </w:p>
    <w:p w14:paraId="72E61D3D" w14:textId="77777777" w:rsidR="007464F3" w:rsidRDefault="007464F3" w:rsidP="007464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Каждый ребенок любознателен. У детей дошкольного возраста любознательность проявляется в виде бесконечных вопросов об окружающем мире, отвечая на которые родители стимулируют познавательный интерес своего ребенка. У детей младшего школьного возраста, уже научившихся читать, развивать любознательность следует при помощи книг. Сказки, стихи, совместное прочтение и обсуждение произведений школьной программы не только помогут развивать познавательный интерес ребенка, но и сблизят его с родителями. Всесторонне развитая личность, вне зависимости от того 5 ей лет или 50, не может не интересоваться искусством. С дошкольником можно ходить в музеи и на выставки, смотреть театральные спектакли для маленьких зрителей. Посещение таких мероприятий прививает любовь к культуре и искусству, а также развивает творческие интересы ребенка.</w:t>
      </w:r>
    </w:p>
    <w:p w14:paraId="00FC90D2" w14:textId="77777777" w:rsidR="007464F3" w:rsidRDefault="007464F3" w:rsidP="007464F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Развитие познавательных способностей начинается гораздо раньше, чем думают некоторые родители: улыбка матери новорожденному ребенку; уход за ним; ответы на вопросы маленького почемучки; совместное чтение книг; просмотр развивающих телепередач; даже обычное общение обучают ребенка. Эти простые занятия рассказывают детям о жизни в семье и большом мире за ее пределами. Но семейное воспитание не всегда приносит положительные результаты и благотворно влияет на развитие личности ребенка. Иногда взаимоотношения с родителями оказываются травмирующими и по прошествии лет вспоминаются уже взрослым человеком как некий печальный опыт.</w:t>
      </w:r>
    </w:p>
    <w:p w14:paraId="744C6BE1" w14:textId="77777777" w:rsidR="007464F3" w:rsidRDefault="007464F3" w:rsidP="007464F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Любознательность и познавательные интересы дошкольника проявляются в его отношении к окружающему миру. Необходимой предпосылкой их развития являются ориентировочные реакции, вызываемые новизной, необычностью предмета, его несоответствием с имеющимися у ребенка представлениями.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Истоки любознательности и познавательных интересов заложены в окружающей действительности, но решающим в их формировании является процесс воспитания и обучения.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Любознательность и познавательные интересы влияют на развитие ребенка. Они побуждают его к самостоятельному расширению и углублению знаний в интересующей области. Под влиянием любознательности и познавательных интересов развиваются и обогащаются нравственные и эстетические чувства ребенка, а его умственные возможности находят выход в содержательных видах деятельности. Поскольку познавательный интерес связан с волевыми усилиями, он становится важным стимулом воспитания таких ценных качеств личности, как целеустремленность, настойчивость, стремление к завершению деятельности.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Устойчивый познавательный интерес — признак готовности ребенка к школьному обучению. Он является основой всей воспитательной работы с детьми в период их подготовки к школе. Это особенно важно учитывать в настоящее время, когда начат переход к обучению в школе детей с 6 лет.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дошкольных учреждениях создаются условия для формирования у детей любознательности и познавательных интересов. Однако добиться эффективных результатов в воспитании у дошкольников этих ценных качеств личности можно только в тесном сотрудничестве с семьей. Семья обладает большими возможностями для последовательного развития у ребенка интереса к познанию. Родители и старшие члены семьи хорошо знают особенности ребенка, могут воздействовать на его чувства, закладывают основу положительного отношения к тем или иным сторонам действительности. Известна подражательность дошкольников, поэтому они легко «заражаются» теми интересами, которые свойственны родителям. Так, рассказы членов семьи о своей профессии часто служат причиной для возникновения у детей интереса к ней, желания продолжить дело старших. В беседах с детьми воспитатели детских садов слышат такие высказывания: «Хочу быть врачом, как моя мама», «Буду, как бабушка, учительницей», «Пойду на завод, как мой старший брат».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Познавательный интерес и любознательность ребенка особенно отчетливо проявляются в общении: он делится со взрослыми своими сомнениями, просит их рассказать, прочитать, объяснить, ответить на возникший вопрос. Родители должны уметь расположить ребенка к себе, вызвать у него потребность общаться.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современных семьях имеются все возможности для организации различных видов деятельности, в которых реализуются знания, впечатления детей об интересующем предмете или явлении. Например, у ребенка возник интерес к птицам. Родители привлекают его к подкормке птиц, обращают внимание на особенности их внешнего вида, повадок, предлагают рассказать о результатах наблюдений, нарисовать об этом.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Особое влияние на развитие любознательности и познавательных интересов оказывает совместная деятельность родителей и детей, организовать которую по силам каждой семье. В процессе такой деятельности старшие члены семьи разумно поощряют усилия ребенка, оказывают поддержку и своевременную помощь при встретившихся трудностях, положительно оценивают достигнутые результаты. Все это укрепляет познавательные интересы и любознательность дошкольника.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Учитывая роль семьи в этом вопросе, детский сад осуществляет психолого-педагогическое просвещение родителей. Оно включает в себя следующие вопросы: характеристику познавательных интересов детей; особенности их развития в дошкольном возрасте; условия и методы формирования любознательности и познавательных интересов в семье и детском саду. Осуществляется эта работа в детском саду в форме родительского собрания, консультаций, бесед. Целесообразно провести просмотр родителями в детском саду какого-либо занятия или игры детей с тем, чтобы на </w:t>
      </w:r>
      <w:r>
        <w:rPr>
          <w:rStyle w:val="c0"/>
          <w:color w:val="000000"/>
          <w:sz w:val="28"/>
          <w:szCs w:val="28"/>
        </w:rPr>
        <w:lastRenderedPageBreak/>
        <w:t>конкретном примере продемонстрировать методические приемы воспитания познавательных интересов. Занятие, намеченное для просмотра, может быть разным по содержанию: конструирование по заданным условиям, ознакомление с природой с использованием проблемных вопросов и т. д.</w:t>
      </w:r>
    </w:p>
    <w:p w14:paraId="32D37B4B" w14:textId="77777777" w:rsidR="007464F3" w:rsidRDefault="007464F3" w:rsidP="007464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Можно организовать в группе выставку детских работ и пригласить на нее родителей.</w:t>
      </w:r>
    </w:p>
    <w:p w14:paraId="762DC87B" w14:textId="77777777" w:rsidR="007464F3" w:rsidRDefault="007464F3" w:rsidP="007464F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Заключение</w:t>
      </w:r>
    </w:p>
    <w:p w14:paraId="55710786" w14:textId="77777777" w:rsidR="007464F3" w:rsidRDefault="007464F3" w:rsidP="007464F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Семейное воспитание играет очень большую роль в формировании личности ребенка и его всестороннем развитии. Семья, без сомнения, главенствует в вопросах воспитания подрастающего поколения, однако и детские сады, и школы, гимназии также выполняют важные воспитательные функции.</w:t>
      </w:r>
    </w:p>
    <w:p w14:paraId="6F80A23A" w14:textId="77777777" w:rsidR="00DC0C78" w:rsidRDefault="00DC0C78"/>
    <w:sectPr w:rsidR="00DC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8"/>
    <w:rsid w:val="007464F3"/>
    <w:rsid w:val="00D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C0D3"/>
  <w15:chartTrackingRefBased/>
  <w15:docId w15:val="{56C012ED-8E2A-4CE9-A4D3-EC459A0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64F3"/>
  </w:style>
  <w:style w:type="paragraph" w:customStyle="1" w:styleId="c10">
    <w:name w:val="c10"/>
    <w:basedOn w:val="a"/>
    <w:rsid w:val="0074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464F3"/>
  </w:style>
  <w:style w:type="paragraph" w:customStyle="1" w:styleId="c2">
    <w:name w:val="c2"/>
    <w:basedOn w:val="a"/>
    <w:rsid w:val="0074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4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64F3"/>
  </w:style>
  <w:style w:type="character" w:customStyle="1" w:styleId="c0">
    <w:name w:val="c0"/>
    <w:basedOn w:val="a0"/>
    <w:rsid w:val="007464F3"/>
  </w:style>
  <w:style w:type="paragraph" w:customStyle="1" w:styleId="c5">
    <w:name w:val="c5"/>
    <w:basedOn w:val="a"/>
    <w:rsid w:val="0074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2024-02-18T09:58:00Z</dcterms:created>
  <dcterms:modified xsi:type="dcterms:W3CDTF">2024-02-18T10:00:00Z</dcterms:modified>
</cp:coreProperties>
</file>