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F3" w:rsidRPr="004655EA" w:rsidRDefault="006E36F3" w:rsidP="005F35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 xml:space="preserve">РОЛЬ МЕДИЦИНСКОЙ СЕСТРЫ В НАБЛЮДЕНИИ </w:t>
      </w:r>
      <w:r w:rsidR="005F35BF" w:rsidRPr="004655EA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БЕРЕМЕННОЙ С ОТРИЦАТЕЛЬНЫМ РЕЗУС-ФАКТОРОМ</w:t>
      </w:r>
    </w:p>
    <w:p w:rsidR="006E36F3" w:rsidRPr="004655EA" w:rsidRDefault="006E36F3" w:rsidP="006E36F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sz w:val="28"/>
          <w:szCs w:val="28"/>
        </w:rPr>
        <w:t>А.Т. Чернилевская</w:t>
      </w:r>
    </w:p>
    <w:p w:rsidR="006E36F3" w:rsidRPr="004655EA" w:rsidRDefault="00FB785D" w:rsidP="006E36F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sz w:val="28"/>
          <w:szCs w:val="28"/>
        </w:rPr>
        <w:t>Помощник ректора по среднему профессиональному образованию</w:t>
      </w:r>
      <w:r w:rsidR="008D74F6">
        <w:rPr>
          <w:rFonts w:ascii="Times New Roman" w:eastAsia="Calibri" w:hAnsi="Times New Roman" w:cs="Times New Roman"/>
          <w:b/>
          <w:sz w:val="28"/>
          <w:szCs w:val="28"/>
        </w:rPr>
        <w:t>, преподаватель</w:t>
      </w:r>
    </w:p>
    <w:p w:rsidR="006E36F3" w:rsidRDefault="00FB785D" w:rsidP="006E36F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sz w:val="28"/>
          <w:szCs w:val="28"/>
        </w:rPr>
        <w:t>Частное образовательное учреждение высшего образования «Санкт-Пет</w:t>
      </w:r>
      <w:r w:rsidR="00B02332" w:rsidRPr="004655EA">
        <w:rPr>
          <w:rFonts w:ascii="Times New Roman" w:eastAsia="Calibri" w:hAnsi="Times New Roman" w:cs="Times New Roman"/>
          <w:b/>
          <w:sz w:val="28"/>
          <w:szCs w:val="28"/>
        </w:rPr>
        <w:t>ербургский медико-социальный ин</w:t>
      </w:r>
      <w:r w:rsidRPr="004655EA">
        <w:rPr>
          <w:rFonts w:ascii="Times New Roman" w:eastAsia="Calibri" w:hAnsi="Times New Roman" w:cs="Times New Roman"/>
          <w:b/>
          <w:sz w:val="28"/>
          <w:szCs w:val="28"/>
        </w:rPr>
        <w:t>ститут»</w:t>
      </w:r>
    </w:p>
    <w:p w:rsidR="008D74F6" w:rsidRPr="004655EA" w:rsidRDefault="008D74F6" w:rsidP="006E36F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Россия, г. Санкт-Петербург</w:t>
      </w:r>
      <w:bookmarkStart w:id="0" w:name="_GoBack"/>
      <w:bookmarkEnd w:id="0"/>
    </w:p>
    <w:p w:rsidR="005F35BF" w:rsidRPr="004655EA" w:rsidRDefault="005F35BF" w:rsidP="004F0D4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332" w:rsidRPr="004655EA" w:rsidRDefault="00B02332" w:rsidP="004F0D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в статье рассматриваются теоретические аспекты развития резус-конфликта матери и плода, гемолитической болезни 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плода</w:t>
      </w:r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 и роль медицинской сестры в наблюдении беременной с отрицательным резус-фактором. Целью наблюдения беременных при резус-иммунизации 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 обследование для выявления сенсибилизации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, проведение профилактики резус-</w:t>
      </w:r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иммунизации, ранняя диагностика гемолитической болезни плода и её коррекция, а также определение наиболее оптимальных сроков для </w:t>
      </w:r>
      <w:proofErr w:type="spellStart"/>
      <w:r w:rsidRPr="004655EA">
        <w:rPr>
          <w:rFonts w:ascii="Times New Roman" w:eastAsia="Calibri" w:hAnsi="Times New Roman" w:cs="Times New Roman"/>
          <w:sz w:val="28"/>
          <w:szCs w:val="28"/>
        </w:rPr>
        <w:t>родоразрешения</w:t>
      </w:r>
      <w:proofErr w:type="spellEnd"/>
      <w:r w:rsidRPr="004655EA">
        <w:rPr>
          <w:rFonts w:ascii="Times New Roman" w:eastAsia="Calibri" w:hAnsi="Times New Roman" w:cs="Times New Roman"/>
          <w:sz w:val="28"/>
          <w:szCs w:val="28"/>
        </w:rPr>
        <w:t>.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FDA" w:rsidRPr="004655EA">
        <w:rPr>
          <w:rFonts w:ascii="Times New Roman" w:eastAsia="Calibri" w:hAnsi="Times New Roman" w:cs="Times New Roman"/>
          <w:bCs/>
          <w:sz w:val="28"/>
          <w:szCs w:val="28"/>
        </w:rPr>
        <w:t>Резус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-</w:t>
      </w:r>
      <w:r w:rsidR="00885FDA" w:rsidRPr="004655EA">
        <w:rPr>
          <w:rFonts w:ascii="Times New Roman" w:eastAsia="Calibri" w:hAnsi="Times New Roman" w:cs="Times New Roman"/>
          <w:bCs/>
          <w:sz w:val="28"/>
          <w:szCs w:val="28"/>
        </w:rPr>
        <w:t>конфликт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 во время вынашивания </w:t>
      </w:r>
      <w:r w:rsidR="00885FDA" w:rsidRPr="004655EA">
        <w:rPr>
          <w:rFonts w:ascii="Times New Roman" w:eastAsia="Calibri" w:hAnsi="Times New Roman" w:cs="Times New Roman"/>
          <w:bCs/>
          <w:sz w:val="28"/>
          <w:szCs w:val="28"/>
        </w:rPr>
        <w:t>плода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 – хорошо </w:t>
      </w:r>
      <w:r w:rsidR="00885FDA" w:rsidRPr="004655EA">
        <w:rPr>
          <w:rFonts w:ascii="Times New Roman" w:eastAsia="Calibri" w:hAnsi="Times New Roman" w:cs="Times New Roman"/>
          <w:bCs/>
          <w:sz w:val="28"/>
          <w:szCs w:val="28"/>
        </w:rPr>
        <w:t>изученный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 врачами </w:t>
      </w:r>
      <w:r w:rsidR="00885FDA" w:rsidRPr="004655EA"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. Учёные разработали эффективные способы диагностики и терапии патологии, а также подобрали действенные методы профилактики. </w:t>
      </w:r>
      <w:r w:rsidR="004F0D4F" w:rsidRPr="004655EA">
        <w:rPr>
          <w:rFonts w:ascii="Times New Roman" w:eastAsia="Calibri" w:hAnsi="Times New Roman" w:cs="Times New Roman"/>
          <w:sz w:val="28"/>
          <w:szCs w:val="28"/>
        </w:rPr>
        <w:t>Однако,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наблюдение </w:t>
      </w:r>
      <w:r w:rsidR="004F0D4F" w:rsidRPr="004655EA">
        <w:rPr>
          <w:rFonts w:ascii="Times New Roman" w:eastAsia="Calibri" w:hAnsi="Times New Roman" w:cs="Times New Roman"/>
          <w:sz w:val="28"/>
          <w:szCs w:val="28"/>
        </w:rPr>
        <w:t xml:space="preserve">медицинской сестрой 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 xml:space="preserve">беременной </w:t>
      </w:r>
      <w:r w:rsidR="004F0D4F" w:rsidRPr="004655EA">
        <w:rPr>
          <w:rFonts w:ascii="Times New Roman" w:eastAsia="Calibri" w:hAnsi="Times New Roman" w:cs="Times New Roman"/>
          <w:sz w:val="28"/>
          <w:szCs w:val="28"/>
        </w:rPr>
        <w:t xml:space="preserve">с отрицательным резус-фактором 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является неотъемлемой частью успешного течения беременности и психологического комфорта же</w:t>
      </w:r>
      <w:r w:rsidR="00C22A95" w:rsidRPr="004655EA">
        <w:rPr>
          <w:rFonts w:ascii="Times New Roman" w:eastAsia="Calibri" w:hAnsi="Times New Roman" w:cs="Times New Roman"/>
          <w:sz w:val="28"/>
          <w:szCs w:val="28"/>
        </w:rPr>
        <w:t>н</w:t>
      </w:r>
      <w:r w:rsidR="00885FDA" w:rsidRPr="004655EA">
        <w:rPr>
          <w:rFonts w:ascii="Times New Roman" w:eastAsia="Calibri" w:hAnsi="Times New Roman" w:cs="Times New Roman"/>
          <w:sz w:val="28"/>
          <w:szCs w:val="28"/>
        </w:rPr>
        <w:t>щины.</w:t>
      </w:r>
    </w:p>
    <w:p w:rsidR="00B02332" w:rsidRPr="004655EA" w:rsidRDefault="00C22A95" w:rsidP="004F0D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резус-конфликт, гемолитическая болезнь, резус-фактор, беременность, </w:t>
      </w:r>
      <w:proofErr w:type="spellStart"/>
      <w:r w:rsidRPr="004655EA">
        <w:rPr>
          <w:rFonts w:ascii="Times New Roman" w:eastAsia="Calibri" w:hAnsi="Times New Roman" w:cs="Times New Roman"/>
          <w:sz w:val="28"/>
          <w:szCs w:val="28"/>
        </w:rPr>
        <w:t>изоиммунизация</w:t>
      </w:r>
      <w:proofErr w:type="spellEnd"/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, антитела, </w:t>
      </w:r>
      <w:r w:rsidR="004F0D4F" w:rsidRPr="004655EA">
        <w:rPr>
          <w:rFonts w:ascii="Times New Roman" w:eastAsia="Calibri" w:hAnsi="Times New Roman" w:cs="Times New Roman"/>
          <w:sz w:val="28"/>
          <w:szCs w:val="28"/>
        </w:rPr>
        <w:t>плод, новорожденный,</w:t>
      </w:r>
      <w:r w:rsidR="003A2876" w:rsidRPr="004655EA">
        <w:rPr>
          <w:rFonts w:ascii="Times New Roman" w:eastAsia="Calibri" w:hAnsi="Times New Roman" w:cs="Times New Roman"/>
          <w:sz w:val="28"/>
          <w:szCs w:val="28"/>
        </w:rPr>
        <w:t xml:space="preserve"> диагностика, иммуноглобулины.</w:t>
      </w:r>
    </w:p>
    <w:p w:rsidR="00677909" w:rsidRPr="004655EA" w:rsidRDefault="008B0D5E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В ряде случаев иммунобиологическая несовместимость между матерью и плодом является причиной тяжелых нарушений эмбриогенеза и постнатального развития. Известно, что гемолитическая болезнь, возникающая вследствие сенсибилизации матери антигенами плода по </w:t>
      </w:r>
      <w:r w:rsidRPr="004655EA">
        <w:rPr>
          <w:rFonts w:ascii="Times New Roman" w:hAnsi="Times New Roman" w:cs="Times New Roman"/>
          <w:sz w:val="28"/>
          <w:szCs w:val="28"/>
        </w:rPr>
        <w:lastRenderedPageBreak/>
        <w:t>системе RH(-) определяет высокий уровень заболеваемости и занимает ведущее место среди причин гибели плода и новорожденного.</w:t>
      </w:r>
    </w:p>
    <w:p w:rsidR="008B0D5E" w:rsidRPr="004655EA" w:rsidRDefault="008B0D5E" w:rsidP="004F0D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5EA">
        <w:rPr>
          <w:sz w:val="28"/>
          <w:szCs w:val="28"/>
        </w:rPr>
        <w:t>Риск развития изоиммунизации у плодов с резус-положительной кровью от матерей с резус-отрицательной кровью составляет 16%. Необходимо отметить, что 1,5-2% случаев изоиммунизация проявляется в процессе беременности,</w:t>
      </w:r>
      <w:r w:rsidR="00814042" w:rsidRPr="004655EA">
        <w:rPr>
          <w:sz w:val="28"/>
          <w:szCs w:val="28"/>
        </w:rPr>
        <w:t xml:space="preserve"> 7% – </w:t>
      </w:r>
      <w:r w:rsidRPr="004655EA">
        <w:rPr>
          <w:sz w:val="28"/>
          <w:szCs w:val="28"/>
        </w:rPr>
        <w:t>в течение первых 6 месяце</w:t>
      </w:r>
      <w:r w:rsidR="00814042" w:rsidRPr="004655EA">
        <w:rPr>
          <w:sz w:val="28"/>
          <w:szCs w:val="28"/>
        </w:rPr>
        <w:t xml:space="preserve">в после родов, и остальные 7% – </w:t>
      </w:r>
      <w:r w:rsidRPr="004655EA">
        <w:rPr>
          <w:sz w:val="28"/>
          <w:szCs w:val="28"/>
        </w:rPr>
        <w:t>в течение первого триместра последующей беременности</w:t>
      </w:r>
      <w:r w:rsidR="004655EA" w:rsidRPr="004655EA">
        <w:rPr>
          <w:sz w:val="28"/>
          <w:szCs w:val="28"/>
        </w:rPr>
        <w:t xml:space="preserve"> [1]</w:t>
      </w:r>
      <w:r w:rsidRPr="004655EA">
        <w:rPr>
          <w:sz w:val="28"/>
          <w:szCs w:val="28"/>
        </w:rPr>
        <w:t>.</w:t>
      </w:r>
    </w:p>
    <w:p w:rsidR="004B2329" w:rsidRPr="004655EA" w:rsidRDefault="00B02332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>Резус-</w:t>
      </w:r>
      <w:r w:rsidR="004B2329" w:rsidRPr="004655EA">
        <w:rPr>
          <w:rFonts w:ascii="Times New Roman" w:hAnsi="Times New Roman" w:cs="Times New Roman"/>
          <w:sz w:val="28"/>
          <w:szCs w:val="28"/>
        </w:rPr>
        <w:t xml:space="preserve">фактор крови человека определяется наличием в резус-системе D-агглютиногена. Этот особый вид липопротеида располагается в верхней части эритроцитов. Данный элемент присутствует в крови у 85% жителей планеты, но 15% не имеют такого липопротеида, поэтому и являются резус-отрицательной группой. Специалисты разработали систему классификации резус-фактора в зависимости от группы крови и её резуса, положительный резус-фактор обозначается </w:t>
      </w:r>
      <w:proofErr w:type="spellStart"/>
      <w:r w:rsidR="004B2329" w:rsidRPr="004655EA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4B2329" w:rsidRPr="004655EA">
        <w:rPr>
          <w:rFonts w:ascii="Times New Roman" w:hAnsi="Times New Roman" w:cs="Times New Roman"/>
          <w:sz w:val="28"/>
          <w:szCs w:val="28"/>
        </w:rPr>
        <w:t xml:space="preserve">(+), а отрицательный обозначается </w:t>
      </w:r>
      <w:proofErr w:type="spellStart"/>
      <w:r w:rsidR="004B2329" w:rsidRPr="004655EA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4B2329" w:rsidRPr="004655EA">
        <w:rPr>
          <w:rFonts w:ascii="Times New Roman" w:hAnsi="Times New Roman" w:cs="Times New Roman"/>
          <w:sz w:val="28"/>
          <w:szCs w:val="28"/>
        </w:rPr>
        <w:t>(-).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Резус-конфликт при беременности возникает исключительно у женщин с отрицательным резус-фактором. </w:t>
      </w:r>
      <w:r w:rsidR="00653BE2" w:rsidRPr="004655EA">
        <w:rPr>
          <w:rFonts w:ascii="Times New Roman" w:hAnsi="Times New Roman" w:cs="Times New Roman"/>
          <w:sz w:val="28"/>
          <w:szCs w:val="28"/>
        </w:rPr>
        <w:t>Плод</w:t>
      </w:r>
      <w:r w:rsidRPr="004655EA">
        <w:rPr>
          <w:rFonts w:ascii="Times New Roman" w:hAnsi="Times New Roman" w:cs="Times New Roman"/>
          <w:sz w:val="28"/>
          <w:szCs w:val="28"/>
        </w:rPr>
        <w:t xml:space="preserve"> может унаследовать положительный резус отцовской крови, отсюда и вытекают все последующие проблемы. Организм </w:t>
      </w:r>
      <w:r w:rsidR="00653BE2" w:rsidRPr="004655EA">
        <w:rPr>
          <w:rFonts w:ascii="Times New Roman" w:hAnsi="Times New Roman" w:cs="Times New Roman"/>
          <w:sz w:val="28"/>
          <w:szCs w:val="28"/>
        </w:rPr>
        <w:t>женщины</w:t>
      </w:r>
      <w:r w:rsidRPr="004655EA">
        <w:rPr>
          <w:rFonts w:ascii="Times New Roman" w:hAnsi="Times New Roman" w:cs="Times New Roman"/>
          <w:sz w:val="28"/>
          <w:szCs w:val="28"/>
        </w:rPr>
        <w:t xml:space="preserve"> воспринимает </w:t>
      </w:r>
      <w:r w:rsidR="00653BE2" w:rsidRPr="004655EA">
        <w:rPr>
          <w:rFonts w:ascii="Times New Roman" w:hAnsi="Times New Roman" w:cs="Times New Roman"/>
          <w:sz w:val="28"/>
          <w:szCs w:val="28"/>
        </w:rPr>
        <w:t>плод</w:t>
      </w:r>
      <w:r w:rsidRPr="004655EA">
        <w:rPr>
          <w:rFonts w:ascii="Times New Roman" w:hAnsi="Times New Roman" w:cs="Times New Roman"/>
          <w:sz w:val="28"/>
          <w:szCs w:val="28"/>
        </w:rPr>
        <w:t xml:space="preserve"> как вирус и направляет все свои силы на борьбу с ним</w:t>
      </w:r>
      <w:r w:rsidR="004655EA" w:rsidRPr="004655EA">
        <w:rPr>
          <w:rFonts w:ascii="Times New Roman" w:hAnsi="Times New Roman" w:cs="Times New Roman"/>
          <w:sz w:val="28"/>
          <w:szCs w:val="28"/>
        </w:rPr>
        <w:t xml:space="preserve"> [</w:t>
      </w:r>
      <w:r w:rsidR="004655EA">
        <w:rPr>
          <w:rFonts w:ascii="Times New Roman" w:hAnsi="Times New Roman" w:cs="Times New Roman"/>
          <w:sz w:val="28"/>
          <w:szCs w:val="28"/>
        </w:rPr>
        <w:t>8</w:t>
      </w:r>
      <w:r w:rsidR="004655EA" w:rsidRPr="004655EA">
        <w:rPr>
          <w:rFonts w:ascii="Times New Roman" w:hAnsi="Times New Roman" w:cs="Times New Roman"/>
          <w:sz w:val="28"/>
          <w:szCs w:val="28"/>
        </w:rPr>
        <w:t>]</w:t>
      </w:r>
      <w:r w:rsidRPr="00465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Процесс слипания резус-положительных и резус-отрицательных эритроцитов называется агглютинация. Именно с этим явлением и борются соединенные с Rh-белком антитела — иммуноглобулины. Данные антитела имеют всего два типа: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>.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Контакт материнских антител с эритроцитами </w:t>
      </w:r>
      <w:r w:rsidR="00653BE2" w:rsidRPr="004655EA">
        <w:rPr>
          <w:rFonts w:ascii="Times New Roman" w:hAnsi="Times New Roman" w:cs="Times New Roman"/>
          <w:sz w:val="28"/>
          <w:szCs w:val="28"/>
        </w:rPr>
        <w:t>плода</w:t>
      </w:r>
      <w:r w:rsidRPr="004655EA">
        <w:rPr>
          <w:rFonts w:ascii="Times New Roman" w:hAnsi="Times New Roman" w:cs="Times New Roman"/>
          <w:sz w:val="28"/>
          <w:szCs w:val="28"/>
        </w:rPr>
        <w:t xml:space="preserve"> наблюдается в полости между плацентой и маточной стенкой. Изначально при гематологическом столкновении происходит выработка антител типа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, которые имеют достаточно крупные размеры, не позволяющие им проникать к плоду через плаценту. Поэтому резус-конфликт при первой беременности является достаточно редким явлением. А вот при повторном </w:t>
      </w:r>
      <w:r w:rsidRPr="004655EA">
        <w:rPr>
          <w:rFonts w:ascii="Times New Roman" w:hAnsi="Times New Roman" w:cs="Times New Roman"/>
          <w:sz w:val="28"/>
          <w:szCs w:val="28"/>
        </w:rPr>
        <w:lastRenderedPageBreak/>
        <w:t xml:space="preserve">попадании положительных молекул </w:t>
      </w:r>
      <w:r w:rsidR="00653BE2" w:rsidRPr="004655EA">
        <w:rPr>
          <w:rFonts w:ascii="Times New Roman" w:hAnsi="Times New Roman" w:cs="Times New Roman"/>
          <w:sz w:val="28"/>
          <w:szCs w:val="28"/>
        </w:rPr>
        <w:t>плода</w:t>
      </w:r>
      <w:r w:rsidRPr="004655EA">
        <w:rPr>
          <w:rFonts w:ascii="Times New Roman" w:hAnsi="Times New Roman" w:cs="Times New Roman"/>
          <w:sz w:val="28"/>
          <w:szCs w:val="28"/>
        </w:rPr>
        <w:t xml:space="preserve"> в кровь женщины, начинается активная выработка антител второго типа —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>. Их размеры намного меньше, следовательно, они могут без проблем просачиваться сквозь плаценту и разрушать эритроциты</w:t>
      </w:r>
      <w:r w:rsidR="00653BE2" w:rsidRPr="004655EA">
        <w:rPr>
          <w:rFonts w:ascii="Times New Roman" w:hAnsi="Times New Roman" w:cs="Times New Roman"/>
          <w:sz w:val="28"/>
          <w:szCs w:val="28"/>
        </w:rPr>
        <w:t xml:space="preserve"> плода</w:t>
      </w:r>
      <w:r w:rsidRPr="004655EA">
        <w:rPr>
          <w:rFonts w:ascii="Times New Roman" w:hAnsi="Times New Roman" w:cs="Times New Roman"/>
          <w:sz w:val="28"/>
          <w:szCs w:val="28"/>
        </w:rPr>
        <w:t>. Наличие подобных процессов в организме вызывает развитие гемолитической болезни новорожденного</w:t>
      </w:r>
      <w:r w:rsidR="004655EA" w:rsidRPr="004655EA">
        <w:rPr>
          <w:rFonts w:ascii="Times New Roman" w:hAnsi="Times New Roman" w:cs="Times New Roman"/>
          <w:sz w:val="28"/>
          <w:szCs w:val="28"/>
        </w:rPr>
        <w:t xml:space="preserve"> [6]</w:t>
      </w:r>
      <w:r w:rsidRPr="00465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Поэтому резус конфликт при второй беременности несет серьезную угрозу для жизни </w:t>
      </w:r>
      <w:r w:rsidR="00653BE2" w:rsidRPr="004655EA">
        <w:rPr>
          <w:rFonts w:ascii="Times New Roman" w:hAnsi="Times New Roman" w:cs="Times New Roman"/>
          <w:sz w:val="28"/>
          <w:szCs w:val="28"/>
        </w:rPr>
        <w:t>плода и новорожденного</w:t>
      </w:r>
      <w:r w:rsidRPr="004655EA">
        <w:rPr>
          <w:rFonts w:ascii="Times New Roman" w:hAnsi="Times New Roman" w:cs="Times New Roman"/>
          <w:sz w:val="28"/>
          <w:szCs w:val="28"/>
        </w:rPr>
        <w:t>. Резус-конфликтная беременность должна протекать под присмотром специалистов</w:t>
      </w:r>
      <w:r w:rsidR="00022693" w:rsidRPr="004655EA">
        <w:rPr>
          <w:rFonts w:ascii="Times New Roman" w:hAnsi="Times New Roman" w:cs="Times New Roman"/>
          <w:sz w:val="28"/>
          <w:szCs w:val="28"/>
        </w:rPr>
        <w:t>.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Резус-конфликт матери и </w:t>
      </w:r>
      <w:r w:rsidR="00663161" w:rsidRPr="004655EA">
        <w:rPr>
          <w:rFonts w:ascii="Times New Roman" w:hAnsi="Times New Roman" w:cs="Times New Roman"/>
          <w:sz w:val="28"/>
          <w:szCs w:val="28"/>
        </w:rPr>
        <w:t>плода</w:t>
      </w:r>
      <w:r w:rsidRPr="004655EA">
        <w:rPr>
          <w:rFonts w:ascii="Times New Roman" w:hAnsi="Times New Roman" w:cs="Times New Roman"/>
          <w:sz w:val="28"/>
          <w:szCs w:val="28"/>
        </w:rPr>
        <w:t xml:space="preserve"> не имеет четко выраженной симптоматики. </w:t>
      </w:r>
      <w:r w:rsidR="00022693" w:rsidRPr="004655EA">
        <w:rPr>
          <w:rFonts w:ascii="Times New Roman" w:hAnsi="Times New Roman" w:cs="Times New Roman"/>
          <w:sz w:val="28"/>
          <w:szCs w:val="28"/>
        </w:rPr>
        <w:t>Но существуют различные способы диагностики факторов риска возможного развития гемолитической болезни</w:t>
      </w:r>
      <w:r w:rsidR="00B02332" w:rsidRPr="004655EA">
        <w:rPr>
          <w:rFonts w:ascii="Times New Roman" w:hAnsi="Times New Roman" w:cs="Times New Roman"/>
          <w:sz w:val="28"/>
          <w:szCs w:val="28"/>
        </w:rPr>
        <w:t xml:space="preserve"> </w:t>
      </w:r>
      <w:r w:rsidR="00C22A95" w:rsidRPr="004655EA">
        <w:rPr>
          <w:rFonts w:ascii="Times New Roman" w:hAnsi="Times New Roman" w:cs="Times New Roman"/>
          <w:sz w:val="28"/>
          <w:szCs w:val="28"/>
        </w:rPr>
        <w:t xml:space="preserve">плода и </w:t>
      </w:r>
      <w:r w:rsidR="00B02332" w:rsidRPr="004655EA">
        <w:rPr>
          <w:rFonts w:ascii="Times New Roman" w:hAnsi="Times New Roman" w:cs="Times New Roman"/>
          <w:sz w:val="28"/>
          <w:szCs w:val="28"/>
        </w:rPr>
        <w:t>новорожденного</w:t>
      </w:r>
      <w:r w:rsidR="00022693" w:rsidRPr="004655EA">
        <w:rPr>
          <w:rFonts w:ascii="Times New Roman" w:hAnsi="Times New Roman" w:cs="Times New Roman"/>
          <w:sz w:val="28"/>
          <w:szCs w:val="28"/>
        </w:rPr>
        <w:t>.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5EA">
        <w:rPr>
          <w:rFonts w:ascii="Times New Roman" w:hAnsi="Times New Roman" w:cs="Times New Roman"/>
          <w:i/>
          <w:sz w:val="28"/>
          <w:szCs w:val="28"/>
          <w:u w:val="single"/>
        </w:rPr>
        <w:t>Неинвазивные:</w:t>
      </w:r>
    </w:p>
    <w:p w:rsidR="004B2329" w:rsidRPr="004655EA" w:rsidRDefault="005326A5" w:rsidP="004F0D4F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>У</w:t>
      </w:r>
      <w:r w:rsidR="004B2329" w:rsidRPr="004655EA">
        <w:rPr>
          <w:rFonts w:ascii="Times New Roman" w:hAnsi="Times New Roman" w:cs="Times New Roman"/>
          <w:sz w:val="28"/>
          <w:szCs w:val="28"/>
        </w:rPr>
        <w:t xml:space="preserve">льтразвуковое исследование на наличие патологий у плода, </w:t>
      </w:r>
      <w:r w:rsidRPr="004655EA">
        <w:rPr>
          <w:rFonts w:ascii="Times New Roman" w:hAnsi="Times New Roman" w:cs="Times New Roman"/>
          <w:sz w:val="28"/>
          <w:szCs w:val="28"/>
        </w:rPr>
        <w:t>изучаются</w:t>
      </w:r>
      <w:r w:rsidR="004F0D4F" w:rsidRPr="004655EA">
        <w:rPr>
          <w:rFonts w:ascii="Times New Roman" w:hAnsi="Times New Roman" w:cs="Times New Roman"/>
          <w:sz w:val="28"/>
          <w:szCs w:val="28"/>
        </w:rPr>
        <w:t xml:space="preserve"> </w:t>
      </w:r>
      <w:r w:rsidR="004B2329" w:rsidRPr="004655EA">
        <w:rPr>
          <w:rFonts w:ascii="Times New Roman" w:hAnsi="Times New Roman" w:cs="Times New Roman"/>
          <w:sz w:val="28"/>
          <w:szCs w:val="28"/>
        </w:rPr>
        <w:t>размеры его органов, диаметр пуповинной вены, толщина плаценты.</w:t>
      </w:r>
    </w:p>
    <w:p w:rsidR="004B2329" w:rsidRPr="004655EA" w:rsidRDefault="005326A5" w:rsidP="004F0D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Д</w:t>
      </w:r>
      <w:r w:rsidR="004B2329" w:rsidRPr="004655EA">
        <w:rPr>
          <w:rFonts w:ascii="Times New Roman" w:hAnsi="Times New Roman" w:cs="Times New Roman"/>
          <w:sz w:val="28"/>
          <w:szCs w:val="28"/>
        </w:rPr>
        <w:t>опплерометрия</w:t>
      </w:r>
      <w:proofErr w:type="spellEnd"/>
      <w:r w:rsidR="004B2329" w:rsidRPr="004655EA">
        <w:rPr>
          <w:rFonts w:ascii="Times New Roman" w:hAnsi="Times New Roman" w:cs="Times New Roman"/>
          <w:sz w:val="28"/>
          <w:szCs w:val="28"/>
        </w:rPr>
        <w:t xml:space="preserve"> – метод, оценивающий функциональность сердечной мышцы</w:t>
      </w:r>
      <w:r w:rsidRPr="004655EA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4B2329" w:rsidRPr="004655EA">
        <w:rPr>
          <w:rFonts w:ascii="Times New Roman" w:hAnsi="Times New Roman" w:cs="Times New Roman"/>
          <w:sz w:val="28"/>
          <w:szCs w:val="28"/>
        </w:rPr>
        <w:t>, показатели кровоснабжения крупных сосудов и пуповины;</w:t>
      </w:r>
    </w:p>
    <w:p w:rsidR="004B2329" w:rsidRPr="004655EA" w:rsidRDefault="005326A5" w:rsidP="004F0D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</w:t>
      </w:r>
      <w:r w:rsidR="004B2329" w:rsidRPr="004655EA">
        <w:rPr>
          <w:rFonts w:ascii="Times New Roman" w:hAnsi="Times New Roman" w:cs="Times New Roman"/>
          <w:sz w:val="28"/>
          <w:szCs w:val="28"/>
        </w:rPr>
        <w:t>ардиотокография</w:t>
      </w:r>
      <w:proofErr w:type="spellEnd"/>
      <w:r w:rsidR="004B2329" w:rsidRPr="004655EA">
        <w:rPr>
          <w:rFonts w:ascii="Times New Roman" w:hAnsi="Times New Roman" w:cs="Times New Roman"/>
          <w:sz w:val="28"/>
          <w:szCs w:val="28"/>
        </w:rPr>
        <w:t xml:space="preserve"> – направлена на обследование сердечно-сосудистой системы, что также помогает вовремя определить недостаток кислорода у плода</w:t>
      </w:r>
      <w:r w:rsidR="00B53F68" w:rsidRPr="004655EA">
        <w:rPr>
          <w:rFonts w:ascii="Times New Roman" w:hAnsi="Times New Roman" w:cs="Times New Roman"/>
          <w:sz w:val="28"/>
          <w:szCs w:val="28"/>
        </w:rPr>
        <w:t>.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5EA">
        <w:rPr>
          <w:rFonts w:ascii="Times New Roman" w:hAnsi="Times New Roman" w:cs="Times New Roman"/>
          <w:i/>
          <w:sz w:val="28"/>
          <w:szCs w:val="28"/>
          <w:u w:val="single"/>
        </w:rPr>
        <w:t>Инвазивные: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>1</w:t>
      </w:r>
      <w:r w:rsidR="005326A5" w:rsidRPr="004655EA">
        <w:rPr>
          <w:rFonts w:ascii="Times New Roman" w:hAnsi="Times New Roman" w:cs="Times New Roman"/>
          <w:sz w:val="28"/>
          <w:szCs w:val="28"/>
        </w:rPr>
        <w:t>)</w:t>
      </w:r>
      <w:r w:rsidRPr="004655EA">
        <w:rPr>
          <w:rFonts w:ascii="Times New Roman" w:hAnsi="Times New Roman" w:cs="Times New Roman"/>
          <w:sz w:val="28"/>
          <w:szCs w:val="28"/>
        </w:rPr>
        <w:t xml:space="preserve"> Амниоцентез: вмешательство в плодный пузырь с целью получения материала околоплодных вод с дальнейшим его исследование в лаборатории. Чтобы оценить общее состояние </w:t>
      </w:r>
      <w:r w:rsidR="00663161" w:rsidRPr="004655EA">
        <w:rPr>
          <w:rFonts w:ascii="Times New Roman" w:hAnsi="Times New Roman" w:cs="Times New Roman"/>
          <w:sz w:val="28"/>
          <w:szCs w:val="28"/>
        </w:rPr>
        <w:t>плода</w:t>
      </w:r>
      <w:r w:rsidRPr="004655EA">
        <w:rPr>
          <w:rFonts w:ascii="Times New Roman" w:hAnsi="Times New Roman" w:cs="Times New Roman"/>
          <w:sz w:val="28"/>
          <w:szCs w:val="28"/>
        </w:rPr>
        <w:t xml:space="preserve">, изучается наличие присутствующего билирубина. Метод является очень точным, но, к огорчению, несет большую опасность: в плодный пузырь может попасть инфекция, вмешательство может привести к преждевременным родам, </w:t>
      </w:r>
      <w:r w:rsidRPr="004655EA">
        <w:rPr>
          <w:rFonts w:ascii="Times New Roman" w:hAnsi="Times New Roman" w:cs="Times New Roman"/>
          <w:sz w:val="28"/>
          <w:szCs w:val="28"/>
        </w:rPr>
        <w:lastRenderedPageBreak/>
        <w:t>кровотечению. Амниоцентез назначают женщинам, у которых предыдущие роды сопровождались гемолитическ</w:t>
      </w:r>
      <w:r w:rsidR="00663161" w:rsidRPr="004655EA">
        <w:rPr>
          <w:rFonts w:ascii="Times New Roman" w:hAnsi="Times New Roman" w:cs="Times New Roman"/>
          <w:sz w:val="28"/>
          <w:szCs w:val="28"/>
        </w:rPr>
        <w:t>ой болезнью плода</w:t>
      </w:r>
      <w:r w:rsidRPr="004655EA">
        <w:rPr>
          <w:rFonts w:ascii="Times New Roman" w:hAnsi="Times New Roman" w:cs="Times New Roman"/>
          <w:sz w:val="28"/>
          <w:szCs w:val="28"/>
        </w:rPr>
        <w:t>.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>2</w:t>
      </w:r>
      <w:r w:rsidR="005326A5" w:rsidRPr="004655EA">
        <w:rPr>
          <w:rFonts w:ascii="Times New Roman" w:hAnsi="Times New Roman" w:cs="Times New Roman"/>
          <w:sz w:val="28"/>
          <w:szCs w:val="28"/>
        </w:rPr>
        <w:t>)</w:t>
      </w:r>
      <w:r w:rsidRPr="0046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: забор крови, предусматривающий прокол пуповины. Данный способ применяют в тех случаях, когда необходимо сделать переливание крови </w:t>
      </w:r>
      <w:r w:rsidR="00663161" w:rsidRPr="004655EA">
        <w:rPr>
          <w:rFonts w:ascii="Times New Roman" w:hAnsi="Times New Roman" w:cs="Times New Roman"/>
          <w:sz w:val="28"/>
          <w:szCs w:val="28"/>
        </w:rPr>
        <w:t>плоду</w:t>
      </w:r>
      <w:r w:rsidRPr="004655EA">
        <w:rPr>
          <w:rFonts w:ascii="Times New Roman" w:hAnsi="Times New Roman" w:cs="Times New Roman"/>
          <w:sz w:val="28"/>
          <w:szCs w:val="28"/>
        </w:rPr>
        <w:t xml:space="preserve"> и максимально точно выяснить степень тяжести гемолиза. Осложнения после выполнения процедуры такие же, как и при амниоцентезе, однако на пуповине может развиться гематома, а в месте пункции пуповины может возникнуть кровотечение</w:t>
      </w:r>
      <w:r w:rsidR="004655EA">
        <w:rPr>
          <w:rFonts w:ascii="Times New Roman" w:hAnsi="Times New Roman" w:cs="Times New Roman"/>
          <w:sz w:val="28"/>
          <w:szCs w:val="28"/>
        </w:rPr>
        <w:t xml:space="preserve"> </w:t>
      </w:r>
      <w:r w:rsidR="004655EA" w:rsidRPr="004655EA">
        <w:rPr>
          <w:rFonts w:ascii="Times New Roman" w:hAnsi="Times New Roman" w:cs="Times New Roman"/>
          <w:sz w:val="28"/>
          <w:szCs w:val="28"/>
        </w:rPr>
        <w:t>[3]</w:t>
      </w:r>
      <w:r w:rsidRPr="00465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Осложнения после использования инвазивных методов диагностирования резус-конфликта матери и плода могут быть очень серьезными, поэтому необходимо сделать все возможное, чтобы избежать внутриутробного вмешательства. </w:t>
      </w:r>
    </w:p>
    <w:p w:rsidR="004B2329" w:rsidRPr="004655EA" w:rsidRDefault="004B2329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>Резус-иммунизация и другие формы изоиммунизации отмечаются в 5,15% случаев беременности женщин (с учётом законченно</w:t>
      </w:r>
      <w:r w:rsidR="00F55E9E" w:rsidRPr="004655EA">
        <w:rPr>
          <w:rFonts w:ascii="Times New Roman" w:hAnsi="Times New Roman" w:cs="Times New Roman"/>
          <w:sz w:val="28"/>
          <w:szCs w:val="28"/>
        </w:rPr>
        <w:t>сти беременности)</w:t>
      </w:r>
      <w:r w:rsidR="004655EA" w:rsidRPr="004655EA">
        <w:rPr>
          <w:rFonts w:ascii="Times New Roman" w:hAnsi="Times New Roman" w:cs="Times New Roman"/>
          <w:sz w:val="28"/>
          <w:szCs w:val="28"/>
        </w:rPr>
        <w:t xml:space="preserve"> [2]</w:t>
      </w:r>
      <w:r w:rsidRPr="004655EA">
        <w:rPr>
          <w:rFonts w:ascii="Times New Roman" w:hAnsi="Times New Roman" w:cs="Times New Roman"/>
          <w:sz w:val="28"/>
          <w:szCs w:val="28"/>
        </w:rPr>
        <w:t>.</w:t>
      </w:r>
    </w:p>
    <w:p w:rsidR="004B2329" w:rsidRPr="004655EA" w:rsidRDefault="00C17141" w:rsidP="004F0D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55EA">
        <w:rPr>
          <w:rFonts w:ascii="Times New Roman" w:hAnsi="Times New Roman" w:cs="Times New Roman"/>
          <w:bCs/>
          <w:sz w:val="28"/>
          <w:szCs w:val="28"/>
          <w:u w:val="single"/>
        </w:rPr>
        <w:t>Роль медицинской сестры в</w:t>
      </w:r>
      <w:r w:rsidR="004B2329" w:rsidRPr="004655E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наблюдении беременной с отрицательным резус-фактором в женской консультации: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Лечебная помощь беременным с отрицательным резус-фактором, выполнение назначений врача в женской консультации и на дому; 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Подготовка амбулаторного приема, проводимого врачом (подготовка инструментов, медицинской документации); 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Подготовка женщин к предстоящему осмотру врачом; 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Помощь врачу при проведении лечебных манипуляций и оперативных манипуляций в амбулаторных условиях; 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Патронаж на дому беременных и родильниц с отрицательным резус-фактором; 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Амбулаторный прием беременных с отрицательным резус-фактором (совместно с врачом или в соответствующих случаях самостоятельно); 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lastRenderedPageBreak/>
        <w:t>Оформление направлений на исследования (БАК, ОАК, резус-фактор, включая и группу крови, ВИЧ, гепатит, сифилис, ОАМ, ультразвуковая диагностика, коагулограмма и другие)</w:t>
      </w:r>
      <w:r w:rsidR="00B53F68" w:rsidRPr="004655EA">
        <w:rPr>
          <w:rFonts w:ascii="Times New Roman" w:hAnsi="Times New Roman" w:cs="Times New Roman"/>
          <w:sz w:val="28"/>
          <w:szCs w:val="28"/>
        </w:rPr>
        <w:t>.</w:t>
      </w:r>
    </w:p>
    <w:p w:rsidR="004C50A1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>Проведение санитарно-просветительной работы с жен</w:t>
      </w:r>
      <w:r w:rsidR="00FB785D" w:rsidRPr="004655EA">
        <w:rPr>
          <w:rFonts w:ascii="Times New Roman" w:hAnsi="Times New Roman" w:cs="Times New Roman"/>
          <w:bCs/>
          <w:sz w:val="28"/>
          <w:szCs w:val="28"/>
        </w:rPr>
        <w:t>щинами с резус-конфликтом, направленной</w:t>
      </w:r>
      <w:r w:rsidRPr="004655EA">
        <w:rPr>
          <w:rFonts w:ascii="Times New Roman" w:hAnsi="Times New Roman" w:cs="Times New Roman"/>
          <w:bCs/>
          <w:sz w:val="28"/>
          <w:szCs w:val="28"/>
        </w:rPr>
        <w:t xml:space="preserve"> на формирование у них адекватного гигиенического поведения и навыков, необходимых для благоприятного течения и исхода беременности и родов, послеродового периода, создания оптимальных условий вскармливания и ухода за новорожденным; специальные гигиенические рекомендации по вопросам режима жизни, диеты, двигательного режима, необходимости выполнения всех врачебных назначений в целях охраны своего здоровья и здоровья будущего </w:t>
      </w:r>
      <w:r w:rsidR="004C50A1" w:rsidRPr="004655EA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4655E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329" w:rsidRPr="004655EA" w:rsidRDefault="004B2329" w:rsidP="004F0D4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Психологическая поддержка беременных.  </w:t>
      </w:r>
      <w:r w:rsidR="004C50A1" w:rsidRPr="004655EA">
        <w:rPr>
          <w:rFonts w:ascii="Times New Roman" w:hAnsi="Times New Roman" w:cs="Times New Roman"/>
          <w:bCs/>
          <w:sz w:val="28"/>
          <w:szCs w:val="28"/>
        </w:rPr>
        <w:t>Важно отметить, что именно на психологическую поддержку беременных отводится большое значение. Мед</w:t>
      </w:r>
      <w:r w:rsidR="00C17141" w:rsidRPr="004655EA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="004C50A1" w:rsidRPr="004655EA">
        <w:rPr>
          <w:rFonts w:ascii="Times New Roman" w:hAnsi="Times New Roman" w:cs="Times New Roman"/>
          <w:bCs/>
          <w:sz w:val="28"/>
          <w:szCs w:val="28"/>
        </w:rPr>
        <w:t>сестра может помочь женщине вести борьбу со страхами</w:t>
      </w:r>
      <w:r w:rsidRPr="004655EA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4B2329" w:rsidRPr="004655EA" w:rsidRDefault="00B02332" w:rsidP="004F0D4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>Тревогой за ребенка;</w:t>
      </w:r>
    </w:p>
    <w:p w:rsidR="004B2329" w:rsidRPr="004655EA" w:rsidRDefault="004B2329" w:rsidP="004F0D4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 xml:space="preserve">Трудностью осознания и </w:t>
      </w:r>
      <w:r w:rsidR="00B02332" w:rsidRPr="004655EA">
        <w:rPr>
          <w:rFonts w:ascii="Times New Roman" w:hAnsi="Times New Roman" w:cs="Times New Roman"/>
          <w:bCs/>
          <w:sz w:val="28"/>
          <w:szCs w:val="28"/>
        </w:rPr>
        <w:t>адекватной оценки ситуации;</w:t>
      </w:r>
    </w:p>
    <w:p w:rsidR="004B2329" w:rsidRPr="004655EA" w:rsidRDefault="004B2329" w:rsidP="004F0D4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>Неувер</w:t>
      </w:r>
      <w:r w:rsidR="00B02332" w:rsidRPr="004655EA">
        <w:rPr>
          <w:rFonts w:ascii="Times New Roman" w:hAnsi="Times New Roman" w:cs="Times New Roman"/>
          <w:bCs/>
          <w:sz w:val="28"/>
          <w:szCs w:val="28"/>
        </w:rPr>
        <w:t>енностью в благополучном исходе;</w:t>
      </w:r>
    </w:p>
    <w:p w:rsidR="004B2329" w:rsidRPr="004655EA" w:rsidRDefault="00B02332" w:rsidP="004F0D4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>Чувством вины перед ребенком;</w:t>
      </w:r>
    </w:p>
    <w:p w:rsidR="004B2329" w:rsidRPr="004655EA" w:rsidRDefault="004B2329" w:rsidP="004F0D4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>Преждевременными пер</w:t>
      </w:r>
      <w:r w:rsidR="00B02332" w:rsidRPr="004655EA">
        <w:rPr>
          <w:rFonts w:ascii="Times New Roman" w:hAnsi="Times New Roman" w:cs="Times New Roman"/>
          <w:bCs/>
          <w:sz w:val="28"/>
          <w:szCs w:val="28"/>
        </w:rPr>
        <w:t xml:space="preserve">еживаниями, вплоть до </w:t>
      </w:r>
      <w:proofErr w:type="spellStart"/>
      <w:r w:rsidR="00B02332" w:rsidRPr="004655EA">
        <w:rPr>
          <w:rFonts w:ascii="Times New Roman" w:hAnsi="Times New Roman" w:cs="Times New Roman"/>
          <w:bCs/>
          <w:sz w:val="28"/>
          <w:szCs w:val="28"/>
        </w:rPr>
        <w:t>горевания</w:t>
      </w:r>
      <w:proofErr w:type="spellEnd"/>
      <w:r w:rsidR="00B02332" w:rsidRPr="004655EA">
        <w:rPr>
          <w:rFonts w:ascii="Times New Roman" w:hAnsi="Times New Roman" w:cs="Times New Roman"/>
          <w:bCs/>
          <w:sz w:val="28"/>
          <w:szCs w:val="28"/>
        </w:rPr>
        <w:t>;</w:t>
      </w:r>
    </w:p>
    <w:p w:rsidR="004B2329" w:rsidRPr="004655EA" w:rsidRDefault="004B2329" w:rsidP="004F0D4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A">
        <w:rPr>
          <w:rFonts w:ascii="Times New Roman" w:hAnsi="Times New Roman" w:cs="Times New Roman"/>
          <w:bCs/>
          <w:sz w:val="28"/>
          <w:szCs w:val="28"/>
        </w:rPr>
        <w:t>Высоким риском развити</w:t>
      </w:r>
      <w:r w:rsidR="00B02332" w:rsidRPr="004655EA">
        <w:rPr>
          <w:rFonts w:ascii="Times New Roman" w:hAnsi="Times New Roman" w:cs="Times New Roman"/>
          <w:bCs/>
          <w:sz w:val="28"/>
          <w:szCs w:val="28"/>
        </w:rPr>
        <w:t>я ситуационного кризиса в семье.</w:t>
      </w:r>
    </w:p>
    <w:p w:rsidR="002255B3" w:rsidRPr="004655EA" w:rsidRDefault="00A21C99" w:rsidP="004F0D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EA">
        <w:rPr>
          <w:rFonts w:ascii="Times New Roman" w:eastAsia="Calibri" w:hAnsi="Times New Roman" w:cs="Times New Roman"/>
          <w:sz w:val="28"/>
          <w:szCs w:val="28"/>
        </w:rPr>
        <w:t>П</w:t>
      </w:r>
      <w:r w:rsidR="002255B3" w:rsidRPr="004655EA">
        <w:rPr>
          <w:rFonts w:ascii="Times New Roman" w:eastAsia="Calibri" w:hAnsi="Times New Roman" w:cs="Times New Roman"/>
          <w:sz w:val="28"/>
          <w:szCs w:val="28"/>
        </w:rPr>
        <w:t xml:space="preserve">роблема резус-конфликта между матерью и плодом изучается еще с 60-70 годов прошлого века, </w:t>
      </w:r>
      <w:r w:rsidRPr="004655EA">
        <w:rPr>
          <w:rFonts w:ascii="Times New Roman" w:eastAsia="Calibri" w:hAnsi="Times New Roman" w:cs="Times New Roman"/>
          <w:sz w:val="28"/>
          <w:szCs w:val="28"/>
        </w:rPr>
        <w:t xml:space="preserve">разработаны различные методы диагностики и терапии, но единой точки зрения учёных </w:t>
      </w:r>
      <w:r w:rsidR="002255B3" w:rsidRPr="004655EA">
        <w:rPr>
          <w:rFonts w:ascii="Times New Roman" w:eastAsia="Calibri" w:hAnsi="Times New Roman" w:cs="Times New Roman"/>
          <w:sz w:val="28"/>
          <w:szCs w:val="28"/>
        </w:rPr>
        <w:t>нет до сих пор, поэтому она остается актуальной.</w:t>
      </w:r>
    </w:p>
    <w:p w:rsidR="002255B3" w:rsidRPr="004655EA" w:rsidRDefault="002255B3" w:rsidP="004F0D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55EA">
        <w:rPr>
          <w:rFonts w:ascii="Times New Roman" w:eastAsia="Calibri" w:hAnsi="Times New Roman" w:cs="Times New Roman"/>
          <w:bCs/>
          <w:sz w:val="28"/>
          <w:szCs w:val="28"/>
        </w:rPr>
        <w:t xml:space="preserve">Важную роль в предупреждении резус-конфликта играет планирование беременности с обследованием женщины на группу крови, </w:t>
      </w:r>
      <w:proofErr w:type="spellStart"/>
      <w:r w:rsidRPr="004655EA">
        <w:rPr>
          <w:rFonts w:ascii="Times New Roman" w:eastAsia="Calibri" w:hAnsi="Times New Roman" w:cs="Times New Roman"/>
          <w:bCs/>
          <w:sz w:val="28"/>
          <w:szCs w:val="28"/>
        </w:rPr>
        <w:t>Rh</w:t>
      </w:r>
      <w:proofErr w:type="spellEnd"/>
      <w:r w:rsidRPr="004655EA">
        <w:rPr>
          <w:rFonts w:ascii="Times New Roman" w:eastAsia="Calibri" w:hAnsi="Times New Roman" w:cs="Times New Roman"/>
          <w:bCs/>
          <w:sz w:val="28"/>
          <w:szCs w:val="28"/>
        </w:rPr>
        <w:t xml:space="preserve">-фактор, на наличие антирезусных антител в крови. Риск развития резус-конфликта и наличие антител к резусу в крови женщины не является противопоказанием к беременности и поводом для ее прерывания, но </w:t>
      </w:r>
      <w:r w:rsidRPr="004655E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вовремя проведенные профилактические мероприятия снижают риск возникновения патологии как у женщины, так и у плода.</w:t>
      </w:r>
    </w:p>
    <w:p w:rsidR="004B2329" w:rsidRPr="004655EA" w:rsidRDefault="004B2329" w:rsidP="005F35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AA2" w:rsidRPr="004655EA" w:rsidRDefault="00FB785D" w:rsidP="005F3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E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57AA2" w:rsidRPr="004655EA" w:rsidRDefault="00F57AA2" w:rsidP="000166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Коноплянников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А.Г., Черепнина Н.Ю. Новые технологии лечения и профилактики гемолитической болезни плода. // Материалы I Всероссийского научного форума «Мать и дитя». - Москва, 1999. </w:t>
      </w:r>
    </w:p>
    <w:p w:rsidR="00F57AA2" w:rsidRPr="004655EA" w:rsidRDefault="00F57AA2" w:rsidP="000166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Саакян E.H.,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Коноплянпиков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А.Г., Евтеев В.Б.,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Горюшина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H.Б. Ведени</w:t>
      </w:r>
      <w:r w:rsidR="006D5473" w:rsidRPr="004655EA">
        <w:rPr>
          <w:rFonts w:ascii="Times New Roman" w:hAnsi="Times New Roman" w:cs="Times New Roman"/>
          <w:sz w:val="28"/>
          <w:szCs w:val="28"/>
        </w:rPr>
        <w:t>е</w:t>
      </w:r>
      <w:r w:rsidRPr="004655EA">
        <w:rPr>
          <w:rFonts w:ascii="Times New Roman" w:hAnsi="Times New Roman" w:cs="Times New Roman"/>
          <w:sz w:val="28"/>
          <w:szCs w:val="28"/>
        </w:rPr>
        <w:t xml:space="preserve"> беременности при иммунологическом конфликте. // Материалы Всероссийского научного форума "Мать и дитя". - М., 2000. </w:t>
      </w:r>
    </w:p>
    <w:p w:rsidR="00F57AA2" w:rsidRPr="004655EA" w:rsidRDefault="00F57AA2" w:rsidP="000166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Саакян E.H.,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Коноплянпиков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А.Г., Евтеев В.Б.,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Сичинава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Л.Г. Состояние плод</w:t>
      </w:r>
      <w:r w:rsidR="006D5473" w:rsidRPr="004655EA">
        <w:rPr>
          <w:rFonts w:ascii="Times New Roman" w:hAnsi="Times New Roman" w:cs="Times New Roman"/>
          <w:sz w:val="28"/>
          <w:szCs w:val="28"/>
        </w:rPr>
        <w:t>а</w:t>
      </w:r>
      <w:r w:rsidRPr="004655EA">
        <w:rPr>
          <w:rFonts w:ascii="Times New Roman" w:hAnsi="Times New Roman" w:cs="Times New Roman"/>
          <w:sz w:val="28"/>
          <w:szCs w:val="28"/>
        </w:rPr>
        <w:t xml:space="preserve"> у беременных с резус-сенсибилизацией при проведении диагностическог</w:t>
      </w:r>
      <w:r w:rsidR="006D5473" w:rsidRPr="004655EA">
        <w:rPr>
          <w:rFonts w:ascii="Times New Roman" w:hAnsi="Times New Roman" w:cs="Times New Roman"/>
          <w:sz w:val="28"/>
          <w:szCs w:val="28"/>
        </w:rPr>
        <w:t>о</w:t>
      </w:r>
      <w:r w:rsidRPr="0046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кордоцентеза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и внутриутробного переливания крови. // Проблем беременности. - 2002. - №5. </w:t>
      </w:r>
    </w:p>
    <w:p w:rsidR="00E145D9" w:rsidRPr="004655EA" w:rsidRDefault="00E145D9" w:rsidP="000166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EA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В. М. Гемолитическая болезнь плода и новорожденного / Сидельникова В. М., Ант</w:t>
      </w:r>
      <w:r w:rsidR="004F0D4F" w:rsidRPr="004655EA">
        <w:rPr>
          <w:rFonts w:ascii="Times New Roman" w:hAnsi="Times New Roman" w:cs="Times New Roman"/>
          <w:sz w:val="28"/>
          <w:szCs w:val="28"/>
        </w:rPr>
        <w:t>онов А. Г. – Москва</w:t>
      </w:r>
      <w:r w:rsidRPr="004655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655EA">
        <w:rPr>
          <w:rFonts w:ascii="Times New Roman" w:hAnsi="Times New Roman" w:cs="Times New Roman"/>
          <w:sz w:val="28"/>
          <w:szCs w:val="28"/>
        </w:rPr>
        <w:t>Триада-Х</w:t>
      </w:r>
      <w:proofErr w:type="gramEnd"/>
      <w:r w:rsidRPr="004655EA">
        <w:rPr>
          <w:rFonts w:ascii="Times New Roman" w:hAnsi="Times New Roman" w:cs="Times New Roman"/>
          <w:sz w:val="28"/>
          <w:szCs w:val="28"/>
        </w:rPr>
        <w:t>, 2004.</w:t>
      </w:r>
    </w:p>
    <w:p w:rsidR="00FB785D" w:rsidRPr="004655EA" w:rsidRDefault="00FB785D" w:rsidP="00FB785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Сидорова И.С., Макаров И.О., Леваков С.А. Резус - конфликтная беременность // И.С. Сидорова, И.О. Макаров, С.А. Леваков. - Изд-во: «Медицинское информационное агентство», 2006. </w:t>
      </w:r>
    </w:p>
    <w:p w:rsidR="00FB785D" w:rsidRPr="004655EA" w:rsidRDefault="00FB785D" w:rsidP="00FB785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EA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Р.И. Гемолитическая болезнь новорожденных // Р.И.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. Изд-во «ГЭОТАР-Медиа», 2007. </w:t>
      </w:r>
    </w:p>
    <w:p w:rsidR="00F57AA2" w:rsidRPr="004655EA" w:rsidRDefault="00F57AA2" w:rsidP="000166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 xml:space="preserve">Черепнина Н.Ю.,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Коноплянников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 А.Г. Диагностика и лечение ГБ</w:t>
      </w:r>
      <w:r w:rsidR="006D5473" w:rsidRPr="004655EA">
        <w:rPr>
          <w:rFonts w:ascii="Times New Roman" w:hAnsi="Times New Roman" w:cs="Times New Roman"/>
          <w:sz w:val="28"/>
          <w:szCs w:val="28"/>
        </w:rPr>
        <w:t>Н</w:t>
      </w:r>
      <w:r w:rsidRPr="004655EA">
        <w:rPr>
          <w:rFonts w:ascii="Times New Roman" w:hAnsi="Times New Roman" w:cs="Times New Roman"/>
          <w:sz w:val="28"/>
          <w:szCs w:val="28"/>
        </w:rPr>
        <w:t xml:space="preserve">: новый взгляд. // </w:t>
      </w:r>
      <w:proofErr w:type="spellStart"/>
      <w:r w:rsidRPr="004655E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655EA">
        <w:rPr>
          <w:rFonts w:ascii="Times New Roman" w:hAnsi="Times New Roman" w:cs="Times New Roman"/>
          <w:sz w:val="28"/>
          <w:szCs w:val="28"/>
        </w:rPr>
        <w:t xml:space="preserve">. РГМУ. - 1999. - №2. </w:t>
      </w:r>
    </w:p>
    <w:p w:rsidR="00F57AA2" w:rsidRPr="004655EA" w:rsidRDefault="00F57AA2" w:rsidP="000166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EA">
        <w:rPr>
          <w:rFonts w:ascii="Times New Roman" w:hAnsi="Times New Roman" w:cs="Times New Roman"/>
          <w:sz w:val="28"/>
          <w:szCs w:val="28"/>
        </w:rPr>
        <w:t>Чернуха Е.А., Пучко Т.К. Патологии при беременности: Руководство для врачей. 2-е изд.</w:t>
      </w:r>
      <w:r w:rsidR="006E36F3" w:rsidRPr="004655EA">
        <w:rPr>
          <w:rFonts w:ascii="Times New Roman" w:hAnsi="Times New Roman" w:cs="Times New Roman"/>
          <w:sz w:val="28"/>
          <w:szCs w:val="28"/>
        </w:rPr>
        <w:t xml:space="preserve"> // Е.А. Чернуха, Т.К. Пучко, </w:t>
      </w:r>
      <w:r w:rsidRPr="004655EA">
        <w:rPr>
          <w:rFonts w:ascii="Times New Roman" w:hAnsi="Times New Roman" w:cs="Times New Roman"/>
          <w:sz w:val="28"/>
          <w:szCs w:val="28"/>
        </w:rPr>
        <w:t xml:space="preserve">2007. </w:t>
      </w:r>
    </w:p>
    <w:p w:rsidR="000166AD" w:rsidRPr="004655EA" w:rsidRDefault="000166AD" w:rsidP="006E3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6AD" w:rsidRPr="004655EA" w:rsidSect="004F0D4F">
      <w:footerReference w:type="default" r:id="rId8"/>
      <w:pgSz w:w="11906" w:h="16838"/>
      <w:pgMar w:top="851" w:right="991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54" w:rsidRDefault="00F70354" w:rsidP="003B133F">
      <w:pPr>
        <w:spacing w:after="0" w:line="240" w:lineRule="auto"/>
      </w:pPr>
      <w:r>
        <w:separator/>
      </w:r>
    </w:p>
  </w:endnote>
  <w:endnote w:type="continuationSeparator" w:id="0">
    <w:p w:rsidR="00F70354" w:rsidRDefault="00F70354" w:rsidP="003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212494"/>
      <w:docPartObj>
        <w:docPartGallery w:val="Page Numbers (Bottom of Page)"/>
        <w:docPartUnique/>
      </w:docPartObj>
    </w:sdtPr>
    <w:sdtEndPr/>
    <w:sdtContent>
      <w:p w:rsidR="00960AFB" w:rsidRDefault="00C17141">
        <w:pPr>
          <w:pStyle w:val="a8"/>
          <w:jc w:val="right"/>
        </w:pPr>
        <w:r>
          <w:t>2</w:t>
        </w:r>
      </w:p>
    </w:sdtContent>
  </w:sdt>
  <w:p w:rsidR="00960AFB" w:rsidRDefault="00960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54" w:rsidRDefault="00F70354" w:rsidP="003B133F">
      <w:pPr>
        <w:spacing w:after="0" w:line="240" w:lineRule="auto"/>
      </w:pPr>
      <w:r>
        <w:separator/>
      </w:r>
    </w:p>
  </w:footnote>
  <w:footnote w:type="continuationSeparator" w:id="0">
    <w:p w:rsidR="00F70354" w:rsidRDefault="00F70354" w:rsidP="003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12"/>
    <w:multiLevelType w:val="hybridMultilevel"/>
    <w:tmpl w:val="CE5895A6"/>
    <w:lvl w:ilvl="0" w:tplc="04190001">
      <w:start w:val="2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3A1F83"/>
    <w:multiLevelType w:val="hybridMultilevel"/>
    <w:tmpl w:val="57AC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E22"/>
    <w:multiLevelType w:val="multilevel"/>
    <w:tmpl w:val="10F870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AD2A96"/>
    <w:multiLevelType w:val="hybridMultilevel"/>
    <w:tmpl w:val="3560EF76"/>
    <w:lvl w:ilvl="0" w:tplc="39D627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725F5"/>
    <w:multiLevelType w:val="hybridMultilevel"/>
    <w:tmpl w:val="2BA23BF6"/>
    <w:lvl w:ilvl="0" w:tplc="E786C5B4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932"/>
    <w:multiLevelType w:val="hybridMultilevel"/>
    <w:tmpl w:val="C85AB742"/>
    <w:lvl w:ilvl="0" w:tplc="98C2D7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A262DF"/>
    <w:multiLevelType w:val="hybridMultilevel"/>
    <w:tmpl w:val="9F4E100E"/>
    <w:lvl w:ilvl="0" w:tplc="AB7EA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5E0B"/>
    <w:multiLevelType w:val="hybridMultilevel"/>
    <w:tmpl w:val="B56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2EDB"/>
    <w:multiLevelType w:val="hybridMultilevel"/>
    <w:tmpl w:val="6B54D6B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46F6F"/>
    <w:multiLevelType w:val="multilevel"/>
    <w:tmpl w:val="9BC0960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2B9F2D1C"/>
    <w:multiLevelType w:val="hybridMultilevel"/>
    <w:tmpl w:val="55DA22E8"/>
    <w:lvl w:ilvl="0" w:tplc="134CB6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0175EA"/>
    <w:multiLevelType w:val="hybridMultilevel"/>
    <w:tmpl w:val="1B60B926"/>
    <w:lvl w:ilvl="0" w:tplc="04190011">
      <w:start w:val="1"/>
      <w:numFmt w:val="decimal"/>
      <w:lvlText w:val="%1)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33213FFA"/>
    <w:multiLevelType w:val="hybridMultilevel"/>
    <w:tmpl w:val="0F127E92"/>
    <w:lvl w:ilvl="0" w:tplc="B8A4FC9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AF45CD"/>
    <w:multiLevelType w:val="multilevel"/>
    <w:tmpl w:val="DF8A34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35124A"/>
    <w:multiLevelType w:val="hybridMultilevel"/>
    <w:tmpl w:val="0D80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84DFA"/>
    <w:multiLevelType w:val="hybridMultilevel"/>
    <w:tmpl w:val="80C699FC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3F3D3707"/>
    <w:multiLevelType w:val="hybridMultilevel"/>
    <w:tmpl w:val="D422CEC8"/>
    <w:lvl w:ilvl="0" w:tplc="A00094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F839D3"/>
    <w:multiLevelType w:val="hybridMultilevel"/>
    <w:tmpl w:val="10F03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723C"/>
    <w:multiLevelType w:val="hybridMultilevel"/>
    <w:tmpl w:val="6EC4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4428E"/>
    <w:multiLevelType w:val="hybridMultilevel"/>
    <w:tmpl w:val="86840600"/>
    <w:lvl w:ilvl="0" w:tplc="0480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922E82"/>
    <w:multiLevelType w:val="hybridMultilevel"/>
    <w:tmpl w:val="F37092F6"/>
    <w:lvl w:ilvl="0" w:tplc="B42EC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3C6E9B"/>
    <w:multiLevelType w:val="multilevel"/>
    <w:tmpl w:val="ECC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E753F"/>
    <w:multiLevelType w:val="hybridMultilevel"/>
    <w:tmpl w:val="5740C28C"/>
    <w:lvl w:ilvl="0" w:tplc="679672E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0E2726"/>
    <w:multiLevelType w:val="hybridMultilevel"/>
    <w:tmpl w:val="0FA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4D180C"/>
    <w:multiLevelType w:val="hybridMultilevel"/>
    <w:tmpl w:val="64A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D823B5"/>
    <w:multiLevelType w:val="multilevel"/>
    <w:tmpl w:val="0F127E9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A31468"/>
    <w:multiLevelType w:val="hybridMultilevel"/>
    <w:tmpl w:val="071CF81C"/>
    <w:lvl w:ilvl="0" w:tplc="5898179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D7B58A4"/>
    <w:multiLevelType w:val="hybridMultilevel"/>
    <w:tmpl w:val="9322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97223"/>
    <w:multiLevelType w:val="multilevel"/>
    <w:tmpl w:val="DF8A34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9A51D9"/>
    <w:multiLevelType w:val="hybridMultilevel"/>
    <w:tmpl w:val="B9989858"/>
    <w:lvl w:ilvl="0" w:tplc="589817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73C92"/>
    <w:multiLevelType w:val="hybridMultilevel"/>
    <w:tmpl w:val="DF8A34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3"/>
  </w:num>
  <w:num w:numId="5">
    <w:abstractNumId w:val="2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20"/>
  </w:num>
  <w:num w:numId="11">
    <w:abstractNumId w:val="17"/>
  </w:num>
  <w:num w:numId="12">
    <w:abstractNumId w:val="14"/>
  </w:num>
  <w:num w:numId="13">
    <w:abstractNumId w:val="7"/>
  </w:num>
  <w:num w:numId="14">
    <w:abstractNumId w:val="0"/>
  </w:num>
  <w:num w:numId="15">
    <w:abstractNumId w:val="30"/>
  </w:num>
  <w:num w:numId="16">
    <w:abstractNumId w:val="26"/>
  </w:num>
  <w:num w:numId="17">
    <w:abstractNumId w:val="9"/>
  </w:num>
  <w:num w:numId="18">
    <w:abstractNumId w:val="12"/>
  </w:num>
  <w:num w:numId="19">
    <w:abstractNumId w:val="19"/>
  </w:num>
  <w:num w:numId="20">
    <w:abstractNumId w:val="16"/>
  </w:num>
  <w:num w:numId="21">
    <w:abstractNumId w:val="25"/>
  </w:num>
  <w:num w:numId="22">
    <w:abstractNumId w:val="22"/>
  </w:num>
  <w:num w:numId="23">
    <w:abstractNumId w:val="10"/>
  </w:num>
  <w:num w:numId="24">
    <w:abstractNumId w:val="29"/>
  </w:num>
  <w:num w:numId="25">
    <w:abstractNumId w:val="3"/>
  </w:num>
  <w:num w:numId="26">
    <w:abstractNumId w:val="5"/>
  </w:num>
  <w:num w:numId="27">
    <w:abstractNumId w:val="28"/>
  </w:num>
  <w:num w:numId="28">
    <w:abstractNumId w:val="13"/>
  </w:num>
  <w:num w:numId="29">
    <w:abstractNumId w:val="8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B74"/>
    <w:rsid w:val="000166AD"/>
    <w:rsid w:val="00022693"/>
    <w:rsid w:val="000B05AE"/>
    <w:rsid w:val="0013631F"/>
    <w:rsid w:val="001854D4"/>
    <w:rsid w:val="001B5B74"/>
    <w:rsid w:val="00204BA2"/>
    <w:rsid w:val="00210DD3"/>
    <w:rsid w:val="002255B3"/>
    <w:rsid w:val="00227CB0"/>
    <w:rsid w:val="00283A7F"/>
    <w:rsid w:val="00283C19"/>
    <w:rsid w:val="002B23F3"/>
    <w:rsid w:val="00336F6E"/>
    <w:rsid w:val="003A2876"/>
    <w:rsid w:val="003B133F"/>
    <w:rsid w:val="003F2212"/>
    <w:rsid w:val="004655EA"/>
    <w:rsid w:val="004B2329"/>
    <w:rsid w:val="004C50A1"/>
    <w:rsid w:val="004E5667"/>
    <w:rsid w:val="004F0D4F"/>
    <w:rsid w:val="005326A5"/>
    <w:rsid w:val="0053475B"/>
    <w:rsid w:val="005A2A14"/>
    <w:rsid w:val="005B7389"/>
    <w:rsid w:val="005F35BF"/>
    <w:rsid w:val="00653BE2"/>
    <w:rsid w:val="00663161"/>
    <w:rsid w:val="00677909"/>
    <w:rsid w:val="006A390B"/>
    <w:rsid w:val="006D5473"/>
    <w:rsid w:val="006E36F3"/>
    <w:rsid w:val="00721390"/>
    <w:rsid w:val="007462DD"/>
    <w:rsid w:val="00814042"/>
    <w:rsid w:val="00824A46"/>
    <w:rsid w:val="00862950"/>
    <w:rsid w:val="00871421"/>
    <w:rsid w:val="00884591"/>
    <w:rsid w:val="00885FDA"/>
    <w:rsid w:val="00893FD1"/>
    <w:rsid w:val="008B0D5E"/>
    <w:rsid w:val="008D309B"/>
    <w:rsid w:val="008D74F6"/>
    <w:rsid w:val="0091486F"/>
    <w:rsid w:val="00942A97"/>
    <w:rsid w:val="009441F6"/>
    <w:rsid w:val="00960AFB"/>
    <w:rsid w:val="00991680"/>
    <w:rsid w:val="009A6380"/>
    <w:rsid w:val="00A21C99"/>
    <w:rsid w:val="00A708F8"/>
    <w:rsid w:val="00AB4112"/>
    <w:rsid w:val="00B02332"/>
    <w:rsid w:val="00B20E01"/>
    <w:rsid w:val="00B50F8B"/>
    <w:rsid w:val="00B53F68"/>
    <w:rsid w:val="00B84FBF"/>
    <w:rsid w:val="00BC5F86"/>
    <w:rsid w:val="00C17141"/>
    <w:rsid w:val="00C22A95"/>
    <w:rsid w:val="00C54899"/>
    <w:rsid w:val="00C56192"/>
    <w:rsid w:val="00D24F29"/>
    <w:rsid w:val="00D54485"/>
    <w:rsid w:val="00D552D1"/>
    <w:rsid w:val="00DC1161"/>
    <w:rsid w:val="00E145D9"/>
    <w:rsid w:val="00EE780C"/>
    <w:rsid w:val="00F156C9"/>
    <w:rsid w:val="00F16130"/>
    <w:rsid w:val="00F55E9E"/>
    <w:rsid w:val="00F57AA2"/>
    <w:rsid w:val="00F70354"/>
    <w:rsid w:val="00F927B1"/>
    <w:rsid w:val="00FA57CE"/>
    <w:rsid w:val="00FB785D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42F5-4B2C-44F3-8922-40E95116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4"/>
  </w:style>
  <w:style w:type="paragraph" w:styleId="1">
    <w:name w:val="heading 1"/>
    <w:basedOn w:val="a"/>
    <w:next w:val="a"/>
    <w:link w:val="10"/>
    <w:qFormat/>
    <w:rsid w:val="006A390B"/>
    <w:pPr>
      <w:keepNext/>
      <w:spacing w:after="120" w:line="240" w:lineRule="auto"/>
      <w:outlineLvl w:val="0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B5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A390B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390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390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390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390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A390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90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B74"/>
    <w:rPr>
      <w:color w:val="0000FF"/>
      <w:u w:val="single"/>
    </w:rPr>
  </w:style>
  <w:style w:type="paragraph" w:styleId="a5">
    <w:name w:val="List Paragraph"/>
    <w:basedOn w:val="a"/>
    <w:qFormat/>
    <w:rsid w:val="00DC1161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nhideWhenUsed/>
    <w:rsid w:val="003B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33F"/>
  </w:style>
  <w:style w:type="paragraph" w:styleId="a8">
    <w:name w:val="footer"/>
    <w:basedOn w:val="a"/>
    <w:link w:val="a9"/>
    <w:uiPriority w:val="99"/>
    <w:unhideWhenUsed/>
    <w:rsid w:val="003B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33F"/>
  </w:style>
  <w:style w:type="paragraph" w:styleId="aa">
    <w:name w:val="No Spacing"/>
    <w:uiPriority w:val="1"/>
    <w:qFormat/>
    <w:rsid w:val="00677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11"/>
    <w:qFormat/>
    <w:rsid w:val="0067790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en-US" w:eastAsia="ru-RU"/>
    </w:rPr>
  </w:style>
  <w:style w:type="character" w:customStyle="1" w:styleId="11">
    <w:name w:val="Название Знак1"/>
    <w:basedOn w:val="a0"/>
    <w:link w:val="ab"/>
    <w:uiPriority w:val="10"/>
    <w:rsid w:val="00677909"/>
    <w:rPr>
      <w:rFonts w:ascii="Calibri" w:eastAsia="Times New Roman" w:hAnsi="Calibri" w:cs="Times New Roman"/>
      <w:b/>
      <w:bCs/>
      <w:sz w:val="28"/>
      <w:szCs w:val="24"/>
      <w:lang w:val="en-US" w:eastAsia="ru-RU"/>
    </w:rPr>
  </w:style>
  <w:style w:type="paragraph" w:styleId="ac">
    <w:name w:val="footnote text"/>
    <w:basedOn w:val="a"/>
    <w:link w:val="ad"/>
    <w:semiHidden/>
    <w:unhideWhenUsed/>
    <w:rsid w:val="00EE78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E780C"/>
    <w:rPr>
      <w:sz w:val="20"/>
      <w:szCs w:val="20"/>
    </w:rPr>
  </w:style>
  <w:style w:type="character" w:styleId="ae">
    <w:name w:val="footnote reference"/>
    <w:basedOn w:val="a0"/>
    <w:semiHidden/>
    <w:unhideWhenUsed/>
    <w:rsid w:val="00EE78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166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A390B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390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90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390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390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390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390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90B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6A390B"/>
  </w:style>
  <w:style w:type="paragraph" w:styleId="af">
    <w:name w:val="Plain Text"/>
    <w:basedOn w:val="a"/>
    <w:link w:val="af0"/>
    <w:uiPriority w:val="99"/>
    <w:rsid w:val="006A39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6A3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азвание Знак"/>
    <w:link w:val="af2"/>
    <w:rsid w:val="006A390B"/>
    <w:rPr>
      <w:rFonts w:ascii="Courier New" w:hAnsi="Courier New" w:cs="Courier New"/>
      <w:lang w:eastAsia="ru-RU"/>
    </w:rPr>
  </w:style>
  <w:style w:type="paragraph" w:customStyle="1" w:styleId="af2">
    <w:basedOn w:val="a"/>
    <w:next w:val="a3"/>
    <w:link w:val="af1"/>
    <w:rsid w:val="006A390B"/>
    <w:pPr>
      <w:spacing w:before="100" w:beforeAutospacing="1" w:after="100" w:afterAutospacing="1" w:line="240" w:lineRule="auto"/>
    </w:pPr>
    <w:rPr>
      <w:rFonts w:ascii="Courier New" w:hAnsi="Courier New" w:cs="Courier New"/>
      <w:lang w:eastAsia="ru-RU"/>
    </w:rPr>
  </w:style>
  <w:style w:type="paragraph" w:styleId="af3">
    <w:name w:val="Body Text"/>
    <w:basedOn w:val="a"/>
    <w:link w:val="af4"/>
    <w:rsid w:val="006A390B"/>
    <w:pPr>
      <w:tabs>
        <w:tab w:val="left" w:pos="486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A390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rodtab">
    <w:name w:val="prod_tab"/>
    <w:basedOn w:val="a"/>
    <w:next w:val="a"/>
    <w:rsid w:val="006A390B"/>
    <w:pPr>
      <w:pageBreakBefore/>
      <w:spacing w:after="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13">
    <w:name w:val="Знак Знак1"/>
    <w:rsid w:val="006A39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6A390B"/>
  </w:style>
  <w:style w:type="paragraph" w:customStyle="1" w:styleId="xl19">
    <w:name w:val="xl19"/>
    <w:basedOn w:val="a"/>
    <w:rsid w:val="006A390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rsid w:val="006A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6A390B"/>
    <w:rPr>
      <w:rFonts w:ascii="Tahoma" w:eastAsia="Times New Roman" w:hAnsi="Tahoma" w:cs="Times New Roman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6A3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 Indent"/>
    <w:basedOn w:val="a"/>
    <w:link w:val="afa"/>
    <w:rsid w:val="006A3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6A3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6A390B"/>
    <w:rPr>
      <w:b/>
      <w:bCs/>
    </w:rPr>
  </w:style>
  <w:style w:type="paragraph" w:styleId="31">
    <w:name w:val="Body Text Indent 3"/>
    <w:basedOn w:val="a"/>
    <w:link w:val="32"/>
    <w:rsid w:val="006A39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3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A3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rsid w:val="006A390B"/>
    <w:pPr>
      <w:tabs>
        <w:tab w:val="center" w:pos="284"/>
        <w:tab w:val="left" w:pos="426"/>
      </w:tabs>
      <w:spacing w:after="0" w:line="240" w:lineRule="auto"/>
      <w:ind w:left="360" w:right="140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6A390B"/>
    <w:pPr>
      <w:overflowPunct w:val="0"/>
      <w:autoSpaceDE w:val="0"/>
      <w:autoSpaceDN w:val="0"/>
      <w:adjustRightInd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абзац Знак"/>
    <w:link w:val="15"/>
    <w:rsid w:val="006A390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1абзац Знак Знак"/>
    <w:link w:val="14"/>
    <w:locked/>
    <w:rsid w:val="006A3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rsid w:val="006A390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нак"/>
    <w:basedOn w:val="a"/>
    <w:rsid w:val="006A3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6A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6A3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A3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 Знак"/>
    <w:basedOn w:val="a"/>
    <w:rsid w:val="006A3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occaption">
    <w:name w:val="doccaption"/>
    <w:basedOn w:val="a0"/>
    <w:rsid w:val="006A390B"/>
  </w:style>
  <w:style w:type="paragraph" w:customStyle="1" w:styleId="p2">
    <w:name w:val="p2"/>
    <w:basedOn w:val="a"/>
    <w:rsid w:val="006A390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newstitle1">
    <w:name w:val="newstitle1"/>
    <w:rsid w:val="006A390B"/>
    <w:rPr>
      <w:b/>
      <w:bCs/>
      <w:color w:val="CC3333"/>
      <w:sz w:val="18"/>
      <w:szCs w:val="18"/>
    </w:rPr>
  </w:style>
  <w:style w:type="paragraph" w:customStyle="1" w:styleId="220">
    <w:name w:val="Основной текст с отступом 22"/>
    <w:basedOn w:val="a"/>
    <w:rsid w:val="006A390B"/>
    <w:pPr>
      <w:overflowPunct w:val="0"/>
      <w:autoSpaceDE w:val="0"/>
      <w:autoSpaceDN w:val="0"/>
      <w:adjustRightInd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">
    <w:name w:val="Table Grid"/>
    <w:basedOn w:val="a1"/>
    <w:rsid w:val="006A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3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1">
    <w:name w:val="абзац-1"/>
    <w:basedOn w:val="a"/>
    <w:rsid w:val="006A390B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FollowedHyperlink"/>
    <w:uiPriority w:val="99"/>
    <w:unhideWhenUsed/>
    <w:rsid w:val="006A390B"/>
    <w:rPr>
      <w:color w:val="800080"/>
      <w:u w:val="single"/>
    </w:rPr>
  </w:style>
  <w:style w:type="paragraph" w:customStyle="1" w:styleId="xl65">
    <w:name w:val="xl65"/>
    <w:basedOn w:val="a"/>
    <w:rsid w:val="006A39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6A39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A3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A39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6A3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A39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A3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A3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A3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6A39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6A39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f1">
    <w:name w:val="Balloon Text"/>
    <w:basedOn w:val="a"/>
    <w:link w:val="aff2"/>
    <w:rsid w:val="006A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6A390B"/>
    <w:rPr>
      <w:rFonts w:ascii="Tahoma" w:eastAsia="Times New Roman" w:hAnsi="Tahoma" w:cs="Times New Roman"/>
      <w:sz w:val="16"/>
      <w:szCs w:val="16"/>
    </w:rPr>
  </w:style>
  <w:style w:type="paragraph" w:customStyle="1" w:styleId="xl80">
    <w:name w:val="xl80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A3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A3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A3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6A390B"/>
    <w:pPr>
      <w:keepLines/>
      <w:spacing w:before="480" w:line="276" w:lineRule="auto"/>
      <w:outlineLvl w:val="9"/>
    </w:pPr>
    <w:rPr>
      <w:rFonts w:ascii="Cambria" w:hAnsi="Cambria" w:cs="Times New Roman"/>
      <w:bCs/>
      <w:i/>
      <w:color w:val="365F91"/>
      <w:sz w:val="28"/>
      <w:szCs w:val="28"/>
    </w:rPr>
  </w:style>
  <w:style w:type="paragraph" w:styleId="17">
    <w:name w:val="toc 1"/>
    <w:basedOn w:val="a"/>
    <w:next w:val="a"/>
    <w:autoRedefine/>
    <w:uiPriority w:val="39"/>
    <w:rsid w:val="006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6A39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qFormat/>
    <w:rsid w:val="006A3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8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D5A5-87F6-4596-8066-EDC63FB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 9 Техникум 9</dc:creator>
  <cp:keywords/>
  <dc:description/>
  <cp:lastModifiedBy>Чернилевская Алия Тахировна</cp:lastModifiedBy>
  <cp:revision>25</cp:revision>
  <cp:lastPrinted>2024-06-20T08:24:00Z</cp:lastPrinted>
  <dcterms:created xsi:type="dcterms:W3CDTF">2020-03-30T10:20:00Z</dcterms:created>
  <dcterms:modified xsi:type="dcterms:W3CDTF">2024-06-20T08:54:00Z</dcterms:modified>
</cp:coreProperties>
</file>