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D7" w:rsidRPr="00CE17D7" w:rsidRDefault="00CE17D7" w:rsidP="00CE17D7">
      <w:pPr>
        <w:shd w:val="clear" w:color="auto" w:fill="FFFFFF"/>
        <w:spacing w:after="100" w:afterAutospacing="1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 активное обучение и чем оно отличается от пассивного</w:t>
      </w:r>
      <w:bookmarkStart w:id="0" w:name="_GoBack"/>
      <w:bookmarkEnd w:id="0"/>
    </w:p>
    <w:p w:rsidR="00CE17D7" w:rsidRPr="00CE17D7" w:rsidRDefault="00CE17D7" w:rsidP="00CE17D7">
      <w:pPr>
        <w:shd w:val="clear" w:color="auto" w:fill="FFFFFF"/>
        <w:spacing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называют такое обучение, в котором деятельность учащегося имеет продуктивный, творческий, поисковый характер. В основе активного обучения лежит </w:t>
      </w:r>
      <w:hyperlink r:id="rId4" w:tgtFrame="_blank" w:history="1">
        <w:r w:rsidRPr="00CE17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конструктивистский подход</w:t>
        </w:r>
      </w:hyperlink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 не просто наполняет, как пустые сосуды, головы учащихся, а позволяет им самим добывать и конструировать знания.</w:t>
      </w:r>
    </w:p>
    <w:p w:rsidR="00CE17D7" w:rsidRPr="00CE17D7" w:rsidRDefault="00CE17D7" w:rsidP="00CE17D7">
      <w:pPr>
        <w:shd w:val="clear" w:color="auto" w:fill="FFFFFF"/>
        <w:spacing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аналогия: если в </w:t>
      </w:r>
      <w:hyperlink r:id="rId5" w:tgtFrame="_blank" w:history="1">
        <w:r w:rsidRPr="00CE17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пассивном обучении</w:t>
        </w:r>
      </w:hyperlink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получает знания «на блюдечке» в готовом виде, то в активном обучении ему нужно самому их найти и «приготовить». Возможно — под присмотром преподавателя и из «полуфабрикатов» в созданной для этого безопасной среде, но — самому.</w:t>
      </w:r>
    </w:p>
    <w:p w:rsidR="00CE17D7" w:rsidRPr="00CE17D7" w:rsidRDefault="00CE17D7" w:rsidP="00CE17D7">
      <w:pPr>
        <w:shd w:val="clear" w:color="auto" w:fill="FFFFFF"/>
        <w:spacing w:after="100"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означает? Во-первых, в активном обучении учащийся вовлечён в процесс как активный </w:t>
      </w:r>
      <w:r w:rsidR="0007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полноправный участник. А педагог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не столько в роли «источника знаний», сколько в кач</w:t>
      </w:r>
      <w:r w:rsidR="003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 наставника, консультанта 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 поиска учащимся этих знаний.</w:t>
      </w:r>
    </w:p>
    <w:p w:rsidR="00CE17D7" w:rsidRPr="00CE17D7" w:rsidRDefault="00CE17D7" w:rsidP="00CE17D7">
      <w:pPr>
        <w:shd w:val="clear" w:color="auto" w:fill="FFFFFF"/>
        <w:spacing w:after="100"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активное обучение предполагает не только получение знаний, но и формирование навыков. В том числе </w:t>
      </w:r>
      <w:proofErr w:type="spellStart"/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попросту говоря, софт-</w:t>
      </w:r>
      <w:proofErr w:type="spellStart"/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скиллов</w:t>
      </w:r>
      <w:proofErr w:type="spellEnd"/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планировать свою деятельность и работать в команде, творчески мыслить и так далее. Если говорить о детском образовании, то применение активных методов обучения в школе ещё и прививает детям навыки самостоятельного обучения, которые понадобятся потом в течение всей жизни.</w:t>
      </w:r>
    </w:p>
    <w:p w:rsidR="00CE17D7" w:rsidRPr="00CE17D7" w:rsidRDefault="00CE17D7" w:rsidP="00CE17D7">
      <w:pPr>
        <w:shd w:val="clear" w:color="auto" w:fill="FFFFFF"/>
        <w:spacing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самого определения «активное», то оно обычно используется, чтобы подчеркнуть противоположность традиционному </w:t>
      </w:r>
      <w:hyperlink r:id="rId6" w:tgtFrame="_blank" w:history="1">
        <w:r w:rsidRPr="00CE17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пассивному подходу</w:t>
        </w:r>
      </w:hyperlink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</w:t>
      </w:r>
      <w:r w:rsidR="0007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знания передаются ребенку</w:t>
      </w:r>
      <w:r w:rsidRPr="00CE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готовом виде. 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Каким бывает активное обучение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Вот несколько примеров подходов и методик, в основе которого лежит тот или иной вид активного обучения. Это далеко не полный список.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Проблемно-ориентированное обучение.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Суть этого подхода в том, что обучение строится на задачах, максимально приближенных к реальным. То есть «отсидеться на задней парте», пока лектор что-то рассказывает, не выйдет — придётся активно участвовать в процессе.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Подробнее об этом подходе мы рассказывали в статье про проблемно-ориентированное обучение.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Перевёрнутое обучение.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Это удачное соединение пассивно</w:t>
      </w:r>
      <w:r w:rsidR="000723D6">
        <w:rPr>
          <w:rFonts w:ascii="Times New Roman" w:hAnsi="Times New Roman" w:cs="Times New Roman"/>
          <w:sz w:val="28"/>
          <w:szCs w:val="28"/>
        </w:rPr>
        <w:t>го и активного обучения. Обучающиеся</w:t>
      </w:r>
      <w:r w:rsidRPr="00CE17D7">
        <w:rPr>
          <w:rFonts w:ascii="Times New Roman" w:hAnsi="Times New Roman" w:cs="Times New Roman"/>
          <w:sz w:val="28"/>
          <w:szCs w:val="28"/>
        </w:rPr>
        <w:t xml:space="preserve"> проходят весь теоретический материал дома — смотрят лекции, читают </w:t>
      </w:r>
      <w:r w:rsidRPr="00CE17D7">
        <w:rPr>
          <w:rFonts w:ascii="Times New Roman" w:hAnsi="Times New Roman" w:cs="Times New Roman"/>
          <w:sz w:val="28"/>
          <w:szCs w:val="28"/>
        </w:rPr>
        <w:lastRenderedPageBreak/>
        <w:t>учебники, делают конспекты и заметки. А вот на занятии они полностью включены в о</w:t>
      </w:r>
      <w:r w:rsidR="000723D6">
        <w:rPr>
          <w:rFonts w:ascii="Times New Roman" w:hAnsi="Times New Roman" w:cs="Times New Roman"/>
          <w:sz w:val="28"/>
          <w:szCs w:val="28"/>
        </w:rPr>
        <w:t>бсуждение изученного с педагогом</w:t>
      </w:r>
      <w:r w:rsidRPr="00CE17D7">
        <w:rPr>
          <w:rFonts w:ascii="Times New Roman" w:hAnsi="Times New Roman" w:cs="Times New Roman"/>
          <w:sz w:val="28"/>
          <w:szCs w:val="28"/>
        </w:rPr>
        <w:t xml:space="preserve"> — и не просто слушают объяснение, а дискутируют на поставленные педагогом вопр</w:t>
      </w:r>
      <w:r w:rsidR="000723D6">
        <w:rPr>
          <w:rFonts w:ascii="Times New Roman" w:hAnsi="Times New Roman" w:cs="Times New Roman"/>
          <w:sz w:val="28"/>
          <w:szCs w:val="28"/>
        </w:rPr>
        <w:t>осы. То есть занятие</w:t>
      </w:r>
      <w:r w:rsidRPr="00CE17D7">
        <w:rPr>
          <w:rFonts w:ascii="Times New Roman" w:hAnsi="Times New Roman" w:cs="Times New Roman"/>
          <w:sz w:val="28"/>
          <w:szCs w:val="28"/>
        </w:rPr>
        <w:t xml:space="preserve"> построено на активных методах.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17D7">
        <w:rPr>
          <w:rFonts w:ascii="Times New Roman" w:hAnsi="Times New Roman" w:cs="Times New Roman"/>
          <w:sz w:val="28"/>
          <w:szCs w:val="28"/>
        </w:rPr>
        <w:t>Феномено</w:t>
      </w:r>
      <w:proofErr w:type="spellEnd"/>
      <w:r w:rsidRPr="00CE17D7">
        <w:rPr>
          <w:rFonts w:ascii="Times New Roman" w:hAnsi="Times New Roman" w:cs="Times New Roman"/>
          <w:sz w:val="28"/>
          <w:szCs w:val="28"/>
        </w:rPr>
        <w:t>-ориентированное обучение.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Финский подход, который превращает учащихся в исследователей и позволяет увлечь их об</w:t>
      </w:r>
      <w:r w:rsidR="000723D6">
        <w:rPr>
          <w:rFonts w:ascii="Times New Roman" w:hAnsi="Times New Roman" w:cs="Times New Roman"/>
          <w:sz w:val="28"/>
          <w:szCs w:val="28"/>
        </w:rPr>
        <w:t>разовательным процессом. Дети</w:t>
      </w:r>
      <w:r w:rsidRPr="00CE17D7">
        <w:rPr>
          <w:rFonts w:ascii="Times New Roman" w:hAnsi="Times New Roman" w:cs="Times New Roman"/>
          <w:sz w:val="28"/>
          <w:szCs w:val="28"/>
        </w:rPr>
        <w:t xml:space="preserve"> задаются каким-нибудь вопросом — почему всё работает так, а не иначе? Почему кофе так дорого стоит, а на переходе зелёного света приходится ждать слишком долго? Их задача заключается в том, чтобы, с одной стороны, найти ответ (но не просто доклад подготовить, а изучить его с точки зрения разных наук), а с другой — предложить своё решение проблемы.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17D7">
        <w:rPr>
          <w:rFonts w:ascii="Times New Roman" w:hAnsi="Times New Roman" w:cs="Times New Roman"/>
          <w:sz w:val="28"/>
          <w:szCs w:val="28"/>
        </w:rPr>
        <w:t>EduScrum</w:t>
      </w:r>
      <w:proofErr w:type="spellEnd"/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 xml:space="preserve">Методика, придуманная нидерландским педагогом Вилли </w:t>
      </w:r>
      <w:proofErr w:type="spellStart"/>
      <w:r w:rsidRPr="00CE17D7">
        <w:rPr>
          <w:rFonts w:ascii="Times New Roman" w:hAnsi="Times New Roman" w:cs="Times New Roman"/>
          <w:sz w:val="28"/>
          <w:szCs w:val="28"/>
        </w:rPr>
        <w:t>Вейнандсом</w:t>
      </w:r>
      <w:proofErr w:type="spellEnd"/>
      <w:r w:rsidRPr="00CE17D7">
        <w:rPr>
          <w:rFonts w:ascii="Times New Roman" w:hAnsi="Times New Roman" w:cs="Times New Roman"/>
          <w:sz w:val="28"/>
          <w:szCs w:val="28"/>
        </w:rPr>
        <w:t>, тоже представляет собой сочетание активного и пассивного обучения, но активного здесь куда больше. Педагог даёт ученикам необходимую теорию, затем помогает объединиться в команды — и каждая создаёт проект на обозначенную тему в рамках заданного времени (четверти, триместра, семестра). Конечно, присутствует и к</w:t>
      </w:r>
      <w:r w:rsidR="000723D6">
        <w:rPr>
          <w:rFonts w:ascii="Times New Roman" w:hAnsi="Times New Roman" w:cs="Times New Roman"/>
          <w:sz w:val="28"/>
          <w:szCs w:val="28"/>
        </w:rPr>
        <w:t>онтроль со стороны педагога</w:t>
      </w:r>
      <w:r w:rsidRPr="00CE17D7">
        <w:rPr>
          <w:rFonts w:ascii="Times New Roman" w:hAnsi="Times New Roman" w:cs="Times New Roman"/>
          <w:sz w:val="28"/>
          <w:szCs w:val="28"/>
        </w:rPr>
        <w:t>, и обратная связь, но во многом за проц</w:t>
      </w:r>
      <w:r w:rsidR="000723D6">
        <w:rPr>
          <w:rFonts w:ascii="Times New Roman" w:hAnsi="Times New Roman" w:cs="Times New Roman"/>
          <w:sz w:val="28"/>
          <w:szCs w:val="28"/>
        </w:rPr>
        <w:t>есс отвечают именно сами дети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17D7">
        <w:rPr>
          <w:rFonts w:ascii="Times New Roman" w:hAnsi="Times New Roman" w:cs="Times New Roman"/>
          <w:sz w:val="28"/>
          <w:szCs w:val="28"/>
        </w:rPr>
        <w:t>Peer-to-peer</w:t>
      </w:r>
      <w:proofErr w:type="spellEnd"/>
      <w:r w:rsidRPr="00CE17D7">
        <w:rPr>
          <w:rFonts w:ascii="Times New Roman" w:hAnsi="Times New Roman" w:cs="Times New Roman"/>
          <w:sz w:val="28"/>
          <w:szCs w:val="28"/>
        </w:rPr>
        <w:t>, или взаимное обучение.</w:t>
      </w:r>
    </w:p>
    <w:p w:rsidR="0024249C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Это такая модель образования, при которой знания передаются не от профе</w:t>
      </w:r>
      <w:r w:rsidR="000723D6">
        <w:rPr>
          <w:rFonts w:ascii="Times New Roman" w:hAnsi="Times New Roman" w:cs="Times New Roman"/>
          <w:sz w:val="28"/>
          <w:szCs w:val="28"/>
        </w:rPr>
        <w:t>ссионального педагога к ребенку</w:t>
      </w:r>
      <w:r w:rsidRPr="00CE17D7">
        <w:rPr>
          <w:rFonts w:ascii="Times New Roman" w:hAnsi="Times New Roman" w:cs="Times New Roman"/>
          <w:sz w:val="28"/>
          <w:szCs w:val="28"/>
        </w:rPr>
        <w:t xml:space="preserve">, а равный учит равного. Проще говоря, люди взаимно обмениваются опытом и знаниями. Такое обучение может строиться стихийно (в самообразовании), но может и продуманно, и тогда преподаватель или методист, педагогический дизайнер выступает в роли создателя и </w:t>
      </w:r>
      <w:proofErr w:type="spellStart"/>
      <w:r w:rsidRPr="00CE17D7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CE17D7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0723D6" w:rsidRDefault="000723D6" w:rsidP="00CE17D7">
      <w:pPr>
        <w:rPr>
          <w:rFonts w:ascii="Times New Roman" w:hAnsi="Times New Roman" w:cs="Times New Roman"/>
          <w:sz w:val="28"/>
          <w:szCs w:val="28"/>
        </w:rPr>
      </w:pPr>
    </w:p>
    <w:p w:rsidR="00CE17D7" w:rsidRPr="00CE17D7" w:rsidRDefault="00CE17D7" w:rsidP="00CE17D7">
      <w:pPr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На самом де</w:t>
      </w:r>
      <w:r w:rsidR="000723D6">
        <w:rPr>
          <w:rFonts w:ascii="Times New Roman" w:hAnsi="Times New Roman" w:cs="Times New Roman"/>
          <w:sz w:val="28"/>
          <w:szCs w:val="28"/>
        </w:rPr>
        <w:t>ле педагог</w:t>
      </w:r>
      <w:r w:rsidRPr="00CE17D7">
        <w:rPr>
          <w:rFonts w:ascii="Times New Roman" w:hAnsi="Times New Roman" w:cs="Times New Roman"/>
          <w:sz w:val="28"/>
          <w:szCs w:val="28"/>
        </w:rPr>
        <w:t xml:space="preserve"> вполне может превра</w:t>
      </w:r>
      <w:r w:rsidR="000723D6">
        <w:rPr>
          <w:rFonts w:ascii="Times New Roman" w:hAnsi="Times New Roman" w:cs="Times New Roman"/>
          <w:sz w:val="28"/>
          <w:szCs w:val="28"/>
        </w:rPr>
        <w:t>тить традиционное пассивное занятие</w:t>
      </w:r>
      <w:r w:rsidRPr="00CE17D7">
        <w:rPr>
          <w:rFonts w:ascii="Times New Roman" w:hAnsi="Times New Roman" w:cs="Times New Roman"/>
          <w:sz w:val="28"/>
          <w:szCs w:val="28"/>
        </w:rPr>
        <w:t xml:space="preserve"> в активный. Например, американский педагог превратил уроки истории в расследования, в ходе которого дети добывают и сопоставляют информацию. А один </w:t>
      </w:r>
      <w:r w:rsidR="000723D6">
        <w:rPr>
          <w:rFonts w:ascii="Times New Roman" w:hAnsi="Times New Roman" w:cs="Times New Roman"/>
          <w:sz w:val="28"/>
          <w:szCs w:val="28"/>
        </w:rPr>
        <w:t>педагог</w:t>
      </w:r>
      <w:r w:rsidRPr="00CE17D7">
        <w:rPr>
          <w:rFonts w:ascii="Times New Roman" w:hAnsi="Times New Roman" w:cs="Times New Roman"/>
          <w:sz w:val="28"/>
          <w:szCs w:val="28"/>
        </w:rPr>
        <w:t xml:space="preserve"> географии предлагает школьникам после изучения серьёзных тем использовать их, чтобы придумать план действий по воссозданию мира после якобы случившегося зомби-апокалипсиса. То есть детям приходится и активно применять полученные знания для решения проблемы, сопоставляя разные темы между собой, и заодно восполнять пробелы, если кто-то пропустил какую-то тему.</w:t>
      </w:r>
    </w:p>
    <w:sectPr w:rsidR="00CE17D7" w:rsidRPr="00CE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3"/>
    <w:rsid w:val="000723D6"/>
    <w:rsid w:val="0024249C"/>
    <w:rsid w:val="00314D2A"/>
    <w:rsid w:val="00343B33"/>
    <w:rsid w:val="00C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A0E"/>
  <w15:chartTrackingRefBased/>
  <w15:docId w15:val="{004FA995-0F11-47D5-922D-7E1B638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7D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CE17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llbox.ru/media/education/chto-takoe-passivnoe-obuchenie-i-vsegda-li-ono-skuchnoe/?utm_source=media&amp;utm_medium=link&amp;utm_campaign=all_all_media_links_links_articles_all_all_skillbox" TargetMode="External"/><Relationship Id="rId5" Type="http://schemas.openxmlformats.org/officeDocument/2006/relationships/hyperlink" Target="https://skillbox.ru/media/education/chto-takoe-passivnoe-obuchenie-i-vsegda-li-ono-skuchnoe?utm_source=media&amp;utm_medium=link&amp;utm_campaign=all_all_media_links_links_articles_all_all_skillbox" TargetMode="External"/><Relationship Id="rId4" Type="http://schemas.openxmlformats.org/officeDocument/2006/relationships/hyperlink" Target="https://skillbox.ru/media/education/konstruktivizm-v-obuchenii-pochemu-etot-prekrasnyy-pedagogicheskiy-podkhod-ne-stal-massovym/?utm_source=media&amp;utm_medium=link&amp;utm_campaign=all_all_media_links_links_articles_all_all_skill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2024-06-24T06:43:00Z</dcterms:created>
  <dcterms:modified xsi:type="dcterms:W3CDTF">2024-06-24T06:59:00Z</dcterms:modified>
</cp:coreProperties>
</file>