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B" w:rsidRDefault="00CA04A0" w:rsidP="00AE459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«</w:t>
      </w:r>
      <w:r w:rsidR="00AE459E" w:rsidRPr="00AE459E">
        <w:rPr>
          <w:b/>
          <w:sz w:val="28"/>
          <w:szCs w:val="28"/>
          <w:u w:val="single"/>
        </w:rPr>
        <w:t>Пути формирования интереса к чтению в дошкольном возрасте и формы п</w:t>
      </w:r>
      <w:r w:rsidR="00E2601B" w:rsidRPr="00AE459E">
        <w:rPr>
          <w:b/>
          <w:sz w:val="28"/>
          <w:szCs w:val="28"/>
          <w:u w:val="single"/>
        </w:rPr>
        <w:t>риобщение детей к чтению книг</w:t>
      </w:r>
      <w:r>
        <w:rPr>
          <w:b/>
          <w:sz w:val="28"/>
          <w:szCs w:val="28"/>
          <w:u w:val="single"/>
        </w:rPr>
        <w:t>»</w:t>
      </w:r>
      <w:bookmarkEnd w:id="0"/>
    </w:p>
    <w:p w:rsidR="00257D13" w:rsidRPr="00F11E8C" w:rsidRDefault="00257D13" w:rsidP="00257D13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11E8C">
        <w:rPr>
          <w:i/>
          <w:sz w:val="28"/>
          <w:szCs w:val="28"/>
        </w:rPr>
        <w:t>Чичорина Е. Н.</w:t>
      </w:r>
    </w:p>
    <w:p w:rsidR="00257D13" w:rsidRPr="00F11E8C" w:rsidRDefault="00F11E8C" w:rsidP="00257D13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11E8C">
        <w:rPr>
          <w:i/>
          <w:sz w:val="28"/>
          <w:szCs w:val="28"/>
        </w:rPr>
        <w:t>у</w:t>
      </w:r>
      <w:r w:rsidR="00257D13" w:rsidRPr="00F11E8C">
        <w:rPr>
          <w:i/>
          <w:sz w:val="28"/>
          <w:szCs w:val="28"/>
        </w:rPr>
        <w:t>читель-дефектолог, воспитатель</w:t>
      </w:r>
    </w:p>
    <w:p w:rsidR="00257D13" w:rsidRPr="00F11E8C" w:rsidRDefault="00F11E8C" w:rsidP="00257D13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11E8C">
        <w:rPr>
          <w:i/>
          <w:sz w:val="28"/>
          <w:szCs w:val="28"/>
        </w:rPr>
        <w:t>с</w:t>
      </w:r>
      <w:r w:rsidR="00257D13" w:rsidRPr="00F11E8C">
        <w:rPr>
          <w:i/>
          <w:sz w:val="28"/>
          <w:szCs w:val="28"/>
        </w:rPr>
        <w:t>тационарного отделения СПб ГБУ СОН «Центра социальной помощи семье и детям Калининского р-на г. Санкт-Петербурга»</w:t>
      </w:r>
    </w:p>
    <w:p w:rsidR="00E2601B" w:rsidRPr="00257D13" w:rsidRDefault="00E2601B" w:rsidP="00257D1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7D13">
        <w:rPr>
          <w:sz w:val="28"/>
          <w:szCs w:val="28"/>
        </w:rPr>
        <w:t>Цель работы: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Развитие интереса к художественной литературе.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Формирование литературного вкуса.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Воспитание будущего читателя.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Задачи: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• Познакомить детей с ра</w:t>
      </w:r>
      <w:r w:rsidR="00257D13">
        <w:rPr>
          <w:sz w:val="28"/>
          <w:szCs w:val="28"/>
        </w:rPr>
        <w:t xml:space="preserve">знообразными жанрами литературы: </w:t>
      </w:r>
      <w:r w:rsidRPr="00E2601B">
        <w:rPr>
          <w:sz w:val="28"/>
          <w:szCs w:val="28"/>
        </w:rPr>
        <w:t>рассказ, стихи, произведения</w:t>
      </w:r>
      <w:r w:rsidR="00257D13">
        <w:rPr>
          <w:sz w:val="28"/>
          <w:szCs w:val="28"/>
        </w:rPr>
        <w:t xml:space="preserve"> устного народного творчества, </w:t>
      </w:r>
      <w:r w:rsidRPr="00E2601B">
        <w:rPr>
          <w:sz w:val="28"/>
          <w:szCs w:val="28"/>
        </w:rPr>
        <w:t>песенки</w:t>
      </w:r>
      <w:r w:rsidR="00257D13">
        <w:rPr>
          <w:sz w:val="28"/>
          <w:szCs w:val="28"/>
        </w:rPr>
        <w:t xml:space="preserve"> и</w:t>
      </w:r>
      <w:r w:rsidRPr="00E2601B">
        <w:rPr>
          <w:sz w:val="28"/>
          <w:szCs w:val="28"/>
        </w:rPr>
        <w:t xml:space="preserve"> потешки, загадки</w:t>
      </w:r>
      <w:r w:rsidR="00257D13">
        <w:rPr>
          <w:sz w:val="28"/>
          <w:szCs w:val="28"/>
        </w:rPr>
        <w:t xml:space="preserve"> и</w:t>
      </w:r>
      <w:r w:rsidRPr="00E2601B">
        <w:rPr>
          <w:sz w:val="28"/>
          <w:szCs w:val="28"/>
        </w:rPr>
        <w:t xml:space="preserve"> сказк</w:t>
      </w:r>
      <w:r w:rsidR="00257D13">
        <w:rPr>
          <w:sz w:val="28"/>
          <w:szCs w:val="28"/>
        </w:rPr>
        <w:t>и</w:t>
      </w:r>
      <w:r w:rsidRPr="00E2601B">
        <w:rPr>
          <w:sz w:val="28"/>
          <w:szCs w:val="28"/>
        </w:rPr>
        <w:t xml:space="preserve">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Обогатить лексику образными словами, выражениями, помочь сформировать грамотную речь.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• Способствовать психофизиологическому развитию (фонематического слух</w:t>
      </w:r>
      <w:r w:rsidR="00257D13">
        <w:rPr>
          <w:sz w:val="28"/>
          <w:szCs w:val="28"/>
        </w:rPr>
        <w:t>а</w:t>
      </w:r>
      <w:r w:rsidRPr="00E2601B">
        <w:rPr>
          <w:sz w:val="28"/>
          <w:szCs w:val="28"/>
        </w:rPr>
        <w:t>, памяти, внимания, воображения, художественного и литературного творчества</w:t>
      </w:r>
      <w:r w:rsidR="00257D13">
        <w:rPr>
          <w:sz w:val="28"/>
          <w:szCs w:val="28"/>
        </w:rPr>
        <w:t>)</w:t>
      </w:r>
      <w:r w:rsidRPr="00E2601B">
        <w:rPr>
          <w:sz w:val="28"/>
          <w:szCs w:val="28"/>
        </w:rPr>
        <w:t xml:space="preserve">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Сформировать положительный образ «я».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Воспитать потребность общения с книгой, культуру чтения, бережное отношение к книге.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Актуальность: социологические исследования в нашей стране и за рубежом выявили следующие тенденции: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Заметное снижение интереса к чтению у младших школьников и подростков.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• Резкое сокращение доли чтения в структуре свободного времени детей из – за того, что телевидение, вид</w:t>
      </w:r>
      <w:proofErr w:type="gramStart"/>
      <w:r w:rsidRPr="00E2601B">
        <w:rPr>
          <w:sz w:val="28"/>
          <w:szCs w:val="28"/>
        </w:rPr>
        <w:t>ео и ау</w:t>
      </w:r>
      <w:proofErr w:type="gramEnd"/>
      <w:r w:rsidRPr="00E2601B">
        <w:rPr>
          <w:sz w:val="28"/>
          <w:szCs w:val="28"/>
        </w:rPr>
        <w:t xml:space="preserve">диотехника, а также компьютер практически вытеснили книгу из жизни.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Подмена подлинной детской художественной литературы суррогатами массовой культуры.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Исчезновения традиций семейного совместного чтения с детьми.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Неумение читать, непонимание смысла текста затрудняют обмен информацией, влияют на качество образования, делают человека уязвимым в общении, в аргументации сказанного. Почти невозможной становится межкультурная</w:t>
      </w:r>
      <w:r w:rsidR="00257D13">
        <w:rPr>
          <w:sz w:val="28"/>
          <w:szCs w:val="28"/>
        </w:rPr>
        <w:t xml:space="preserve"> коммуникация, ослабляются</w:t>
      </w:r>
      <w:r w:rsidRPr="00E2601B">
        <w:rPr>
          <w:sz w:val="28"/>
          <w:szCs w:val="28"/>
        </w:rPr>
        <w:t xml:space="preserve"> связи</w:t>
      </w:r>
      <w:r w:rsidR="00257D13">
        <w:rPr>
          <w:sz w:val="28"/>
          <w:szCs w:val="28"/>
        </w:rPr>
        <w:t xml:space="preserve"> поколений</w:t>
      </w:r>
      <w:r w:rsidRPr="00E2601B">
        <w:rPr>
          <w:sz w:val="28"/>
          <w:szCs w:val="28"/>
        </w:rPr>
        <w:t xml:space="preserve">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Начинать такую работу необходимо с самого раннего возраста, в первом для ребенка «социальном институте» - детский сад.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В процессе общения с книгой ребенок не только познает прошлое, настоящее и будущее мира, но и главное, учится думать, анализировать, развивается творчески; таким образом</w:t>
      </w:r>
      <w:r w:rsidR="00257D13">
        <w:rPr>
          <w:sz w:val="28"/>
          <w:szCs w:val="28"/>
        </w:rPr>
        <w:t>,</w:t>
      </w:r>
      <w:r w:rsidRPr="00E2601B">
        <w:rPr>
          <w:sz w:val="28"/>
          <w:szCs w:val="28"/>
        </w:rPr>
        <w:t xml:space="preserve"> формируется нравственная и культурная основа личности.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Своеобразие системы работы: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Своеобразие моей системы работы я вижу в том, что прививая интерес к художественной литературе, формируя литературный вкус, я использую </w:t>
      </w:r>
      <w:r w:rsidRPr="00E2601B">
        <w:rPr>
          <w:sz w:val="28"/>
          <w:szCs w:val="28"/>
        </w:rPr>
        <w:lastRenderedPageBreak/>
        <w:t>разнообразные, в том числе нетрадиционные формы работы с детьми, (</w:t>
      </w:r>
      <w:r w:rsidR="00257D13">
        <w:rPr>
          <w:sz w:val="28"/>
          <w:szCs w:val="28"/>
        </w:rPr>
        <w:t>л</w:t>
      </w:r>
      <w:r w:rsidRPr="00E2601B">
        <w:rPr>
          <w:sz w:val="28"/>
          <w:szCs w:val="28"/>
        </w:rPr>
        <w:t>итературные конкурсы, работа литературного кружка, работа в библиотеке ДОУ, проектную деятельность</w:t>
      </w:r>
      <w:r w:rsidR="00257D13">
        <w:rPr>
          <w:sz w:val="28"/>
          <w:szCs w:val="28"/>
        </w:rPr>
        <w:t>). Т</w:t>
      </w:r>
      <w:r w:rsidRPr="00E2601B">
        <w:rPr>
          <w:sz w:val="28"/>
          <w:szCs w:val="28"/>
        </w:rPr>
        <w:t>олько кропотливая совместная работа</w:t>
      </w:r>
      <w:r w:rsidR="00257D13">
        <w:rPr>
          <w:sz w:val="28"/>
          <w:szCs w:val="28"/>
        </w:rPr>
        <w:t xml:space="preserve"> и</w:t>
      </w:r>
      <w:r w:rsidRPr="00E2601B">
        <w:rPr>
          <w:sz w:val="28"/>
          <w:szCs w:val="28"/>
        </w:rPr>
        <w:t xml:space="preserve"> усилия взрослых, окружающих детей, смогут приобщить детей к чтению книг.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Методы работы по приобщению детей к чтению: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Словесные: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Чтение художественных произведений.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Беседы по </w:t>
      </w:r>
      <w:proofErr w:type="gramStart"/>
      <w:r w:rsidRPr="00E2601B">
        <w:rPr>
          <w:sz w:val="28"/>
          <w:szCs w:val="28"/>
        </w:rPr>
        <w:t>прочитанному</w:t>
      </w:r>
      <w:proofErr w:type="gramEnd"/>
      <w:r w:rsidRPr="00E2601B">
        <w:rPr>
          <w:sz w:val="28"/>
          <w:szCs w:val="28"/>
        </w:rPr>
        <w:t xml:space="preserve">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Заучивание наизусть.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Пересказ произведений.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Выразительное чтение.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Практические: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Игры – драматизации.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Дидактические игры.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Элементы инсценирования.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• Изображение про</w:t>
      </w:r>
      <w:r w:rsidR="00257D13">
        <w:rPr>
          <w:sz w:val="28"/>
          <w:szCs w:val="28"/>
        </w:rPr>
        <w:t>слушанного</w:t>
      </w:r>
      <w:r w:rsidRPr="00E2601B">
        <w:rPr>
          <w:sz w:val="28"/>
          <w:szCs w:val="28"/>
        </w:rPr>
        <w:t xml:space="preserve"> в изобразительной деятельности (лепке, рисовании, аппликации).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Театрализованная деятельность.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Наглядные: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Показ иллюстраций, картинок, игрушек.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Просмотр видеороликов, фильмов.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Оформление выставок.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Использование разных видов театра.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Формы работы: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Занятия (по ознакомлению с художественной литературой, фольклором по ознакомлению с биографиями писателей, поэтов, с творчеством художников – иллюстраторов, с историей возникновения бумаги, книг, письменности, по развитию речи).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Кружковая работа.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Культурно – досуговая деятельность; литературные конкурсы, праздники, развлечения, интеллектуальные игры. </w:t>
      </w:r>
    </w:p>
    <w:p w:rsidR="00257D13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• Свободная от занятий деятельность</w:t>
      </w:r>
      <w:r w:rsidR="00257D13">
        <w:rPr>
          <w:sz w:val="28"/>
          <w:szCs w:val="28"/>
        </w:rPr>
        <w:t xml:space="preserve"> (</w:t>
      </w:r>
      <w:r w:rsidRPr="00E2601B">
        <w:rPr>
          <w:sz w:val="28"/>
          <w:szCs w:val="28"/>
        </w:rPr>
        <w:t>экскурсии ДОУ в районную детскую библиотеку, в библиотеку школы; оформление тематических выставок, макетов, организация «Книжкиной больницы»</w:t>
      </w:r>
      <w:r w:rsidR="00257D13">
        <w:rPr>
          <w:sz w:val="28"/>
          <w:szCs w:val="28"/>
        </w:rPr>
        <w:t xml:space="preserve">, </w:t>
      </w:r>
      <w:r w:rsidR="00257D13" w:rsidRPr="00E2601B">
        <w:rPr>
          <w:sz w:val="28"/>
          <w:szCs w:val="28"/>
        </w:rPr>
        <w:t>проведение «Недели детской книги»</w:t>
      </w:r>
      <w:r w:rsidR="00257D13">
        <w:rPr>
          <w:sz w:val="28"/>
          <w:szCs w:val="28"/>
        </w:rPr>
        <w:t>)</w:t>
      </w:r>
      <w:r w:rsidRPr="00E2601B">
        <w:rPr>
          <w:sz w:val="28"/>
          <w:szCs w:val="28"/>
        </w:rPr>
        <w:t>;</w:t>
      </w:r>
    </w:p>
    <w:p w:rsidR="00E2601B" w:rsidRPr="00E2601B" w:rsidRDefault="00E2601B" w:rsidP="00257D13">
      <w:pPr>
        <w:pStyle w:val="a3"/>
        <w:numPr>
          <w:ilvl w:val="0"/>
          <w:numId w:val="1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E2601B">
        <w:rPr>
          <w:sz w:val="28"/>
          <w:szCs w:val="28"/>
        </w:rPr>
        <w:t>игровая деятельность</w:t>
      </w:r>
      <w:r w:rsidR="00257D13">
        <w:rPr>
          <w:sz w:val="28"/>
          <w:szCs w:val="28"/>
        </w:rPr>
        <w:t xml:space="preserve"> </w:t>
      </w:r>
      <w:r w:rsidRPr="00E2601B">
        <w:rPr>
          <w:sz w:val="28"/>
          <w:szCs w:val="28"/>
        </w:rPr>
        <w:t>(сюжетно – ролевые</w:t>
      </w:r>
      <w:r w:rsidR="00257D13">
        <w:rPr>
          <w:sz w:val="28"/>
          <w:szCs w:val="28"/>
        </w:rPr>
        <w:t xml:space="preserve"> и </w:t>
      </w:r>
      <w:r w:rsidR="00257D13" w:rsidRPr="00E2601B">
        <w:rPr>
          <w:sz w:val="28"/>
          <w:szCs w:val="28"/>
        </w:rPr>
        <w:t>режиссерские</w:t>
      </w:r>
      <w:r w:rsidRPr="00E2601B">
        <w:rPr>
          <w:sz w:val="28"/>
          <w:szCs w:val="28"/>
        </w:rPr>
        <w:t xml:space="preserve"> игры, </w:t>
      </w:r>
      <w:r w:rsidR="00257D13" w:rsidRPr="00E2601B">
        <w:rPr>
          <w:sz w:val="28"/>
          <w:szCs w:val="28"/>
        </w:rPr>
        <w:t>настольно – печатные</w:t>
      </w:r>
      <w:r w:rsidR="00257D13" w:rsidRPr="00E2601B">
        <w:rPr>
          <w:sz w:val="28"/>
          <w:szCs w:val="28"/>
        </w:rPr>
        <w:t xml:space="preserve"> </w:t>
      </w:r>
      <w:r w:rsidR="00257D13">
        <w:rPr>
          <w:sz w:val="28"/>
          <w:szCs w:val="28"/>
        </w:rPr>
        <w:t xml:space="preserve">и </w:t>
      </w:r>
      <w:r w:rsidRPr="00E2601B">
        <w:rPr>
          <w:sz w:val="28"/>
          <w:szCs w:val="28"/>
        </w:rPr>
        <w:t xml:space="preserve">игры – драматизации).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Сотрудничество с родителями.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Формы работы: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Родительские собрания.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Индивидуальные консультации.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Семинары – практикумы.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Папки – передвижки.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</w:t>
      </w:r>
      <w:r w:rsidR="00257D13" w:rsidRPr="00E2601B">
        <w:rPr>
          <w:sz w:val="28"/>
          <w:szCs w:val="28"/>
        </w:rPr>
        <w:t>Фото презентации</w:t>
      </w:r>
      <w:r w:rsidRPr="00E2601B">
        <w:rPr>
          <w:sz w:val="28"/>
          <w:szCs w:val="28"/>
        </w:rPr>
        <w:t xml:space="preserve">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lastRenderedPageBreak/>
        <w:t xml:space="preserve">• Участие родителей в проектной деятельности, литературных конкурсах, в создании библиотечного фонда ДОУ, в оформлении выставок, макетов.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Сотрудничество с районной детской библиотекой.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Формы работы: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Экскурсии.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• Совместное проведение праздников, викторин, интеллектуальных игр, занятий.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Выводы: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Система работы по приобщению детей дошкольного возраста к чтению книг позволяет: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1) повысить уровень познавательного, речевого, психофизического развития детей;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2) создает предпосылки для реализации творческих способностей, самовыражения; </w:t>
      </w:r>
    </w:p>
    <w:p w:rsidR="00E2601B" w:rsidRPr="00E2601B" w:rsidRDefault="00E2601B" w:rsidP="00E260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1B">
        <w:rPr>
          <w:sz w:val="28"/>
          <w:szCs w:val="28"/>
        </w:rPr>
        <w:t xml:space="preserve">3) помогает детям войти в мир художественной литературы, сформировать читательские умения. </w:t>
      </w:r>
    </w:p>
    <w:p w:rsidR="006D0FE5" w:rsidRDefault="006D0FE5"/>
    <w:sectPr w:rsidR="006D0FE5" w:rsidSect="006D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638"/>
    <w:multiLevelType w:val="hybridMultilevel"/>
    <w:tmpl w:val="CC76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B"/>
    <w:rsid w:val="00257D13"/>
    <w:rsid w:val="00446D6E"/>
    <w:rsid w:val="00654651"/>
    <w:rsid w:val="006D0FE5"/>
    <w:rsid w:val="00AE459E"/>
    <w:rsid w:val="00C1066D"/>
    <w:rsid w:val="00CA04A0"/>
    <w:rsid w:val="00E2601B"/>
    <w:rsid w:val="00F11E8C"/>
    <w:rsid w:val="00F71420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1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1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2024-07-11T13:48:00Z</dcterms:created>
  <dcterms:modified xsi:type="dcterms:W3CDTF">2024-07-11T13:51:00Z</dcterms:modified>
</cp:coreProperties>
</file>