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82" w:rsidRDefault="003022FE">
      <w:pPr>
        <w:rPr>
          <w:rFonts w:ascii="Times New Roman" w:hAnsi="Times New Roman" w:cs="Times New Roman"/>
          <w:sz w:val="28"/>
          <w:szCs w:val="28"/>
        </w:rPr>
      </w:pPr>
      <w:r w:rsidRPr="003022FE">
        <w:rPr>
          <w:rFonts w:ascii="Times New Roman" w:hAnsi="Times New Roman" w:cs="Times New Roman"/>
          <w:sz w:val="28"/>
          <w:szCs w:val="28"/>
        </w:rPr>
        <w:t>Лекция «</w:t>
      </w:r>
      <w:r>
        <w:rPr>
          <w:rFonts w:ascii="Times New Roman" w:hAnsi="Times New Roman" w:cs="Times New Roman"/>
          <w:sz w:val="28"/>
          <w:szCs w:val="28"/>
        </w:rPr>
        <w:t>Организация микробиологической лабораторной службы»</w:t>
      </w:r>
    </w:p>
    <w:p w:rsidR="006729F5" w:rsidRDefault="0067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729F5" w:rsidRDefault="006729F5" w:rsidP="00FF05B2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1.Классификация микроорганизмов по степени их биологической 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29F5" w:rsidRDefault="006729F5" w:rsidP="00983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2.Номенклатура микробиологических лабораторий.</w:t>
      </w:r>
    </w:p>
    <w:p w:rsidR="006729F5" w:rsidRDefault="006729F5" w:rsidP="00983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микробиологической лабораторной службы.</w:t>
      </w:r>
    </w:p>
    <w:p w:rsidR="006729F5" w:rsidRDefault="006729F5" w:rsidP="00983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69A9">
        <w:rPr>
          <w:rFonts w:ascii="Times New Roman" w:hAnsi="Times New Roman" w:cs="Times New Roman"/>
          <w:sz w:val="28"/>
          <w:szCs w:val="28"/>
        </w:rPr>
        <w:t>П</w:t>
      </w:r>
      <w:r w:rsidR="007558FD">
        <w:rPr>
          <w:rFonts w:ascii="Times New Roman" w:hAnsi="Times New Roman" w:cs="Times New Roman"/>
          <w:sz w:val="28"/>
          <w:szCs w:val="28"/>
        </w:rPr>
        <w:t>равила поведения и работы в микробиологической лаборатории.</w:t>
      </w:r>
    </w:p>
    <w:p w:rsidR="00AB5A24" w:rsidRPr="00AB5A24" w:rsidRDefault="00AB5A24" w:rsidP="00983A47">
      <w:pPr>
        <w:tabs>
          <w:tab w:val="left" w:pos="851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A24">
        <w:rPr>
          <w:rFonts w:ascii="Times New Roman" w:hAnsi="Times New Roman" w:cs="Times New Roman"/>
          <w:sz w:val="28"/>
          <w:szCs w:val="28"/>
        </w:rPr>
        <w:t>5.</w:t>
      </w:r>
      <w:r w:rsidRPr="00AB5A24">
        <w:rPr>
          <w:rFonts w:ascii="Times New Roman" w:eastAsia="Calibri" w:hAnsi="Times New Roman" w:cs="Times New Roman"/>
          <w:sz w:val="28"/>
          <w:szCs w:val="28"/>
        </w:rPr>
        <w:t xml:space="preserve"> Удаление лабораторных отходов</w:t>
      </w:r>
    </w:p>
    <w:p w:rsidR="003022FE" w:rsidRPr="00AB5A24" w:rsidRDefault="003022FE">
      <w:pPr>
        <w:rPr>
          <w:rFonts w:ascii="Times New Roman" w:hAnsi="Times New Roman" w:cs="Times New Roman"/>
          <w:sz w:val="28"/>
          <w:szCs w:val="28"/>
        </w:rPr>
      </w:pPr>
    </w:p>
    <w:p w:rsidR="006361A8" w:rsidRPr="006147F9" w:rsidRDefault="006361A8" w:rsidP="005312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61A8">
        <w:rPr>
          <w:rFonts w:ascii="Times New Roman" w:hAnsi="Times New Roman" w:cs="Times New Roman"/>
          <w:sz w:val="28"/>
          <w:szCs w:val="28"/>
        </w:rPr>
        <w:t xml:space="preserve"> </w:t>
      </w:r>
      <w:r w:rsidRPr="006147F9">
        <w:rPr>
          <w:rFonts w:ascii="Times New Roman" w:hAnsi="Times New Roman" w:cs="Times New Roman"/>
          <w:sz w:val="28"/>
          <w:szCs w:val="28"/>
        </w:rPr>
        <w:t xml:space="preserve">Микробиология (от </w:t>
      </w:r>
      <w:proofErr w:type="spellStart"/>
      <w:r w:rsidRPr="006147F9">
        <w:rPr>
          <w:rFonts w:ascii="Times New Roman" w:hAnsi="Times New Roman" w:cs="Times New Roman"/>
          <w:sz w:val="28"/>
          <w:szCs w:val="28"/>
        </w:rPr>
        <w:t>micros</w:t>
      </w:r>
      <w:proofErr w:type="spellEnd"/>
      <w:r w:rsidRPr="006147F9">
        <w:rPr>
          <w:rFonts w:ascii="Times New Roman" w:hAnsi="Times New Roman" w:cs="Times New Roman"/>
          <w:sz w:val="28"/>
          <w:szCs w:val="28"/>
        </w:rPr>
        <w:t xml:space="preserve"> — малый, </w:t>
      </w:r>
      <w:proofErr w:type="spellStart"/>
      <w:r w:rsidRPr="006147F9">
        <w:rPr>
          <w:rFonts w:ascii="Times New Roman" w:hAnsi="Times New Roman" w:cs="Times New Roman"/>
          <w:sz w:val="28"/>
          <w:szCs w:val="28"/>
        </w:rPr>
        <w:t>bios</w:t>
      </w:r>
      <w:proofErr w:type="spellEnd"/>
      <w:r w:rsidRPr="006147F9">
        <w:rPr>
          <w:rFonts w:ascii="Times New Roman" w:hAnsi="Times New Roman" w:cs="Times New Roman"/>
          <w:sz w:val="28"/>
          <w:szCs w:val="28"/>
        </w:rPr>
        <w:t xml:space="preserve"> — жизнь, </w:t>
      </w:r>
      <w:proofErr w:type="spellStart"/>
      <w:r w:rsidRPr="006147F9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6147F9">
        <w:rPr>
          <w:rFonts w:ascii="Times New Roman" w:hAnsi="Times New Roman" w:cs="Times New Roman"/>
          <w:sz w:val="28"/>
          <w:szCs w:val="28"/>
        </w:rPr>
        <w:t xml:space="preserve"> — учение) — наука, изучающая закономерности жизни и развития мельчайших организмов — микроорганизмов в их единстве со средой обитания, их биологические признаки, систематика, экология, взаимоотношения с другими организмами. </w:t>
      </w:r>
    </w:p>
    <w:p w:rsidR="006361A8" w:rsidRDefault="006361A8" w:rsidP="005312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7F9">
        <w:rPr>
          <w:rFonts w:ascii="Times New Roman" w:hAnsi="Times New Roman" w:cs="Times New Roman"/>
          <w:sz w:val="28"/>
          <w:szCs w:val="28"/>
        </w:rPr>
        <w:t xml:space="preserve">Микроорганизмы – наиболее древняя форма организации жизни на Земле. По количеству они представляют собой самую значительную и самую разнообразную часть организмов, населяющих биосферу, включают многочисленные виды как полезных, так и вредных для человека микроорганизмов. Одни из них являются участниками круговорота веществ </w:t>
      </w:r>
      <w:r w:rsidRPr="00396CEC">
        <w:rPr>
          <w:sz w:val="28"/>
          <w:szCs w:val="28"/>
        </w:rPr>
        <w:t xml:space="preserve">и </w:t>
      </w:r>
      <w:r w:rsidRPr="006361A8">
        <w:rPr>
          <w:rFonts w:ascii="Times New Roman" w:hAnsi="Times New Roman" w:cs="Times New Roman"/>
          <w:sz w:val="28"/>
          <w:szCs w:val="28"/>
        </w:rPr>
        <w:t xml:space="preserve">энергии в природе и, следовательно, определяют возможность существования жизни на Земле. </w:t>
      </w:r>
      <w:r w:rsidRPr="00DB501A">
        <w:rPr>
          <w:rFonts w:ascii="Times New Roman" w:hAnsi="Times New Roman" w:cs="Times New Roman"/>
          <w:sz w:val="28"/>
          <w:szCs w:val="28"/>
        </w:rPr>
        <w:t>Другие, наоборот, причиняют ущерб.</w:t>
      </w:r>
      <w:r w:rsidRPr="00396CEC">
        <w:rPr>
          <w:sz w:val="28"/>
          <w:szCs w:val="28"/>
        </w:rPr>
        <w:t xml:space="preserve"> </w:t>
      </w:r>
      <w:r w:rsidRPr="006147F9">
        <w:rPr>
          <w:rFonts w:ascii="Times New Roman" w:hAnsi="Times New Roman" w:cs="Times New Roman"/>
          <w:sz w:val="28"/>
          <w:szCs w:val="28"/>
        </w:rPr>
        <w:t>Отдельные виды в процессе эволюции адаптировались к существованию в живых организмах и приобретали свойства возбудителей инфекционных заболеваний людей, животных и растений.</w:t>
      </w:r>
    </w:p>
    <w:p w:rsidR="00DB501A" w:rsidRPr="00D33D7D" w:rsidRDefault="00DB501A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sz w:val="28"/>
          <w:szCs w:val="28"/>
        </w:rPr>
        <w:t>Регламентация условий работы с возбудителями инфекционных заболеваний проводится в соответствии со степенью опасности микроорганизмов для человека. По этому признаку выделено </w:t>
      </w:r>
      <w:r w:rsidRPr="00D33D7D">
        <w:rPr>
          <w:rFonts w:ascii="Times New Roman" w:eastAsia="Calibri" w:hAnsi="Times New Roman" w:cs="Times New Roman"/>
          <w:b/>
          <w:bCs/>
          <w:sz w:val="28"/>
          <w:szCs w:val="28"/>
        </w:rPr>
        <w:t>четыре </w:t>
      </w:r>
      <w:r w:rsidRPr="00D33D7D">
        <w:rPr>
          <w:rFonts w:ascii="Times New Roman" w:eastAsia="Calibri" w:hAnsi="Times New Roman" w:cs="Times New Roman"/>
          <w:sz w:val="28"/>
          <w:szCs w:val="28"/>
        </w:rPr>
        <w:t>группы возбудителей.</w:t>
      </w:r>
    </w:p>
    <w:p w:rsidR="00DB501A" w:rsidRPr="00D33D7D" w:rsidRDefault="00DB501A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b/>
          <w:bCs/>
          <w:sz w:val="28"/>
          <w:szCs w:val="28"/>
        </w:rPr>
        <w:t>Группа I: </w:t>
      </w: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возбудители особо опасных инфекций (чума, натуральная оспа, лихорадки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Ласса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Эбола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:rsidR="00DB501A" w:rsidRPr="00D33D7D" w:rsidRDefault="00DB501A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b/>
          <w:bCs/>
          <w:sz w:val="28"/>
          <w:szCs w:val="28"/>
        </w:rPr>
        <w:t>Группа II: </w:t>
      </w: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возбудители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высококонтагиозных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бактериальных</w:t>
      </w:r>
      <w:r w:rsidR="002E7A0A">
        <w:rPr>
          <w:rFonts w:ascii="Times New Roman" w:eastAsia="Calibri" w:hAnsi="Times New Roman" w:cs="Times New Roman"/>
          <w:sz w:val="28"/>
          <w:szCs w:val="28"/>
        </w:rPr>
        <w:t>,</w:t>
      </w: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грибковых и вирусных инфекций (сибирская язва, </w:t>
      </w:r>
      <w:r w:rsidR="002E7A0A">
        <w:rPr>
          <w:rFonts w:ascii="Times New Roman" w:eastAsia="Calibri" w:hAnsi="Times New Roman" w:cs="Times New Roman"/>
          <w:sz w:val="28"/>
          <w:szCs w:val="28"/>
        </w:rPr>
        <w:t>холера,</w:t>
      </w: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сыпной тиф, бластомикоз, бешенство и др.). В эту группу также включён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ботулотоксин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(но не сам возбудитель ботулизма).</w:t>
      </w:r>
    </w:p>
    <w:p w:rsidR="00DB501A" w:rsidRPr="00D33D7D" w:rsidRDefault="00DB501A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3D7D">
        <w:rPr>
          <w:rFonts w:ascii="Times New Roman" w:eastAsia="Calibri" w:hAnsi="Times New Roman" w:cs="Times New Roman"/>
          <w:b/>
          <w:bCs/>
          <w:sz w:val="28"/>
          <w:szCs w:val="28"/>
        </w:rPr>
        <w:t>Группа III: </w:t>
      </w:r>
      <w:r w:rsidRPr="00D33D7D">
        <w:rPr>
          <w:rFonts w:ascii="Times New Roman" w:eastAsia="Calibri" w:hAnsi="Times New Roman" w:cs="Times New Roman"/>
          <w:sz w:val="28"/>
          <w:szCs w:val="28"/>
        </w:rPr>
        <w:t>возбудители бактериальных</w:t>
      </w:r>
      <w:r w:rsidR="002E7A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3D7D">
        <w:rPr>
          <w:rFonts w:ascii="Times New Roman" w:eastAsia="Calibri" w:hAnsi="Times New Roman" w:cs="Times New Roman"/>
          <w:sz w:val="28"/>
          <w:szCs w:val="28"/>
        </w:rPr>
        <w:t>грибковых, вирусных и протозойных инфекций, выде</w:t>
      </w:r>
      <w:r w:rsidRPr="00D33D7D">
        <w:rPr>
          <w:rFonts w:ascii="Times New Roman" w:eastAsia="Calibri" w:hAnsi="Times New Roman" w:cs="Times New Roman"/>
          <w:sz w:val="28"/>
          <w:szCs w:val="28"/>
        </w:rPr>
        <w:softHyphen/>
        <w:t>ленные в отдельные нозологические формы (возбудител</w:t>
      </w:r>
      <w:r w:rsidR="002E7A0A">
        <w:rPr>
          <w:rFonts w:ascii="Times New Roman" w:eastAsia="Calibri" w:hAnsi="Times New Roman" w:cs="Times New Roman"/>
          <w:sz w:val="28"/>
          <w:szCs w:val="28"/>
        </w:rPr>
        <w:t>и коклюша, столбняка,</w:t>
      </w: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туберкулёза, кандидоза, малярии, </w:t>
      </w:r>
      <w:r w:rsidRPr="00D33D7D">
        <w:rPr>
          <w:rFonts w:ascii="Times New Roman" w:eastAsia="Calibri" w:hAnsi="Times New Roman" w:cs="Times New Roman"/>
          <w:sz w:val="28"/>
          <w:szCs w:val="28"/>
        </w:rPr>
        <w:lastRenderedPageBreak/>
        <w:t>лейшманиоза, гриппа, полиомиелита и др.).</w:t>
      </w:r>
      <w:proofErr w:type="gram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В эту группу также включены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аттенуированные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штаммы бактерий групп I, II и III.</w:t>
      </w:r>
    </w:p>
    <w:p w:rsidR="00DB501A" w:rsidRDefault="00DB501A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3D7D">
        <w:rPr>
          <w:rFonts w:ascii="Times New Roman" w:eastAsia="Calibri" w:hAnsi="Times New Roman" w:cs="Times New Roman"/>
          <w:b/>
          <w:bCs/>
          <w:sz w:val="28"/>
          <w:szCs w:val="28"/>
        </w:rPr>
        <w:t>Группа IV: </w:t>
      </w:r>
      <w:r w:rsidRPr="00D33D7D">
        <w:rPr>
          <w:rFonts w:ascii="Times New Roman" w:eastAsia="Calibri" w:hAnsi="Times New Roman" w:cs="Times New Roman"/>
          <w:sz w:val="28"/>
          <w:szCs w:val="28"/>
        </w:rPr>
        <w:t>возбудители бактериальных, вирусных, грибковых септицемий, менингитов, пнев</w:t>
      </w:r>
      <w:r w:rsidRPr="00D33D7D">
        <w:rPr>
          <w:rFonts w:ascii="Times New Roman" w:eastAsia="Calibri" w:hAnsi="Times New Roman" w:cs="Times New Roman"/>
          <w:sz w:val="28"/>
          <w:szCs w:val="28"/>
        </w:rPr>
        <w:softHyphen/>
        <w:t xml:space="preserve">моний, энтеритов,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токсикоинфекций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и острых отравлений, а также возбудители анаэробных газовых инфекций, синегнойной инфекции, аспергиллёза, амебиаза, аденовирусы,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герпесвирусы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proofErr w:type="gramEnd"/>
    </w:p>
    <w:p w:rsidR="00AB5A24" w:rsidRDefault="00AB5A24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BDE" w:rsidRDefault="00754BDE" w:rsidP="005312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F339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Вся </w:t>
      </w:r>
      <w:r w:rsidRPr="006147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микробами проводится в лабораториях, которые в зависимости от основных задач могут быть научно-исследовательскими, диагностическими или производственными</w:t>
      </w:r>
      <w:r w:rsidR="00AA17F1">
        <w:rPr>
          <w:rFonts w:ascii="Times New Roman" w:eastAsia="Times New Roman" w:hAnsi="Times New Roman" w:cs="Times New Roman"/>
          <w:color w:val="000000"/>
          <w:sz w:val="28"/>
          <w:szCs w:val="28"/>
        </w:rPr>
        <w:t>. В системе органов здравоохранения имеются:</w:t>
      </w:r>
    </w:p>
    <w:p w:rsidR="00AA17F1" w:rsidRDefault="00AA17F1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клинико-диагностические лаборатории общего или специального (биохимическая, бактериологическая, иммунологи</w:t>
      </w:r>
      <w:r w:rsidR="00E8763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ческая, цитологическая и др.) типов, входящих в состав больниц, поликлиник, диспансеров и других лечебно-профилактических учреждений;</w:t>
      </w:r>
    </w:p>
    <w:p w:rsid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2)бактериологические лаборатории;</w:t>
      </w:r>
    </w:p>
    <w:p w:rsid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3)санитарно-бактериологические лаборатории;</w:t>
      </w:r>
    </w:p>
    <w:p w:rsid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4)санитарно-химические лаборатории;</w:t>
      </w:r>
    </w:p>
    <w:p w:rsid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5)центральные (ЦНИЛ)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роблемные, отраслевые, учебные лаборатории вузов;</w:t>
      </w:r>
    </w:p>
    <w:p w:rsid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6)специализированные лаборатори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ООИ и др.).</w:t>
      </w:r>
    </w:p>
    <w:p w:rsidR="001426D8" w:rsidRDefault="009A67FF" w:rsidP="009A67F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лаборатории и более крупные лабораторные учреждения (отделы, институты</w:t>
      </w:r>
      <w:r w:rsidR="002E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производственные предприятия), как правило, специализированные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работают с той или иной группой микробов.</w:t>
      </w:r>
      <w:r w:rsidR="0014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вирусами работают в вирусологических лабораториях, располагающих соответствующим оборудованием и использующих специальные методы исследования. </w:t>
      </w:r>
      <w:r w:rsidR="00DB5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микологические и протозоологические лаборатории. Специализированный характер приобретают и бактериологические лаборатории, в которых  работа концентрируются на определенных группах бактерий, например </w:t>
      </w:r>
      <w:proofErr w:type="spellStart"/>
      <w:r w:rsidR="00DB58BE">
        <w:rPr>
          <w:rFonts w:ascii="Times New Roman" w:eastAsia="Times New Roman" w:hAnsi="Times New Roman" w:cs="Times New Roman"/>
          <w:color w:val="000000"/>
          <w:sz w:val="28"/>
          <w:szCs w:val="28"/>
        </w:rPr>
        <w:t>риккетсиозные</w:t>
      </w:r>
      <w:proofErr w:type="spellEnd"/>
      <w:r w:rsidR="00DB5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туберкулезные, </w:t>
      </w:r>
      <w:proofErr w:type="spellStart"/>
      <w:r w:rsidR="00DB58BE">
        <w:rPr>
          <w:rFonts w:ascii="Times New Roman" w:eastAsia="Times New Roman" w:hAnsi="Times New Roman" w:cs="Times New Roman"/>
          <w:color w:val="000000"/>
          <w:sz w:val="28"/>
          <w:szCs w:val="28"/>
        </w:rPr>
        <w:t>лептоспирозные</w:t>
      </w:r>
      <w:proofErr w:type="spellEnd"/>
      <w:r w:rsidR="00DB58BE">
        <w:rPr>
          <w:rFonts w:ascii="Times New Roman" w:eastAsia="Times New Roman" w:hAnsi="Times New Roman" w:cs="Times New Roman"/>
          <w:color w:val="000000"/>
          <w:sz w:val="28"/>
          <w:szCs w:val="28"/>
        </w:rPr>
        <w:t>, анаэробные и др.</w:t>
      </w:r>
      <w:r w:rsidR="002E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2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ммунологические исследования проводятся </w:t>
      </w:r>
      <w:r w:rsidR="002E7A0A">
        <w:rPr>
          <w:rFonts w:ascii="Times New Roman" w:eastAsia="Times New Roman" w:hAnsi="Times New Roman" w:cs="Times New Roman"/>
          <w:color w:val="000000"/>
          <w:sz w:val="28"/>
          <w:szCs w:val="28"/>
        </w:rPr>
        <w:t>в иммунологических лабораториях,</w:t>
      </w:r>
      <w:r w:rsidR="0082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 отдельные виды исследований могут выполняться и в </w:t>
      </w:r>
      <w:r w:rsidR="002E7A0A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микробиологических лабораториях,</w:t>
      </w:r>
      <w:r w:rsidR="0082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 серодиагностика инфекционных заболеваний.</w:t>
      </w:r>
      <w:r w:rsidR="002B6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Лабораторная  работа с патогенными микробами проводится в специально оборудованных лабораториях,</w:t>
      </w:r>
      <w:r w:rsidR="00344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A5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</w:t>
      </w:r>
      <w:r w:rsidR="0034458B">
        <w:rPr>
          <w:rFonts w:ascii="Times New Roman" w:eastAsia="Times New Roman" w:hAnsi="Times New Roman" w:cs="Times New Roman"/>
          <w:color w:val="000000"/>
          <w:sz w:val="28"/>
          <w:szCs w:val="28"/>
        </w:rPr>
        <w:t>щих режим работы и технику безопасности, исключающих возможность заражения персонала и утечку микробов за пределы лаборатории.</w:t>
      </w:r>
    </w:p>
    <w:p w:rsidR="00586311" w:rsidRDefault="00586311" w:rsidP="009A67F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311" w:rsidRDefault="00586311" w:rsidP="005863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8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7F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делением микробов на группы по степени биологической опасности лаборатории также делят на категории. По номенклатуре ВОЗ выделяют 3 категории микробиологических лабораторий: базовые (основные или общего типа) лаборатории, которые в связи с конкретными особенностями работы могут быть оборудованы различными защитными устройствами; режимные (изолированные) лаборатории и лаборатории особого режима (максимально изолированные).</w:t>
      </w:r>
      <w:r w:rsidR="002E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29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работ в лабораториях всех категорий обеспечивается выполнением   распорядка и правил работы в лаборатории</w:t>
      </w:r>
      <w:proofErr w:type="gramStart"/>
      <w:r w:rsidR="0044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4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требований  к лабораторным помещениям и их оснащению, обеспечением лабораторий соответствующим оборудованием, медицинским наблюдением за состоянием здоровья сотрудников, обучением и тренировкой персонала технике безопасности в лаборатории.</w:t>
      </w:r>
      <w:r w:rsidR="000C0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C0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Материалом для микробиологических исследований служат выделения человека (испражнения, рвотные массы, мокрота, отделяемое ран), а также кровь, желчь, спинномозговая жидкость, промывные воды желудка, бронхов, трупный материал и др. </w:t>
      </w:r>
      <w:proofErr w:type="gramEnd"/>
    </w:p>
    <w:p w:rsidR="00840145" w:rsidRPr="006147F9" w:rsidRDefault="00840145" w:rsidP="008401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7F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микробиологических лабораторий работает с ПБА III и IV групп, а изучением возбудителей особо опасных инфекций (группы I и II) занимаются только специализированные лаборатории.</w:t>
      </w:r>
    </w:p>
    <w:p w:rsidR="00840145" w:rsidRDefault="00840145" w:rsidP="008401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7F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лаборатория должна иметь «чистую» и «грязную» зоны. Их планировка и размещение оборудования должны обеспечивать «проточность»» продвижения ПБА по «грязной» зоне.</w:t>
      </w:r>
    </w:p>
    <w:p w:rsidR="00570E3B" w:rsidRPr="00570E3B" w:rsidRDefault="00570E3B" w:rsidP="00570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«Грязная» зона </w:t>
      </w:r>
      <w:r w:rsidRPr="00570E3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помещения для приёма и регистрации материала, боксы и комнаты для</w:t>
      </w:r>
      <w:r w:rsidRPr="0057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0E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микробиологических исследований, помещения для проведения серологических исследований, комната для проведения люминесцентной микроскопии, термостатная, автоклавная для обеззараживания материала. Окна и двери всех помещений должны герметично закрываться. Приточно-вытяжная вентиляция «грязной» зоны должна быть оборудована фильтрами тонкой</w:t>
      </w:r>
      <w:r w:rsidRPr="00570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570E3B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очистки выбрасываемого воздуха. Помещения для проведения работ с живыми ПБА должны быть оборудованы бактерицидными лампами. Обязательна маркировка автоклавов, столов, стеллажей для чистого и инфицированного материала. Покрытие лабораторной мебели, поверхности пола, стен и потолка должны быть гладкими и устойчивыми к действию моющих и дезинфицирующих средств.</w:t>
      </w:r>
    </w:p>
    <w:p w:rsidR="00570E3B" w:rsidRDefault="00570E3B" w:rsidP="00570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«Чистая» зона </w:t>
      </w:r>
      <w:r w:rsidRPr="00570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гардероб для верхней одежды, комнаты отдыха, комнату для работы с документацией, комнату для надевания рабочей одежды, подсобные помещения, душевую, туалет, помещения для </w:t>
      </w:r>
      <w:r w:rsidRPr="00570E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предварительных работ (препараторская, моечная, комната приготовления и разлива питательных сред и др.), стерилизационную, помещения с холодильниками для хранения питательных сред и диагностических препаратов. </w:t>
      </w:r>
      <w:r w:rsidRPr="00570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«чистой» зоне возможна работа с </w:t>
      </w:r>
      <w:proofErr w:type="gramStart"/>
      <w:r w:rsidRPr="00570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неживыми</w:t>
      </w:r>
      <w:proofErr w:type="gramEnd"/>
      <w:r w:rsidRPr="00570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ПБА </w:t>
      </w:r>
      <w:r w:rsidRPr="00570E3B">
        <w:rPr>
          <w:rFonts w:ascii="Times New Roman" w:eastAsia="Times New Roman" w:hAnsi="Times New Roman" w:cs="Times New Roman"/>
          <w:color w:val="000000"/>
          <w:sz w:val="28"/>
          <w:szCs w:val="28"/>
        </w:rPr>
        <w:t>(серологические и биохимические исследования).</w:t>
      </w:r>
    </w:p>
    <w:p w:rsidR="00AB5A24" w:rsidRDefault="00AB5A24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A24" w:rsidRDefault="00AB5A24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4.Правила поведения и работы </w:t>
      </w:r>
      <w:r w:rsidR="001F7BED">
        <w:rPr>
          <w:rFonts w:ascii="Times New Roman" w:eastAsia="Times New Roman" w:hAnsi="Times New Roman" w:cs="Times New Roman"/>
          <w:color w:val="000000"/>
          <w:sz w:val="28"/>
          <w:szCs w:val="28"/>
        </w:rPr>
        <w:t>в микробиологической лаборатории.</w:t>
      </w:r>
    </w:p>
    <w:p w:rsidR="001F7BED" w:rsidRDefault="001F7BED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1.К работе допускаются сотрудники только после ознакомления с правилами поведения и режимом работы.</w:t>
      </w:r>
    </w:p>
    <w:p w:rsidR="001F7BED" w:rsidRDefault="001F7BED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2.Все работники подвергаются профилактическим прививкам.</w:t>
      </w:r>
    </w:p>
    <w:p w:rsidR="001F7BED" w:rsidRDefault="001F7BED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3.Каждый сотрудник имеет халат и шапочку.</w:t>
      </w:r>
    </w:p>
    <w:p w:rsidR="001F7BED" w:rsidRDefault="001F7BED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4.</w:t>
      </w:r>
      <w:r w:rsidR="002C18E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 материал регистрируют в специальном журнале и маркируют.</w:t>
      </w:r>
    </w:p>
    <w:p w:rsidR="00892137" w:rsidRDefault="00892137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5.Каждый сотрудник должен соблюдать правила личной гигиены.</w:t>
      </w:r>
    </w:p>
    <w:p w:rsidR="00892137" w:rsidRDefault="00892137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6.Материал для исследования считается инфицированным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92137" w:rsidRDefault="00892137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7.Переливать исследуемый материал из одной емкости в другую следует над дезинфицирующим раствором. Жидкий материал отсасывают с помощью резинового баллона, надетого на бутылку.</w:t>
      </w:r>
    </w:p>
    <w:p w:rsidR="00892137" w:rsidRDefault="00892137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8.</w:t>
      </w:r>
      <w:r w:rsidR="00E962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попадании исследуемого материала на руки, стол их обрабатывают дезинфицирующим раствором.</w:t>
      </w:r>
    </w:p>
    <w:p w:rsidR="00E96287" w:rsidRDefault="00E96287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9.</w:t>
      </w:r>
      <w:r w:rsidR="009F15D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работы руки, инструменты обрабатывают дезинфицирующим раствором. Культуры обезвреживают, сохраняют в холодильнике</w:t>
      </w:r>
      <w:proofErr w:type="gramStart"/>
      <w:r w:rsidR="009F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F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опечатывают. При хранении патогенных культур в лаборатории их регистрируют в журнале, указывают количество культур, даты их поступления</w:t>
      </w:r>
      <w:proofErr w:type="gramStart"/>
      <w:r w:rsidR="009F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F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пересева, уничтожения.</w:t>
      </w:r>
    </w:p>
    <w:p w:rsidR="007F1611" w:rsidRDefault="007F1611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10.В лаборатории запрещается принимать пищу и курить.</w:t>
      </w:r>
    </w:p>
    <w:p w:rsidR="007F1611" w:rsidRDefault="007F1611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11.Проводить ежедневно влажную уборку с применением дезинфицирующего раствора. Обеззараживание всех инфицирующих материалов перед выбросом или повторным использованием.</w:t>
      </w:r>
    </w:p>
    <w:p w:rsidR="007F1611" w:rsidRDefault="007F1611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12.Режим работы в лабораториях зависит от степени опасности заражения для 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работающих с болезнетворными микроорганизмами или материалом , их содержащими.</w:t>
      </w:r>
    </w:p>
    <w:p w:rsidR="006D5405" w:rsidRDefault="006D5405" w:rsidP="00AB5A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3" w:rsidRPr="00D33D7D" w:rsidRDefault="006D5405" w:rsidP="00FF0233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F0233" w:rsidRPr="00FF0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233" w:rsidRPr="00D33D7D">
        <w:rPr>
          <w:rFonts w:ascii="Times New Roman" w:eastAsia="Calibri" w:hAnsi="Times New Roman" w:cs="Times New Roman"/>
          <w:sz w:val="28"/>
          <w:szCs w:val="28"/>
        </w:rPr>
        <w:t>Удаление лабораторных отходов имеет следующие цели:</w:t>
      </w:r>
    </w:p>
    <w:p w:rsidR="00FF0233" w:rsidRPr="00000794" w:rsidRDefault="00FF0233" w:rsidP="00FF0233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794">
        <w:rPr>
          <w:rFonts w:ascii="Times New Roman" w:eastAsia="Calibri" w:hAnsi="Times New Roman" w:cs="Times New Roman"/>
          <w:sz w:val="28"/>
          <w:szCs w:val="28"/>
        </w:rPr>
        <w:t>Минимизацию опасности при обращении, сборе, транспортировании, переработке и удалении отходов;</w:t>
      </w:r>
    </w:p>
    <w:p w:rsidR="00FF0233" w:rsidRPr="00000794" w:rsidRDefault="00FF0233" w:rsidP="00FF0233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794">
        <w:rPr>
          <w:rFonts w:ascii="Times New Roman" w:eastAsia="Calibri" w:hAnsi="Times New Roman" w:cs="Times New Roman"/>
          <w:sz w:val="28"/>
          <w:szCs w:val="28"/>
        </w:rPr>
        <w:t>Минимизацию вредного воздействия на окружающую среду.</w:t>
      </w:r>
    </w:p>
    <w:p w:rsidR="00FF0233" w:rsidRPr="00D33D7D" w:rsidRDefault="00FF0233" w:rsidP="00FF0233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Обеззараживание и удаление отходов микробиологической лаборатории проводят согласно санитарно-эпидемиологическим правилам и нормативам </w:t>
      </w:r>
      <w:r w:rsidRPr="00D33D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</w:t>
      </w:r>
      <w:r w:rsidRPr="007906A2">
        <w:rPr>
          <w:rFonts w:ascii="Times New Roman" w:eastAsia="Calibri" w:hAnsi="Times New Roman" w:cs="Times New Roman"/>
          <w:b/>
          <w:sz w:val="28"/>
          <w:szCs w:val="28"/>
        </w:rPr>
        <w:t>СанПиН 2.1.3684-21</w:t>
      </w:r>
      <w:r w:rsidRPr="00D33D7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по которым отходы микробиологических лабораторий относятся к группам</w:t>
      </w:r>
      <w:proofErr w:type="gramStart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эпидемически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опасным) и В (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эпидемически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особо опасным).</w:t>
      </w:r>
    </w:p>
    <w:p w:rsidR="00FF0233" w:rsidRPr="00D33D7D" w:rsidRDefault="00FF0233" w:rsidP="00FF0233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sz w:val="28"/>
          <w:szCs w:val="28"/>
        </w:rPr>
        <w:t>Все отработанные пробы, бактериальные культуры помещают в маркированные контейнеры, предназначенные для удаления опасных отходов.</w:t>
      </w:r>
    </w:p>
    <w:p w:rsidR="00FF0233" w:rsidRPr="00D33D7D" w:rsidRDefault="00FF0233" w:rsidP="00FF0233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Мягкие отходы (ватные тампоны) упаковывают на X объема в мягкие непромокаемые пакеты одноразового использования, укрепленные на специальной стойке. Колющие предметы, включая стеклянные, помешают в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непрокалываемые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>, влагостойкие, непроницаемые контейнеры. Контейнеры маркируют желтым цветом. Отходы классов</w:t>
      </w:r>
      <w:proofErr w:type="gramStart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и В обязательно обеззараживают и доводят до биологически безопасного состояния. </w:t>
      </w:r>
      <w:proofErr w:type="gramStart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Биологической безопасности достигают </w:t>
      </w:r>
      <w:proofErr w:type="spellStart"/>
      <w:r w:rsidRPr="00D33D7D">
        <w:rPr>
          <w:rFonts w:ascii="Times New Roman" w:eastAsia="Calibri" w:hAnsi="Times New Roman" w:cs="Times New Roman"/>
          <w:sz w:val="28"/>
          <w:szCs w:val="28"/>
        </w:rPr>
        <w:t>автоклавир</w:t>
      </w:r>
      <w:bookmarkStart w:id="0" w:name="_GoBack"/>
      <w:bookmarkEnd w:id="0"/>
      <w:r w:rsidRPr="00D33D7D">
        <w:rPr>
          <w:rFonts w:ascii="Times New Roman" w:eastAsia="Calibri" w:hAnsi="Times New Roman" w:cs="Times New Roman"/>
          <w:sz w:val="28"/>
          <w:szCs w:val="28"/>
        </w:rPr>
        <w:t>ованием</w:t>
      </w:r>
      <w:proofErr w:type="spellEnd"/>
      <w:r w:rsidRPr="00D33D7D">
        <w:rPr>
          <w:rFonts w:ascii="Times New Roman" w:eastAsia="Calibri" w:hAnsi="Times New Roman" w:cs="Times New Roman"/>
          <w:sz w:val="28"/>
          <w:szCs w:val="28"/>
        </w:rPr>
        <w:t>, либо с помощью других технологий (радиационной, сжиганием), проводимых в специальных установках для обеззараживания.</w:t>
      </w:r>
      <w:proofErr w:type="gramEnd"/>
    </w:p>
    <w:p w:rsidR="00FF0233" w:rsidRPr="00D33D7D" w:rsidRDefault="00FF0233" w:rsidP="00FF0233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Учет движения и </w:t>
      </w:r>
      <w:proofErr w:type="gramStart"/>
      <w:r w:rsidRPr="00D33D7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33D7D">
        <w:rPr>
          <w:rFonts w:ascii="Times New Roman" w:eastAsia="Calibri" w:hAnsi="Times New Roman" w:cs="Times New Roman"/>
          <w:sz w:val="28"/>
          <w:szCs w:val="28"/>
        </w:rPr>
        <w:t xml:space="preserve"> отходами микробиологической лаборатории  фиксируют в специальных технических журналах. </w:t>
      </w:r>
    </w:p>
    <w:p w:rsidR="00FF0233" w:rsidRDefault="00FF0233" w:rsidP="00FF0233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405" w:rsidRPr="00570E3B" w:rsidRDefault="006D5405" w:rsidP="00FF0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3B" w:rsidRPr="00570E3B" w:rsidRDefault="00570E3B" w:rsidP="00FF0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32B" w:rsidRDefault="0069132B" w:rsidP="00FF02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E56" w:rsidRPr="006147F9" w:rsidRDefault="00904E56" w:rsidP="00FF02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145" w:rsidRPr="006147F9" w:rsidRDefault="00840145" w:rsidP="00FF02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311" w:rsidRDefault="00586311" w:rsidP="00FF02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BE" w:rsidRDefault="00DB58BE" w:rsidP="00FF02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37" w:rsidRPr="00E87637" w:rsidRDefault="00E87637" w:rsidP="00E8763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01A" w:rsidRPr="006147F9" w:rsidRDefault="00DB501A" w:rsidP="00636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53" w:rsidRPr="003022FE" w:rsidRDefault="00047053">
      <w:pPr>
        <w:rPr>
          <w:rFonts w:ascii="Times New Roman" w:hAnsi="Times New Roman" w:cs="Times New Roman"/>
          <w:sz w:val="28"/>
          <w:szCs w:val="28"/>
        </w:rPr>
      </w:pPr>
    </w:p>
    <w:sectPr w:rsidR="00047053" w:rsidRPr="0030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B96"/>
    <w:multiLevelType w:val="hybridMultilevel"/>
    <w:tmpl w:val="5DE20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932FDC"/>
    <w:multiLevelType w:val="hybridMultilevel"/>
    <w:tmpl w:val="68644EAE"/>
    <w:lvl w:ilvl="0" w:tplc="31A4B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FE"/>
    <w:rsid w:val="00047053"/>
    <w:rsid w:val="000C0EF6"/>
    <w:rsid w:val="001426D8"/>
    <w:rsid w:val="001F7BED"/>
    <w:rsid w:val="002B6A5C"/>
    <w:rsid w:val="002C18E3"/>
    <w:rsid w:val="002E7A0A"/>
    <w:rsid w:val="003022FE"/>
    <w:rsid w:val="0031030B"/>
    <w:rsid w:val="0034458B"/>
    <w:rsid w:val="00447295"/>
    <w:rsid w:val="004F3F44"/>
    <w:rsid w:val="0053127C"/>
    <w:rsid w:val="00570E3B"/>
    <w:rsid w:val="00586311"/>
    <w:rsid w:val="005B3F82"/>
    <w:rsid w:val="006361A8"/>
    <w:rsid w:val="006729F5"/>
    <w:rsid w:val="0069132B"/>
    <w:rsid w:val="006D5405"/>
    <w:rsid w:val="00726F8A"/>
    <w:rsid w:val="00754BDE"/>
    <w:rsid w:val="007558FD"/>
    <w:rsid w:val="007F1611"/>
    <w:rsid w:val="00822767"/>
    <w:rsid w:val="00840145"/>
    <w:rsid w:val="00892137"/>
    <w:rsid w:val="00904E56"/>
    <w:rsid w:val="00983A47"/>
    <w:rsid w:val="009A67FF"/>
    <w:rsid w:val="009F15DE"/>
    <w:rsid w:val="00AA17F1"/>
    <w:rsid w:val="00AB5A24"/>
    <w:rsid w:val="00DB501A"/>
    <w:rsid w:val="00DB58BE"/>
    <w:rsid w:val="00DF69A9"/>
    <w:rsid w:val="00E87637"/>
    <w:rsid w:val="00E96287"/>
    <w:rsid w:val="00FF0233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3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0A79-61C4-4DA5-98CD-91250BA4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32</cp:revision>
  <dcterms:created xsi:type="dcterms:W3CDTF">2024-09-25T18:06:00Z</dcterms:created>
  <dcterms:modified xsi:type="dcterms:W3CDTF">2024-09-30T14:07:00Z</dcterms:modified>
</cp:coreProperties>
</file>