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1AA2" w14:textId="72640071" w:rsidR="008C0DA8" w:rsidRDefault="006D7D62" w:rsidP="006D7D62">
      <w:pPr>
        <w:spacing w:after="0" w:line="240" w:lineRule="auto"/>
        <w:jc w:val="center"/>
        <w:rPr>
          <w:b/>
        </w:rPr>
      </w:pPr>
      <w:r w:rsidRPr="006D7D62">
        <w:rPr>
          <w:b/>
        </w:rPr>
        <w:t>ИЗ ОПЫТА РАБОТЫ: ОПИСАНИЕ АВТОРСКИХ МЕТОДИК РАБОТЫ С ДЕТЬМИ С ОСОБЫМИ ОБРАЗОВАТЕЛЬНЫМИ ПОТРЕБНОСТЯМИ (В ТОМ ЧИСЛЕ С СЕНСОРНЫМИ НАРУШЕНИЯМИ) НА ПРИМЕРЕ АНГЛИЙСКОГО ЯЗЫКА</w:t>
      </w:r>
    </w:p>
    <w:p w14:paraId="0171F27B" w14:textId="430C39A8" w:rsidR="006D7D62" w:rsidRDefault="00A400DE" w:rsidP="006D7D62">
      <w:pPr>
        <w:spacing w:after="0" w:line="240" w:lineRule="auto"/>
        <w:jc w:val="center"/>
        <w:rPr>
          <w:b/>
        </w:rPr>
      </w:pPr>
      <w:r w:rsidRPr="006D7D62">
        <w:rPr>
          <w:noProof/>
        </w:rPr>
        <w:drawing>
          <wp:anchor distT="0" distB="0" distL="114300" distR="114300" simplePos="0" relativeHeight="251659264" behindDoc="0" locked="0" layoutInCell="1" allowOverlap="1" wp14:anchorId="59CA4B7A" wp14:editId="3FC1CA8C">
            <wp:simplePos x="0" y="0"/>
            <wp:positionH relativeFrom="column">
              <wp:posOffset>5715</wp:posOffset>
            </wp:positionH>
            <wp:positionV relativeFrom="paragraph">
              <wp:posOffset>205105</wp:posOffset>
            </wp:positionV>
            <wp:extent cx="1628775" cy="2113280"/>
            <wp:effectExtent l="0" t="0" r="952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1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38B5B" w14:textId="7770F24C" w:rsidR="006D7D62" w:rsidRDefault="006D7D62" w:rsidP="006D7D62">
      <w:pPr>
        <w:spacing w:after="0" w:line="240" w:lineRule="auto"/>
      </w:pPr>
      <w:r w:rsidRPr="006D7D62">
        <w:t xml:space="preserve">Рожкова Екатерина Олеговна, </w:t>
      </w:r>
    </w:p>
    <w:p w14:paraId="63C09429" w14:textId="77777777" w:rsidR="006D7D62" w:rsidRDefault="006D7D62" w:rsidP="006D7D62">
      <w:pPr>
        <w:spacing w:after="0" w:line="240" w:lineRule="auto"/>
      </w:pPr>
      <w:r w:rsidRPr="006D7D62">
        <w:t xml:space="preserve">учитель иностранного языка, </w:t>
      </w:r>
    </w:p>
    <w:p w14:paraId="40BE777D" w14:textId="1B001733" w:rsidR="006D7D62" w:rsidRDefault="006D7D62" w:rsidP="006D7D62">
      <w:pPr>
        <w:spacing w:after="0" w:line="240" w:lineRule="auto"/>
      </w:pPr>
      <w:r w:rsidRPr="006D7D62">
        <w:t>М</w:t>
      </w:r>
      <w:r>
        <w:t>А</w:t>
      </w:r>
      <w:r w:rsidRPr="006D7D62">
        <w:t>ОУ «СОШ №21», г. Северодвинск</w:t>
      </w:r>
      <w:r>
        <w:t>, Архангельская обл.</w:t>
      </w:r>
    </w:p>
    <w:p w14:paraId="6D86CDAD" w14:textId="6DE342B5" w:rsidR="006D7D62" w:rsidRDefault="00A067BE" w:rsidP="006D7D62">
      <w:pPr>
        <w:spacing w:after="0" w:line="240" w:lineRule="auto"/>
        <w:rPr>
          <w:lang w:val="en-US"/>
        </w:rPr>
      </w:pPr>
      <w:hyperlink r:id="rId8" w:history="1">
        <w:r w:rsidRPr="00583395">
          <w:rPr>
            <w:rStyle w:val="a7"/>
            <w:lang w:val="en-US"/>
          </w:rPr>
          <w:t>jelly</w:t>
        </w:r>
        <w:r w:rsidRPr="00583395">
          <w:rPr>
            <w:rStyle w:val="a7"/>
          </w:rPr>
          <w:t>-</w:t>
        </w:r>
        <w:r w:rsidRPr="00583395">
          <w:rPr>
            <w:rStyle w:val="a7"/>
            <w:lang w:val="en-US"/>
          </w:rPr>
          <w:t>kate</w:t>
        </w:r>
        <w:r w:rsidRPr="00583395">
          <w:rPr>
            <w:rStyle w:val="a7"/>
          </w:rPr>
          <w:t>@</w:t>
        </w:r>
        <w:r w:rsidRPr="00583395">
          <w:rPr>
            <w:rStyle w:val="a7"/>
            <w:lang w:val="en-US"/>
          </w:rPr>
          <w:t>mail</w:t>
        </w:r>
        <w:r w:rsidRPr="00583395">
          <w:rPr>
            <w:rStyle w:val="a7"/>
          </w:rPr>
          <w:t>.</w:t>
        </w:r>
        <w:r w:rsidRPr="00583395">
          <w:rPr>
            <w:rStyle w:val="a7"/>
            <w:lang w:val="en-US"/>
          </w:rPr>
          <w:t>ru</w:t>
        </w:r>
      </w:hyperlink>
    </w:p>
    <w:p w14:paraId="4F487C8E" w14:textId="42831589" w:rsidR="00A067BE" w:rsidRDefault="00A067BE" w:rsidP="006D7D62">
      <w:pPr>
        <w:spacing w:after="0" w:line="240" w:lineRule="auto"/>
      </w:pPr>
    </w:p>
    <w:p w14:paraId="39DE054F" w14:textId="77777777" w:rsidR="00A067BE" w:rsidRPr="00FA0906" w:rsidRDefault="00A067BE" w:rsidP="006D7D62">
      <w:pPr>
        <w:spacing w:after="0" w:line="240" w:lineRule="auto"/>
      </w:pPr>
    </w:p>
    <w:p w14:paraId="6244ECF3" w14:textId="6BFEA257" w:rsidR="006D7D62" w:rsidRDefault="006D7D62" w:rsidP="006D7D62">
      <w:pPr>
        <w:spacing w:after="0" w:line="240" w:lineRule="auto"/>
        <w:jc w:val="center"/>
        <w:rPr>
          <w:b/>
        </w:rPr>
      </w:pPr>
    </w:p>
    <w:p w14:paraId="22A6E037" w14:textId="76F45427" w:rsidR="006D7D62" w:rsidRDefault="006D7D62" w:rsidP="006D7D62">
      <w:pPr>
        <w:spacing w:after="0" w:line="240" w:lineRule="auto"/>
        <w:jc w:val="center"/>
        <w:rPr>
          <w:b/>
        </w:rPr>
      </w:pPr>
    </w:p>
    <w:p w14:paraId="164D4286" w14:textId="2CFDC6F4" w:rsidR="006D7D62" w:rsidRDefault="006D7D62" w:rsidP="006D7D62">
      <w:pPr>
        <w:spacing w:after="0" w:line="240" w:lineRule="auto"/>
        <w:jc w:val="center"/>
        <w:rPr>
          <w:b/>
        </w:rPr>
      </w:pPr>
    </w:p>
    <w:p w14:paraId="1EC641EE" w14:textId="36DBFF49" w:rsidR="006D7D62" w:rsidRDefault="006D7D62" w:rsidP="006D7D62">
      <w:pPr>
        <w:spacing w:after="0" w:line="240" w:lineRule="auto"/>
        <w:jc w:val="center"/>
        <w:rPr>
          <w:b/>
        </w:rPr>
      </w:pPr>
    </w:p>
    <w:p w14:paraId="1ECF7837" w14:textId="157E67B1" w:rsidR="00A067BE" w:rsidRDefault="00A067BE" w:rsidP="006D7D62">
      <w:pPr>
        <w:spacing w:after="0" w:line="240" w:lineRule="auto"/>
        <w:jc w:val="center"/>
        <w:rPr>
          <w:b/>
        </w:rPr>
      </w:pPr>
    </w:p>
    <w:p w14:paraId="74F9BCC6" w14:textId="7AF0EFFB" w:rsidR="00A067BE" w:rsidRPr="00A067BE" w:rsidRDefault="00A067BE" w:rsidP="00A067BE">
      <w:pPr>
        <w:spacing w:after="0" w:line="240" w:lineRule="auto"/>
      </w:pPr>
      <w:r w:rsidRPr="00A067BE">
        <w:rPr>
          <w:noProof/>
        </w:rPr>
        <w:drawing>
          <wp:anchor distT="0" distB="0" distL="114300" distR="114300" simplePos="0" relativeHeight="251660288" behindDoc="1" locked="0" layoutInCell="1" allowOverlap="1" wp14:anchorId="2B5013EB" wp14:editId="496D2352">
            <wp:simplePos x="0" y="0"/>
            <wp:positionH relativeFrom="column">
              <wp:posOffset>-635</wp:posOffset>
            </wp:positionH>
            <wp:positionV relativeFrom="paragraph">
              <wp:posOffset>-6350</wp:posOffset>
            </wp:positionV>
            <wp:extent cx="1616009" cy="2425700"/>
            <wp:effectExtent l="0" t="0" r="3810" b="0"/>
            <wp:wrapTight wrapText="bothSides">
              <wp:wrapPolygon edited="0">
                <wp:start x="0" y="0"/>
                <wp:lineTo x="0" y="21374"/>
                <wp:lineTo x="21396" y="21374"/>
                <wp:lineTo x="213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09" cy="242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7BE">
        <w:t>Денисова Екатерина Анатольевна,</w:t>
      </w:r>
    </w:p>
    <w:p w14:paraId="1F958D50" w14:textId="77777777" w:rsidR="00A067BE" w:rsidRPr="00A067BE" w:rsidRDefault="00A067BE" w:rsidP="00A067BE">
      <w:pPr>
        <w:spacing w:after="0" w:line="240" w:lineRule="auto"/>
      </w:pPr>
      <w:r w:rsidRPr="00A067BE">
        <w:t xml:space="preserve">учитель английского языка, </w:t>
      </w:r>
    </w:p>
    <w:p w14:paraId="11924D7F" w14:textId="08335F4E" w:rsidR="00A067BE" w:rsidRDefault="00A067BE" w:rsidP="00A067BE">
      <w:pPr>
        <w:spacing w:after="0" w:line="240" w:lineRule="auto"/>
      </w:pPr>
      <w:r w:rsidRPr="00A067BE">
        <w:t>МАОУ «СОШ №21», г. Северодвинск, Архангельская обл.</w:t>
      </w:r>
    </w:p>
    <w:p w14:paraId="35DBF533" w14:textId="5726D5DD" w:rsidR="00A067BE" w:rsidRDefault="00A067BE" w:rsidP="00A067BE">
      <w:pPr>
        <w:spacing w:after="0" w:line="240" w:lineRule="auto"/>
      </w:pPr>
      <w:hyperlink r:id="rId10" w:history="1">
        <w:r w:rsidRPr="004642DF">
          <w:rPr>
            <w:rStyle w:val="a7"/>
          </w:rPr>
          <w:t>katyagrrr@yandex.ru</w:t>
        </w:r>
      </w:hyperlink>
      <w:r>
        <w:t xml:space="preserve">  </w:t>
      </w:r>
    </w:p>
    <w:p w14:paraId="72E3C131" w14:textId="26776498" w:rsidR="00A067BE" w:rsidRDefault="00A067BE" w:rsidP="00A067BE">
      <w:pPr>
        <w:spacing w:after="0" w:line="240" w:lineRule="auto"/>
      </w:pPr>
    </w:p>
    <w:p w14:paraId="4D5AF55B" w14:textId="3583919B" w:rsidR="00A067BE" w:rsidRDefault="00A067BE" w:rsidP="00A067BE">
      <w:pPr>
        <w:spacing w:after="0" w:line="240" w:lineRule="auto"/>
      </w:pPr>
    </w:p>
    <w:p w14:paraId="1375B038" w14:textId="24F5FDB5" w:rsidR="00A067BE" w:rsidRDefault="00A067BE" w:rsidP="00A067BE">
      <w:pPr>
        <w:spacing w:after="0" w:line="240" w:lineRule="auto"/>
      </w:pPr>
    </w:p>
    <w:p w14:paraId="0C12C66C" w14:textId="77777777" w:rsidR="00A067BE" w:rsidRPr="00A067BE" w:rsidRDefault="00A067BE" w:rsidP="00A067BE">
      <w:pPr>
        <w:spacing w:after="0" w:line="240" w:lineRule="auto"/>
      </w:pPr>
    </w:p>
    <w:p w14:paraId="13C18A72" w14:textId="370A9521" w:rsidR="00A067BE" w:rsidRPr="00A067BE" w:rsidRDefault="00A067BE" w:rsidP="00A067BE">
      <w:pPr>
        <w:spacing w:after="0" w:line="240" w:lineRule="auto"/>
        <w:rPr>
          <w:b/>
        </w:rPr>
      </w:pPr>
    </w:p>
    <w:p w14:paraId="179ECE0D" w14:textId="4253880A" w:rsidR="006D7D62" w:rsidRDefault="006D7D62" w:rsidP="006D7D62">
      <w:pPr>
        <w:spacing w:after="0" w:line="240" w:lineRule="auto"/>
        <w:jc w:val="center"/>
        <w:rPr>
          <w:b/>
        </w:rPr>
      </w:pPr>
    </w:p>
    <w:p w14:paraId="1996ADC5" w14:textId="449512A4" w:rsidR="006D7D62" w:rsidRDefault="006D7D62" w:rsidP="006D7D62">
      <w:pPr>
        <w:spacing w:after="0" w:line="240" w:lineRule="auto"/>
        <w:jc w:val="center"/>
        <w:rPr>
          <w:b/>
        </w:rPr>
      </w:pPr>
    </w:p>
    <w:p w14:paraId="625516F2" w14:textId="4C5F2886" w:rsidR="006D7D62" w:rsidRDefault="006D7D62" w:rsidP="00324113">
      <w:pPr>
        <w:spacing w:after="0" w:line="240" w:lineRule="auto"/>
        <w:jc w:val="both"/>
        <w:rPr>
          <w:i/>
        </w:rPr>
      </w:pPr>
      <w:r w:rsidRPr="006D7D62">
        <w:rPr>
          <w:i/>
        </w:rPr>
        <w:t xml:space="preserve">Аннотация: В статье рассматривается проблема организации нетрадиционных форм работы на уроках иностранного языка с детьми, требующими особого подхода: дети с ОВЗ, дети, нуждающиеся в индивидуальном педагогическом сопровождении. Интерактивные методы здесь рассматриваются, как одна из удачных форм организации образовательного процесса, которая нацелена на диагностику, коррекцию и развитие </w:t>
      </w:r>
      <w:r>
        <w:rPr>
          <w:i/>
        </w:rPr>
        <w:t xml:space="preserve">умений обучающихся. </w:t>
      </w:r>
      <w:r w:rsidR="00A7781F" w:rsidRPr="00A7781F">
        <w:rPr>
          <w:i/>
        </w:rPr>
        <w:t xml:space="preserve">Особое внимание уделено способам формирования ключевых языковых компетенций с помощью методики песочной </w:t>
      </w:r>
      <w:proofErr w:type="spellStart"/>
      <w:r w:rsidR="00A7781F" w:rsidRPr="00A7781F">
        <w:rPr>
          <w:i/>
        </w:rPr>
        <w:t>игротерапии</w:t>
      </w:r>
      <w:proofErr w:type="spellEnd"/>
      <w:r w:rsidR="00A7781F" w:rsidRPr="00A7781F">
        <w:rPr>
          <w:i/>
        </w:rPr>
        <w:t>. Излагается системный подход к преподаванию английского языка, создающий реабилитирующее пространство на уроке.</w:t>
      </w:r>
    </w:p>
    <w:p w14:paraId="79A26F06" w14:textId="678A2AEB" w:rsidR="003F62FA" w:rsidRDefault="003F62FA" w:rsidP="00324113">
      <w:pPr>
        <w:spacing w:after="0" w:line="240" w:lineRule="auto"/>
        <w:jc w:val="both"/>
        <w:rPr>
          <w:i/>
        </w:rPr>
      </w:pPr>
    </w:p>
    <w:p w14:paraId="3A9D6F62" w14:textId="35CFA7E9" w:rsidR="003F62FA" w:rsidRDefault="003F62FA" w:rsidP="00324113">
      <w:pPr>
        <w:spacing w:after="0" w:line="240" w:lineRule="auto"/>
        <w:jc w:val="both"/>
        <w:rPr>
          <w:i/>
        </w:rPr>
      </w:pPr>
      <w:r>
        <w:rPr>
          <w:i/>
        </w:rPr>
        <w:t xml:space="preserve">Ключевые слова: </w:t>
      </w:r>
      <w:r w:rsidR="00FD105D">
        <w:rPr>
          <w:i/>
        </w:rPr>
        <w:t xml:space="preserve">сенсорные нарушения, реабилитирующее пространство, песочная </w:t>
      </w:r>
      <w:proofErr w:type="spellStart"/>
      <w:r w:rsidR="00FD105D">
        <w:rPr>
          <w:i/>
        </w:rPr>
        <w:t>игротерапия</w:t>
      </w:r>
      <w:proofErr w:type="spellEnd"/>
      <w:r w:rsidR="00FD105D">
        <w:rPr>
          <w:i/>
        </w:rPr>
        <w:t>, авторские методики, арт-приёмы, методы обучения иностранному языку, особые потребности в обучении.</w:t>
      </w:r>
    </w:p>
    <w:p w14:paraId="23E29871" w14:textId="46FEEE28" w:rsidR="006D7D62" w:rsidRDefault="006D7D62" w:rsidP="00324113">
      <w:pPr>
        <w:spacing w:after="0" w:line="240" w:lineRule="auto"/>
        <w:jc w:val="both"/>
        <w:rPr>
          <w:i/>
        </w:rPr>
      </w:pPr>
    </w:p>
    <w:p w14:paraId="220AA4C1" w14:textId="77777777" w:rsidR="006D7D62" w:rsidRPr="006D7D62" w:rsidRDefault="006D7D62" w:rsidP="00324113">
      <w:pPr>
        <w:spacing w:after="0" w:line="240" w:lineRule="auto"/>
        <w:jc w:val="both"/>
      </w:pPr>
      <w:r w:rsidRPr="006D7D62">
        <w:lastRenderedPageBreak/>
        <w:t>Когда традиционные формы работы не приносят ожидаемых результатов, учитель обязан искать и воплощать в жизнь те идеи, которые помогут обучающимся овладеть необходимыми в жизни умениями.</w:t>
      </w:r>
    </w:p>
    <w:p w14:paraId="1AFFBA5D" w14:textId="75124DB2" w:rsidR="00ED299D" w:rsidRPr="006D7D62" w:rsidRDefault="006D7D62" w:rsidP="00ED299D">
      <w:pPr>
        <w:spacing w:after="0" w:line="240" w:lineRule="auto"/>
        <w:jc w:val="both"/>
      </w:pPr>
      <w:r w:rsidRPr="006D7D62">
        <w:t xml:space="preserve">Так сложилось, что в школу приходят обучающиеся с разными образовательными потребностями, а значит, </w:t>
      </w:r>
      <w:r w:rsidR="00FA0906">
        <w:t>для учителя становится актуальным поиск нестандартных методов работы</w:t>
      </w:r>
      <w:r w:rsidRPr="006D7D62">
        <w:t>.</w:t>
      </w:r>
      <w:r>
        <w:t xml:space="preserve"> </w:t>
      </w:r>
      <w:r w:rsidRPr="006D7D62">
        <w:t>Недавние исследования</w:t>
      </w:r>
      <w:r w:rsidRPr="006D7D62">
        <w:rPr>
          <w:vertAlign w:val="superscript"/>
        </w:rPr>
        <w:footnoteReference w:id="1"/>
      </w:r>
      <w:r w:rsidRPr="006D7D62">
        <w:t xml:space="preserve"> доказали, что ученик тогда эффективнее добивается результатов, когда сам или на собственном опыте получает какой-то результат, узнает новое и экспериментирует, исследует и добывает знания. </w:t>
      </w:r>
    </w:p>
    <w:p w14:paraId="61D34819" w14:textId="033E697B" w:rsidR="006D7D62" w:rsidRDefault="006D7D62" w:rsidP="00324113">
      <w:pPr>
        <w:spacing w:after="0" w:line="240" w:lineRule="auto"/>
        <w:jc w:val="both"/>
      </w:pPr>
      <w:r w:rsidRPr="006D7D62">
        <w:t>М</w:t>
      </w:r>
      <w:r w:rsidR="00FA0906">
        <w:t>А</w:t>
      </w:r>
      <w:r w:rsidRPr="006D7D62">
        <w:t xml:space="preserve">ОУ «СОШ №21» </w:t>
      </w:r>
      <w:r w:rsidR="00FA0906">
        <w:t xml:space="preserve">г. Северодвинска имеет многолетний опыт обучения </w:t>
      </w:r>
      <w:r w:rsidRPr="006D7D62">
        <w:t>дет</w:t>
      </w:r>
      <w:r w:rsidR="00FA0906">
        <w:t>ей с</w:t>
      </w:r>
      <w:r w:rsidRPr="006D7D62">
        <w:t xml:space="preserve"> </w:t>
      </w:r>
      <w:r w:rsidR="003F62FA">
        <w:t>сенсорными нарушениями</w:t>
      </w:r>
      <w:r w:rsidRPr="006D7D62">
        <w:t xml:space="preserve">: слабослышащие, слабовидящие, а также дети с нарушениями опорно-двигательного аппарата.  </w:t>
      </w:r>
      <w:r w:rsidR="00A7781F" w:rsidRPr="00A7781F">
        <w:t>Кроме этого, в рядах обучающихся школы присутствуют дети-иностранцы, которы</w:t>
      </w:r>
      <w:r w:rsidR="00FA0906">
        <w:t xml:space="preserve">е </w:t>
      </w:r>
      <w:r w:rsidR="00A7781F" w:rsidRPr="00A7781F">
        <w:t xml:space="preserve">также </w:t>
      </w:r>
      <w:r w:rsidR="00FA0906">
        <w:t>испытывают потребность в особом подходе</w:t>
      </w:r>
      <w:r w:rsidR="00A7781F">
        <w:t xml:space="preserve">. </w:t>
      </w:r>
    </w:p>
    <w:p w14:paraId="2597BA0E" w14:textId="20DCB12E" w:rsidR="00A7781F" w:rsidRDefault="00A7781F" w:rsidP="00324113">
      <w:pPr>
        <w:spacing w:after="0" w:line="240" w:lineRule="auto"/>
        <w:jc w:val="both"/>
      </w:pPr>
      <w:r w:rsidRPr="00A7781F">
        <w:t xml:space="preserve">Общей целью коррекционно-развивающей работы на уроках иностранного языка является создание условий для развития личности ребенка, создание вокруг него </w:t>
      </w:r>
      <w:r w:rsidRPr="00A7781F">
        <w:rPr>
          <w:bCs/>
          <w:i/>
        </w:rPr>
        <w:t>педагогического</w:t>
      </w:r>
      <w:r w:rsidRPr="00A7781F">
        <w:rPr>
          <w:i/>
        </w:rPr>
        <w:t xml:space="preserve"> </w:t>
      </w:r>
      <w:r w:rsidRPr="00A7781F">
        <w:rPr>
          <w:bCs/>
          <w:i/>
        </w:rPr>
        <w:t>реабилитирующего пространств</w:t>
      </w:r>
      <w:r w:rsidR="003426D2">
        <w:rPr>
          <w:bCs/>
          <w:i/>
        </w:rPr>
        <w:t>а</w:t>
      </w:r>
      <w:r w:rsidRPr="00A7781F">
        <w:rPr>
          <w:i/>
        </w:rPr>
        <w:t>,</w:t>
      </w:r>
      <w:r w:rsidRPr="00A7781F">
        <w:t xml:space="preserve"> которое обеспечивает возможность реализации внутреннего потенциала ребенка, повышения мотивации к учебному процессу и стимулированию компенсаторных процессов развития познавательных возможностей.  </w:t>
      </w:r>
    </w:p>
    <w:p w14:paraId="08299013" w14:textId="7B8B4AEE" w:rsidR="00A7781F" w:rsidRDefault="00A7781F" w:rsidP="00324113">
      <w:pPr>
        <w:spacing w:after="0" w:line="240" w:lineRule="auto"/>
        <w:jc w:val="both"/>
        <w:rPr>
          <w:i/>
        </w:rPr>
      </w:pPr>
      <w:r w:rsidRPr="00A7781F">
        <w:t xml:space="preserve">Опыт обучения иностранному языку подсказал некоторые приемы, которые заложены в основу коррекционно-развивающей работы в школе. Методика </w:t>
      </w:r>
      <w:r w:rsidRPr="00A7781F">
        <w:rPr>
          <w:b/>
          <w:i/>
        </w:rPr>
        <w:t xml:space="preserve">песочной </w:t>
      </w:r>
      <w:proofErr w:type="spellStart"/>
      <w:r w:rsidRPr="00A7781F">
        <w:rPr>
          <w:b/>
          <w:i/>
        </w:rPr>
        <w:t>игротерапии</w:t>
      </w:r>
      <w:proofErr w:type="spellEnd"/>
      <w:r w:rsidRPr="00A7781F">
        <w:t xml:space="preserve"> занимает здесь особе место. </w:t>
      </w:r>
      <w:bookmarkStart w:id="0" w:name="_GoBack"/>
      <w:bookmarkEnd w:id="0"/>
      <w:r w:rsidRPr="00A7781F">
        <w:t xml:space="preserve">О терапевтических свойствах песка написано уже не мало исследований. Использование песочной терапии в педагогике описано в работах </w:t>
      </w:r>
      <w:proofErr w:type="spellStart"/>
      <w:r w:rsidRPr="00A7781F">
        <w:t>Тинниковой</w:t>
      </w:r>
      <w:proofErr w:type="spellEnd"/>
      <w:r w:rsidRPr="00A7781F">
        <w:t xml:space="preserve"> О.А.</w:t>
      </w:r>
      <w:r w:rsidRPr="00A7781F">
        <w:rPr>
          <w:vertAlign w:val="superscript"/>
        </w:rPr>
        <w:footnoteReference w:id="2"/>
      </w:r>
      <w:r w:rsidRPr="00A7781F">
        <w:t xml:space="preserve">, </w:t>
      </w:r>
      <w:proofErr w:type="spellStart"/>
      <w:r w:rsidRPr="00A7781F">
        <w:t>Сакович</w:t>
      </w:r>
      <w:proofErr w:type="spellEnd"/>
      <w:r w:rsidRPr="00A7781F">
        <w:t xml:space="preserve"> Н.А.</w:t>
      </w:r>
      <w:r w:rsidRPr="00A7781F">
        <w:rPr>
          <w:vertAlign w:val="superscript"/>
        </w:rPr>
        <w:footnoteReference w:id="3"/>
      </w:r>
      <w:r w:rsidRPr="00A7781F">
        <w:t xml:space="preserve">, </w:t>
      </w:r>
      <w:proofErr w:type="spellStart"/>
      <w:r w:rsidRPr="00A7781F">
        <w:t>Грабенко</w:t>
      </w:r>
      <w:proofErr w:type="spellEnd"/>
      <w:r w:rsidRPr="00A7781F">
        <w:t xml:space="preserve"> Т.М.</w:t>
      </w:r>
      <w:r w:rsidRPr="00A7781F">
        <w:rPr>
          <w:vertAlign w:val="superscript"/>
        </w:rPr>
        <w:footnoteReference w:id="4"/>
      </w:r>
      <w:r w:rsidRPr="00A7781F">
        <w:t xml:space="preserve">, </w:t>
      </w:r>
      <w:proofErr w:type="spellStart"/>
      <w:r w:rsidRPr="00A7781F">
        <w:t>Зинкевич</w:t>
      </w:r>
      <w:proofErr w:type="spellEnd"/>
      <w:r w:rsidRPr="00A7781F">
        <w:t>-Евстигнеева Т.Д.</w:t>
      </w:r>
      <w:r w:rsidRPr="00A7781F">
        <w:rPr>
          <w:vertAlign w:val="superscript"/>
        </w:rPr>
        <w:footnoteReference w:id="5"/>
      </w:r>
      <w:r w:rsidRPr="00A7781F">
        <w:t xml:space="preserve"> и других методистов. </w:t>
      </w:r>
      <w:r w:rsidRPr="00A7781F">
        <w:rPr>
          <w:i/>
        </w:rPr>
        <w:t xml:space="preserve">Однако, никто из вышеназванных авторов не рассматривал методику песочной </w:t>
      </w:r>
      <w:proofErr w:type="spellStart"/>
      <w:r w:rsidRPr="00A7781F">
        <w:rPr>
          <w:i/>
        </w:rPr>
        <w:t>игротерапии</w:t>
      </w:r>
      <w:proofErr w:type="spellEnd"/>
      <w:r w:rsidRPr="00A7781F">
        <w:rPr>
          <w:i/>
        </w:rPr>
        <w:t>, как способ обучению иностранному языку в школе.</w:t>
      </w:r>
    </w:p>
    <w:p w14:paraId="2C38BE58" w14:textId="37FB6A83" w:rsidR="00A7781F" w:rsidRDefault="00A7781F" w:rsidP="00324113">
      <w:pPr>
        <w:spacing w:after="0" w:line="240" w:lineRule="auto"/>
        <w:jc w:val="both"/>
      </w:pPr>
      <w:r>
        <w:t xml:space="preserve">Описание некоторых </w:t>
      </w:r>
      <w:r w:rsidR="003426D2">
        <w:t xml:space="preserve">авторских </w:t>
      </w:r>
      <w:r>
        <w:t xml:space="preserve">приёмов в рамках методики «Песочная </w:t>
      </w:r>
      <w:proofErr w:type="spellStart"/>
      <w:r>
        <w:t>игротерапия</w:t>
      </w:r>
      <w:proofErr w:type="spellEnd"/>
      <w:r>
        <w:t>»:</w:t>
      </w:r>
    </w:p>
    <w:p w14:paraId="17EAF49D" w14:textId="77777777" w:rsidR="00A7781F" w:rsidRDefault="00A7781F" w:rsidP="00324113">
      <w:pPr>
        <w:spacing w:after="0" w:line="240" w:lineRule="auto"/>
        <w:jc w:val="both"/>
      </w:pPr>
      <w:r>
        <w:t>1.</w:t>
      </w:r>
      <w:r>
        <w:tab/>
        <w:t xml:space="preserve">Песочная </w:t>
      </w:r>
      <w:proofErr w:type="spellStart"/>
      <w:r>
        <w:t>игротерапия</w:t>
      </w:r>
      <w:proofErr w:type="spellEnd"/>
      <w:r>
        <w:t>. Ракушки на песке.</w:t>
      </w:r>
    </w:p>
    <w:p w14:paraId="2BB6D8D1" w14:textId="77777777" w:rsidR="00A7781F" w:rsidRDefault="00A7781F" w:rsidP="00324113">
      <w:pPr>
        <w:spacing w:after="0" w:line="240" w:lineRule="auto"/>
        <w:jc w:val="both"/>
      </w:pPr>
      <w:r>
        <w:t xml:space="preserve">Оборудование: модуль для песка, песок речной/морской, ракушки с английским алфавитом, стека. </w:t>
      </w:r>
    </w:p>
    <w:p w14:paraId="0085890B" w14:textId="5F67C568" w:rsidR="00A7781F" w:rsidRDefault="00A7781F" w:rsidP="00324113">
      <w:pPr>
        <w:spacing w:after="0" w:line="240" w:lineRule="auto"/>
        <w:jc w:val="both"/>
      </w:pPr>
      <w:r>
        <w:t xml:space="preserve">Для изучения и закрепления английского алфавита используем мелкие морские ракушки, на которых написаны буквы заглавные/строчные. Работаем следующим образом: 1) соединяем заглавную-строчную буквы; 2) ищем </w:t>
      </w:r>
      <w:r>
        <w:lastRenderedPageBreak/>
        <w:t xml:space="preserve">нужную букву на ракушке (учитель называет букву вслух); 3) ищем нужную букву на ракушке (учитель пишет букву стекой на песке); 4) составляем короткие слова из ракушек-букв; 5) пишем пальчиком на песке слово, повторяя за образцом из ракушек и т.д. </w:t>
      </w:r>
    </w:p>
    <w:p w14:paraId="1DE71CC0" w14:textId="77777777" w:rsidR="00A7781F" w:rsidRDefault="00A7781F" w:rsidP="00324113">
      <w:pPr>
        <w:spacing w:after="0" w:line="240" w:lineRule="auto"/>
        <w:jc w:val="both"/>
      </w:pPr>
      <w:r>
        <w:t>Такой приём интерактивного воздействия на органы осязания позволяет снизить эмоциональное напряжение, страх перед неудачей, ведь рисунок на песке можно легко исправить и «отретушировать». Кроме этого, визуализация звуковой формы помогает лучше усваивать новый материал.</w:t>
      </w:r>
    </w:p>
    <w:p w14:paraId="4646BC9B" w14:textId="77777777" w:rsidR="00A7781F" w:rsidRDefault="00A7781F" w:rsidP="00324113">
      <w:pPr>
        <w:spacing w:after="0" w:line="240" w:lineRule="auto"/>
        <w:jc w:val="both"/>
      </w:pPr>
      <w:r>
        <w:t>2.</w:t>
      </w:r>
      <w:r>
        <w:tab/>
        <w:t xml:space="preserve">Песочная </w:t>
      </w:r>
      <w:proofErr w:type="spellStart"/>
      <w:r>
        <w:t>игротерапия</w:t>
      </w:r>
      <w:proofErr w:type="spellEnd"/>
      <w:r>
        <w:t>. Тактильная азбука.</w:t>
      </w:r>
    </w:p>
    <w:p w14:paraId="22BE56E5" w14:textId="77777777" w:rsidR="00A7781F" w:rsidRDefault="00A7781F" w:rsidP="00324113">
      <w:pPr>
        <w:spacing w:after="0" w:line="240" w:lineRule="auto"/>
        <w:jc w:val="both"/>
      </w:pPr>
      <w:r>
        <w:t xml:space="preserve">Оборудование: Буквы из мягкого </w:t>
      </w:r>
      <w:proofErr w:type="spellStart"/>
      <w:r>
        <w:t>пеноматериала</w:t>
      </w:r>
      <w:proofErr w:type="spellEnd"/>
      <w:r>
        <w:t>, непрозрачный мешок, песок озерный крупный.</w:t>
      </w:r>
    </w:p>
    <w:p w14:paraId="7B186368" w14:textId="77777777" w:rsidR="00A7781F" w:rsidRDefault="00A7781F" w:rsidP="00324113">
      <w:pPr>
        <w:spacing w:after="0" w:line="240" w:lineRule="auto"/>
        <w:jc w:val="both"/>
      </w:pPr>
      <w:r>
        <w:t xml:space="preserve">Метод особенно эффективен для слабовидящих детей. Для изучения алфавита и знакомства с английскими звуками мы используем буквы из мягкого поролона. Буквы помещаются в непрозрачный мешочек, в мешок засыпается крупный озёрный песок, ученику предлагается нащупать в мешочке букву и назвать ее. При этом букву в мешке можно ощупывать одной или двумя руками, но вынимать до тех пор, пока она не названа, нельзя. </w:t>
      </w:r>
    </w:p>
    <w:p w14:paraId="71AA9346" w14:textId="77777777" w:rsidR="00A7781F" w:rsidRDefault="00A7781F" w:rsidP="00324113">
      <w:pPr>
        <w:spacing w:after="0" w:line="240" w:lineRule="auto"/>
        <w:jc w:val="both"/>
      </w:pPr>
      <w:r>
        <w:t>Такое упражнение не только активизирует такие мыслительные процессы как память, внимание, пространственное воображение, но и затрагивает такие логические операции, как анализ и синтез. Как известно, у людей с ослабленным зрением неплохо развиты тактильная перцепция, поэтому для усиления эффекта запоминания и восприятия новой информации рекомендуется подкреплять ее тактильными ощущениями. Частички крупного озерного песка оказывают дополнительную стимуляцию органов перцепции, а также выполняют функцию снятия напряжения.</w:t>
      </w:r>
    </w:p>
    <w:p w14:paraId="37E0E66E" w14:textId="77777777" w:rsidR="00A7781F" w:rsidRDefault="00A7781F" w:rsidP="00324113">
      <w:pPr>
        <w:spacing w:after="0" w:line="240" w:lineRule="auto"/>
        <w:jc w:val="both"/>
      </w:pPr>
      <w:r>
        <w:t>3.</w:t>
      </w:r>
      <w:r>
        <w:tab/>
        <w:t xml:space="preserve">Песочная </w:t>
      </w:r>
      <w:proofErr w:type="spellStart"/>
      <w:r>
        <w:t>игротерапия</w:t>
      </w:r>
      <w:proofErr w:type="spellEnd"/>
      <w:r>
        <w:t>. Игра «Археолог».</w:t>
      </w:r>
    </w:p>
    <w:p w14:paraId="49F4E97F" w14:textId="77777777" w:rsidR="00A7781F" w:rsidRDefault="00A7781F" w:rsidP="00324113">
      <w:pPr>
        <w:spacing w:after="0" w:line="240" w:lineRule="auto"/>
        <w:jc w:val="both"/>
      </w:pPr>
      <w:r>
        <w:t xml:space="preserve">Оборудование: Песочный модуль, песок речной, кисточка, мелкие игрушки (это могут быть животные, продукты, предметы быта и др.). </w:t>
      </w:r>
    </w:p>
    <w:p w14:paraId="53AE7751" w14:textId="77777777" w:rsidR="00A7781F" w:rsidRDefault="00A7781F" w:rsidP="00324113">
      <w:pPr>
        <w:spacing w:after="0" w:line="240" w:lineRule="auto"/>
        <w:jc w:val="both"/>
      </w:pPr>
      <w:r>
        <w:t xml:space="preserve">Для изучения и закрепления лексики используем игру «Археолог»: в модуле с песком спрятаны мелкие предметы (игрушки-животные, счетный материал-пуговицы в виде фруктов/ягод/овощей, цветные карандаши и т. д.), предлагаем ребенку почувствовать себя археологом и найти спрятанные сокровища. </w:t>
      </w:r>
    </w:p>
    <w:p w14:paraId="67243185" w14:textId="69F82ECD" w:rsidR="00A7781F" w:rsidRPr="003426D2" w:rsidRDefault="00A7781F" w:rsidP="00324113">
      <w:pPr>
        <w:spacing w:after="0" w:line="240" w:lineRule="auto"/>
        <w:jc w:val="both"/>
      </w:pPr>
      <w:r>
        <w:t xml:space="preserve">Можно использовать кисточку, можно аккуратно дуть на песок, можно искать руками. </w:t>
      </w:r>
      <w:r w:rsidR="003426D2">
        <w:t xml:space="preserve">Нашел – </w:t>
      </w:r>
      <w:r>
        <w:t>вспомни, как назвать это по-английски</w:t>
      </w:r>
      <w:r w:rsidRPr="00A067BE">
        <w:t>.</w:t>
      </w:r>
    </w:p>
    <w:p w14:paraId="728CA603" w14:textId="77777777" w:rsidR="00A7781F" w:rsidRDefault="00A7781F" w:rsidP="00324113">
      <w:pPr>
        <w:spacing w:after="0" w:line="240" w:lineRule="auto"/>
        <w:jc w:val="both"/>
      </w:pPr>
      <w:r>
        <w:t>4.</w:t>
      </w:r>
      <w:r>
        <w:tab/>
        <w:t>Мой мир, мой дом, моя игра.</w:t>
      </w:r>
    </w:p>
    <w:p w14:paraId="18C9B41C" w14:textId="77777777" w:rsidR="00A7781F" w:rsidRDefault="00A7781F" w:rsidP="00324113">
      <w:pPr>
        <w:spacing w:after="0" w:line="240" w:lineRule="auto"/>
        <w:jc w:val="both"/>
      </w:pPr>
      <w:r>
        <w:t xml:space="preserve">Оборудование: модуль для песка, песок морской мелкий, фигурки героев/человечков, маленькие машинки и другой транспорт, </w:t>
      </w:r>
      <w:proofErr w:type="spellStart"/>
      <w:r>
        <w:t>лего</w:t>
      </w:r>
      <w:proofErr w:type="spellEnd"/>
      <w:r>
        <w:t xml:space="preserve">-блоки для строительства зданий, домов, гаражей, фигурки животных, деревьев, мебели и другие. </w:t>
      </w:r>
    </w:p>
    <w:p w14:paraId="0D0F42C2" w14:textId="77777777" w:rsidR="00A7781F" w:rsidRDefault="00A7781F" w:rsidP="00324113">
      <w:pPr>
        <w:spacing w:after="0" w:line="240" w:lineRule="auto"/>
        <w:jc w:val="both"/>
      </w:pPr>
      <w:r>
        <w:t xml:space="preserve">Ученикам предлагается создать свой мини-мир: улицы города с присущими им элементами (дороги, здания, дома, парки); лесная или парковая зона, в которой живут дикие животные и растут разные виды растений; свой дом, с выдуманными элементами или максимально приближенный к реальности. </w:t>
      </w:r>
    </w:p>
    <w:p w14:paraId="1D80C2E0" w14:textId="77777777" w:rsidR="00A7781F" w:rsidRDefault="00A7781F" w:rsidP="00324113">
      <w:pPr>
        <w:spacing w:after="0" w:line="240" w:lineRule="auto"/>
        <w:jc w:val="both"/>
      </w:pPr>
      <w:r>
        <w:t xml:space="preserve">Работаем следующим образом: 1) опиши путь от точки А до точки Б, используй лексику по теме «Направления движения. Описание пути. </w:t>
      </w:r>
      <w:r>
        <w:lastRenderedPageBreak/>
        <w:t xml:space="preserve">Навигация»; 2) опиши свой дом, любимое место. Расскажи с опорой на знакомые слова или план о своей комнате, городе, игровой площадке, любимом парке и др.; 3) ответь на вопросы учителя/одноклассника «Как пройти до …?»; 4) примерь на себя роль экскурсовода и проведи экскурсию ребятам из другой страны по своему городу. Вы можете отправиться на экскурсию пешком/на автомобиле/ на автобусе. Будь готов ответить на вопросы школьников. </w:t>
      </w:r>
    </w:p>
    <w:p w14:paraId="6DC0D546" w14:textId="6C9FB870" w:rsidR="00A7781F" w:rsidRDefault="00A7781F" w:rsidP="00324113">
      <w:pPr>
        <w:spacing w:after="0" w:line="240" w:lineRule="auto"/>
        <w:jc w:val="both"/>
      </w:pPr>
      <w:r>
        <w:t xml:space="preserve">Данный приём задействует навыки критического мышления, умение нестандартно мыслить, кроме этого, развивает мышление и воображение школьников. При этом в речи происходит активизация изученных ранее языковых единиц, как грамматических структур, так и лексических единиц. </w:t>
      </w:r>
      <w:r w:rsidR="005B39F2">
        <w:t>У</w:t>
      </w:r>
      <w:r>
        <w:t>ченики, как правило, работают в группах, что позволяет развивать коммуникативные умения и с точки зрения налаживания коммуникации с другими участниками образовательных отношений, и с точки зрения оттачивания мастерства в умении владеть иноязычной диалогической речью.</w:t>
      </w:r>
    </w:p>
    <w:p w14:paraId="6859EC5F" w14:textId="5C8D9BAF" w:rsidR="00A7781F" w:rsidRDefault="00A7781F" w:rsidP="00324113">
      <w:pPr>
        <w:spacing w:after="0" w:line="240" w:lineRule="auto"/>
        <w:jc w:val="both"/>
      </w:pPr>
      <w:r>
        <w:t>Кроме этого, в образовательном учреждении активно используются учителями и иные методики, а также арт-приёмы для работы с детьми:</w:t>
      </w:r>
    </w:p>
    <w:p w14:paraId="77D50CB1" w14:textId="68C1F206" w:rsidR="00A7781F" w:rsidRDefault="00A7781F" w:rsidP="0032411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</w:pPr>
      <w:r w:rsidRPr="00A7781F">
        <w:t>Зеркальное чтение</w:t>
      </w:r>
      <w:r w:rsidR="00C3462B">
        <w:t xml:space="preserve"> </w:t>
      </w:r>
      <w:r>
        <w:t>-</w:t>
      </w:r>
      <w:r w:rsidR="00C3462B">
        <w:t xml:space="preserve"> </w:t>
      </w:r>
      <w:r>
        <w:t>м</w:t>
      </w:r>
      <w:r w:rsidRPr="00A7781F">
        <w:t>етодика, которая задействует логические операции в нашем сознании, развивает способности анализировать, декодировать, прогнозировать результат, осуществлять поиск решения проблемы и способа действия и не только. Это универсальное упражнение, которое можно использовать для запоминания новых слов: «закодированные»</w:t>
      </w:r>
      <w:r>
        <w:t xml:space="preserve"> </w:t>
      </w:r>
      <w:r w:rsidRPr="00A7781F">
        <w:t>зеркальные</w:t>
      </w:r>
      <w:r>
        <w:t xml:space="preserve"> (написанные зеркально, перевёрнутые, отражённые)</w:t>
      </w:r>
      <w:r w:rsidRPr="00A7781F">
        <w:t xml:space="preserve"> слова предлагаются ученику для изучения</w:t>
      </w:r>
      <w:r w:rsidR="003426D2">
        <w:t>;</w:t>
      </w:r>
      <w:r w:rsidRPr="00A7781F">
        <w:t xml:space="preserve"> с помощью зеркала он читает слова, запоминает, обращает внимание на их написание. </w:t>
      </w:r>
    </w:p>
    <w:p w14:paraId="27CDF4FB" w14:textId="46739FB1" w:rsidR="00A7781F" w:rsidRDefault="00A7781F" w:rsidP="0032411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</w:pPr>
      <w:r>
        <w:t>Волшебное раскрашивание</w:t>
      </w:r>
      <w:r>
        <w:tab/>
        <w:t xml:space="preserve">- это не только замечательный способ удерживать мотивацию ребенка на стабильном высоком уровне, но и развитие познавательных умений: декодирование информации, понимание знаков и символов и перевод их в речевую форму, развитие мелкой моторики, как необходимое условие речевого и умственного развития обучающегося. Для «декодирования» ученику предлагаются, казалось бы, пустые карточки и фломастеры. Учитель заранее на каждой карточке «волшебным» прозрачным фломастером прорисовывает какой-то предмет либо записывает слово. Учитель просит ребенка стать волшебником и с помощью обычного фломастера разгадать секрет карточки (нужно раскрасить карточку, на ней проявится картинка/слово), </w:t>
      </w:r>
      <w:r w:rsidR="003426D2">
        <w:t>ребенок называет увиденное по-английски, строит предлож</w:t>
      </w:r>
      <w:r w:rsidR="00E4798F">
        <w:t>е</w:t>
      </w:r>
      <w:r w:rsidR="003426D2">
        <w:t>ние</w:t>
      </w:r>
      <w:r>
        <w:t xml:space="preserve">. </w:t>
      </w:r>
    </w:p>
    <w:p w14:paraId="67211DDB" w14:textId="4D2E4D2C" w:rsidR="00324113" w:rsidRPr="00324113" w:rsidRDefault="00324113" w:rsidP="00324113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</w:pPr>
      <w:r w:rsidRPr="00E4798F">
        <w:rPr>
          <w:szCs w:val="28"/>
        </w:rPr>
        <w:t>П</w:t>
      </w:r>
      <w:r w:rsidRPr="00E4798F">
        <w:rPr>
          <w:rFonts w:eastAsia="Calibri"/>
          <w:szCs w:val="28"/>
        </w:rPr>
        <w:t>утешествуем по местности с картой</w:t>
      </w:r>
      <w:r w:rsidR="00E4798F">
        <w:rPr>
          <w:rFonts w:eastAsia="Calibri"/>
          <w:szCs w:val="28"/>
        </w:rPr>
        <w:t xml:space="preserve">. </w:t>
      </w:r>
      <w:r w:rsidRPr="00324113">
        <w:rPr>
          <w:rFonts w:eastAsia="Calibri"/>
          <w:bCs/>
          <w:szCs w:val="28"/>
        </w:rPr>
        <w:t>Картографическая грамотность – одна из важных составляющих формирования функциональной грамотности. Работа с картами помогает формировать пространственное представление, лучше запоминать географические объекты, развивает логику и мышление. На уроках английского языка работа с картами помогает формировать такие важные языковые компетенции, как умение говорить о сторонах света, описывать путь до точки назначения, рассказывать о местности.</w:t>
      </w:r>
    </w:p>
    <w:p w14:paraId="3D035CD5" w14:textId="102CAD7F" w:rsidR="006D7D62" w:rsidRPr="006D7D62" w:rsidRDefault="00A7781F" w:rsidP="005B39F2">
      <w:pPr>
        <w:pStyle w:val="a6"/>
        <w:spacing w:after="0" w:line="240" w:lineRule="auto"/>
        <w:ind w:left="0"/>
        <w:jc w:val="both"/>
      </w:pPr>
      <w:r w:rsidRPr="00A7781F">
        <w:lastRenderedPageBreak/>
        <w:t>Таким образом, в настоящее время актуальным остается вопрос разработки эффективных методов, приемов и средств в обучении иностранному языку для детей с особыми потребностями в обучении. В связи с этим были разработаны авторские методы и приемы коррекционно-развивающего обучения, повышающие интерес обучающихся к иностранному языку, обеспечивающие формирование важных языковых</w:t>
      </w:r>
      <w:r w:rsidR="00E4798F">
        <w:t>,</w:t>
      </w:r>
      <w:r w:rsidRPr="00A7781F">
        <w:t xml:space="preserve"> а также социокультурных компетенций.  </w:t>
      </w:r>
    </w:p>
    <w:sectPr w:rsidR="006D7D62" w:rsidRPr="006D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2DC9F" w14:textId="77777777" w:rsidR="003B4B42" w:rsidRDefault="003B4B42" w:rsidP="006D7D62">
      <w:pPr>
        <w:spacing w:after="0" w:line="240" w:lineRule="auto"/>
      </w:pPr>
      <w:r>
        <w:separator/>
      </w:r>
    </w:p>
  </w:endnote>
  <w:endnote w:type="continuationSeparator" w:id="0">
    <w:p w14:paraId="3A20CA65" w14:textId="77777777" w:rsidR="003B4B42" w:rsidRDefault="003B4B42" w:rsidP="006D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DA3BC" w14:textId="77777777" w:rsidR="003B4B42" w:rsidRDefault="003B4B42" w:rsidP="006D7D62">
      <w:pPr>
        <w:spacing w:after="0" w:line="240" w:lineRule="auto"/>
      </w:pPr>
      <w:r>
        <w:separator/>
      </w:r>
    </w:p>
  </w:footnote>
  <w:footnote w:type="continuationSeparator" w:id="0">
    <w:p w14:paraId="09530186" w14:textId="77777777" w:rsidR="003B4B42" w:rsidRDefault="003B4B42" w:rsidP="006D7D62">
      <w:pPr>
        <w:spacing w:after="0" w:line="240" w:lineRule="auto"/>
      </w:pPr>
      <w:r>
        <w:continuationSeparator/>
      </w:r>
    </w:p>
  </w:footnote>
  <w:footnote w:id="1">
    <w:p w14:paraId="2DA3B66B" w14:textId="77777777" w:rsidR="006D7D62" w:rsidRDefault="006D7D62" w:rsidP="0032411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</w:rPr>
        <w:t>Москалевич</w:t>
      </w:r>
      <w:proofErr w:type="spellEnd"/>
      <w:r>
        <w:rPr>
          <w:rFonts w:ascii="Times New Roman" w:hAnsi="Times New Roman" w:cs="Times New Roman"/>
        </w:rPr>
        <w:t>, Г.Н. Технология интерактивного обучения: понятие и сущность, особенности и преимущества / Г.Н. </w:t>
      </w:r>
      <w:proofErr w:type="spellStart"/>
      <w:r>
        <w:rPr>
          <w:rFonts w:ascii="Times New Roman" w:hAnsi="Times New Roman" w:cs="Times New Roman"/>
        </w:rPr>
        <w:t>Москалевич</w:t>
      </w:r>
      <w:proofErr w:type="spellEnd"/>
      <w:r>
        <w:rPr>
          <w:rFonts w:ascii="Times New Roman" w:hAnsi="Times New Roman" w:cs="Times New Roman"/>
        </w:rPr>
        <w:t> // Инновационные образовательные технологии. — 2014. — № 1 (37). — С. 43—48.</w:t>
      </w:r>
    </w:p>
  </w:footnote>
  <w:footnote w:id="2">
    <w:p w14:paraId="3D88E90B" w14:textId="145E6F98" w:rsidR="00A7781F" w:rsidRDefault="00A7781F" w:rsidP="00324113">
      <w:pPr>
        <w:spacing w:after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Тинникова</w:t>
      </w:r>
      <w:proofErr w:type="spellEnd"/>
      <w:r>
        <w:rPr>
          <w:rFonts w:eastAsia="Calibri"/>
          <w:color w:val="000000"/>
          <w:sz w:val="20"/>
          <w:szCs w:val="20"/>
        </w:rPr>
        <w:t xml:space="preserve">, О. А. Использование песочной терапии в коррекционном образовании дошкольников / О. А. </w:t>
      </w:r>
      <w:proofErr w:type="spellStart"/>
      <w:r>
        <w:rPr>
          <w:rFonts w:eastAsia="Calibri"/>
          <w:color w:val="000000"/>
          <w:sz w:val="20"/>
          <w:szCs w:val="20"/>
        </w:rPr>
        <w:t>Тинникова</w:t>
      </w:r>
      <w:proofErr w:type="spellEnd"/>
      <w:r>
        <w:rPr>
          <w:rFonts w:eastAsia="Calibri"/>
          <w:color w:val="000000"/>
          <w:sz w:val="20"/>
          <w:szCs w:val="20"/>
        </w:rPr>
        <w:t>, М. Е. Хакимова. — Текст: непосредственный // Молодой ученый. — 2016. — № 17 (121). — С. 172-174.</w:t>
      </w:r>
    </w:p>
  </w:footnote>
  <w:footnote w:id="3">
    <w:p w14:paraId="4861110E" w14:textId="1C2FFD39" w:rsidR="00A7781F" w:rsidRDefault="00A7781F" w:rsidP="00324113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Сакович</w:t>
      </w:r>
      <w:proofErr w:type="spellEnd"/>
      <w:r>
        <w:rPr>
          <w:rFonts w:ascii="Times New Roman" w:hAnsi="Times New Roman" w:cs="Times New Roman"/>
        </w:rPr>
        <w:t xml:space="preserve"> Н.А. Технология игры в песок. Игры на мосту. – СПб.: Речь, 2006. – 176 с.</w:t>
      </w:r>
      <w:r w:rsidR="00324113">
        <w:rPr>
          <w:rFonts w:ascii="Times New Roman" w:hAnsi="Times New Roman" w:cs="Times New Roman"/>
        </w:rPr>
        <w:t xml:space="preserve"> - </w:t>
      </w:r>
      <w:r w:rsidR="00324113" w:rsidRPr="00324113">
        <w:rPr>
          <w:rFonts w:ascii="Times New Roman" w:hAnsi="Times New Roman" w:cs="Times New Roman"/>
        </w:rPr>
        <w:t>ISBN 5-9268-0440-Х</w:t>
      </w:r>
      <w:r w:rsidR="00324113">
        <w:rPr>
          <w:rFonts w:ascii="Times New Roman" w:hAnsi="Times New Roman" w:cs="Times New Roman"/>
        </w:rPr>
        <w:t xml:space="preserve"> – Текст: непосредственный. </w:t>
      </w:r>
    </w:p>
  </w:footnote>
  <w:footnote w:id="4">
    <w:p w14:paraId="4ED8198E" w14:textId="6F2E2D6A" w:rsidR="00A7781F" w:rsidRDefault="00A7781F" w:rsidP="00A7781F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Грабенко</w:t>
      </w:r>
      <w:proofErr w:type="spellEnd"/>
      <w:r>
        <w:rPr>
          <w:rFonts w:ascii="Times New Roman" w:hAnsi="Times New Roman" w:cs="Times New Roman"/>
        </w:rPr>
        <w:t xml:space="preserve"> Т.М. Игры с песком, или песочная терапия / Т.М. </w:t>
      </w:r>
      <w:proofErr w:type="spellStart"/>
      <w:r>
        <w:rPr>
          <w:rFonts w:ascii="Times New Roman" w:hAnsi="Times New Roman" w:cs="Times New Roman"/>
        </w:rPr>
        <w:t>Грабенко</w:t>
      </w:r>
      <w:proofErr w:type="spellEnd"/>
      <w:r>
        <w:rPr>
          <w:rFonts w:ascii="Times New Roman" w:hAnsi="Times New Roman" w:cs="Times New Roman"/>
        </w:rPr>
        <w:t xml:space="preserve"> // Дошкольная педагогика. – 2004. – №5 </w:t>
      </w:r>
      <w:r w:rsidR="006F639C">
        <w:rPr>
          <w:rFonts w:ascii="Times New Roman" w:hAnsi="Times New Roman" w:cs="Times New Roman"/>
        </w:rPr>
        <w:t>– С.42</w:t>
      </w:r>
      <w:r w:rsidR="005D6A20">
        <w:rPr>
          <w:rFonts w:ascii="Times New Roman" w:hAnsi="Times New Roman" w:cs="Times New Roman"/>
        </w:rPr>
        <w:t xml:space="preserve"> -4</w:t>
      </w:r>
      <w:r w:rsidR="00B327AE">
        <w:rPr>
          <w:rFonts w:ascii="Times New Roman" w:hAnsi="Times New Roman" w:cs="Times New Roman"/>
        </w:rPr>
        <w:t>5</w:t>
      </w:r>
    </w:p>
  </w:footnote>
  <w:footnote w:id="5">
    <w:p w14:paraId="535943C3" w14:textId="59355303" w:rsidR="00A7781F" w:rsidRDefault="00A7781F" w:rsidP="00A7781F">
      <w:pPr>
        <w:pStyle w:val="a3"/>
        <w:jc w:val="both"/>
        <w:rPr>
          <w:rFonts w:ascii="Liberation Serif" w:hAnsi="Liberation Serif" w:cs="Lucida Sans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Зинкевич</w:t>
      </w:r>
      <w:proofErr w:type="spellEnd"/>
      <w:r>
        <w:rPr>
          <w:rFonts w:ascii="Times New Roman" w:hAnsi="Times New Roman" w:cs="Times New Roman"/>
        </w:rPr>
        <w:t xml:space="preserve">-Евстигнеева Т.Д., </w:t>
      </w:r>
      <w:proofErr w:type="spellStart"/>
      <w:r>
        <w:rPr>
          <w:rFonts w:ascii="Times New Roman" w:hAnsi="Times New Roman" w:cs="Times New Roman"/>
        </w:rPr>
        <w:t>Грабенко</w:t>
      </w:r>
      <w:proofErr w:type="spellEnd"/>
      <w:r>
        <w:rPr>
          <w:rFonts w:ascii="Times New Roman" w:hAnsi="Times New Roman" w:cs="Times New Roman"/>
        </w:rPr>
        <w:t xml:space="preserve"> Т.М. Чудеса на песке. Песочная </w:t>
      </w:r>
      <w:proofErr w:type="spellStart"/>
      <w:r>
        <w:rPr>
          <w:rFonts w:ascii="Times New Roman" w:hAnsi="Times New Roman" w:cs="Times New Roman"/>
        </w:rPr>
        <w:t>игротерапия</w:t>
      </w:r>
      <w:proofErr w:type="spellEnd"/>
      <w:r w:rsidR="00324113">
        <w:rPr>
          <w:rFonts w:ascii="Times New Roman" w:hAnsi="Times New Roman" w:cs="Times New Roman"/>
        </w:rPr>
        <w:t>: учебное пособие</w:t>
      </w:r>
      <w:r>
        <w:rPr>
          <w:rFonts w:ascii="Times New Roman" w:hAnsi="Times New Roman" w:cs="Times New Roman"/>
        </w:rPr>
        <w:t>. – СПб.: Институт социальной педагогики и психологии, 2005. – 50 с.</w:t>
      </w:r>
      <w:r w:rsidR="006F639C">
        <w:rPr>
          <w:rFonts w:ascii="Times New Roman" w:hAnsi="Times New Roman" w:cs="Times New Roman"/>
        </w:rPr>
        <w:t xml:space="preserve"> - </w:t>
      </w:r>
      <w:r w:rsidR="006F639C" w:rsidRPr="006F639C">
        <w:rPr>
          <w:rFonts w:ascii="Times New Roman" w:hAnsi="Times New Roman" w:cs="Times New Roman"/>
        </w:rPr>
        <w:t>ISBN: 5-9268-0350-0</w:t>
      </w:r>
      <w:r w:rsidR="006F639C">
        <w:rPr>
          <w:rFonts w:ascii="Times New Roman" w:hAnsi="Times New Roman" w:cs="Times New Roman"/>
        </w:rPr>
        <w:t xml:space="preserve"> – Текст: непосредственный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D31"/>
    <w:multiLevelType w:val="hybridMultilevel"/>
    <w:tmpl w:val="8FC2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84"/>
    <w:rsid w:val="002F7DCE"/>
    <w:rsid w:val="00324113"/>
    <w:rsid w:val="003426D2"/>
    <w:rsid w:val="003B4B42"/>
    <w:rsid w:val="003F62FA"/>
    <w:rsid w:val="00451554"/>
    <w:rsid w:val="005B39F2"/>
    <w:rsid w:val="005D6A20"/>
    <w:rsid w:val="006D7D62"/>
    <w:rsid w:val="006F639C"/>
    <w:rsid w:val="0070694A"/>
    <w:rsid w:val="008C0DA8"/>
    <w:rsid w:val="00A067BE"/>
    <w:rsid w:val="00A15760"/>
    <w:rsid w:val="00A400DE"/>
    <w:rsid w:val="00A7781F"/>
    <w:rsid w:val="00B327AE"/>
    <w:rsid w:val="00C3462B"/>
    <w:rsid w:val="00CB1465"/>
    <w:rsid w:val="00CC1884"/>
    <w:rsid w:val="00E4798F"/>
    <w:rsid w:val="00ED299D"/>
    <w:rsid w:val="00FA0906"/>
    <w:rsid w:val="00FD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A710"/>
  <w15:chartTrackingRefBased/>
  <w15:docId w15:val="{B44326A9-C8F2-4D33-8A66-71024DE1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7D6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7D62"/>
    <w:rPr>
      <w:rFonts w:asciiTheme="minorHAnsi" w:hAnsiTheme="minorHAnsi" w:cstheme="minorBid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7D62"/>
    <w:rPr>
      <w:vertAlign w:val="superscript"/>
    </w:rPr>
  </w:style>
  <w:style w:type="paragraph" w:styleId="a6">
    <w:name w:val="List Paragraph"/>
    <w:basedOn w:val="a"/>
    <w:uiPriority w:val="34"/>
    <w:qFormat/>
    <w:rsid w:val="00A778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067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6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ly-kat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tyagrrr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Рожков</dc:creator>
  <cp:keywords/>
  <dc:description/>
  <cp:lastModifiedBy>Александр Рожков</cp:lastModifiedBy>
  <cp:revision>18</cp:revision>
  <dcterms:created xsi:type="dcterms:W3CDTF">2024-09-28T09:09:00Z</dcterms:created>
  <dcterms:modified xsi:type="dcterms:W3CDTF">2024-09-29T11:36:00Z</dcterms:modified>
</cp:coreProperties>
</file>