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04" w:rsidRPr="00186499" w:rsidRDefault="00E5426D" w:rsidP="00E5426D">
      <w:pPr>
        <w:ind w:firstLine="0"/>
        <w:jc w:val="center"/>
        <w:rPr>
          <w:b/>
        </w:rPr>
      </w:pPr>
      <w:r w:rsidRPr="00186499">
        <w:rPr>
          <w:b/>
        </w:rPr>
        <w:t>Горбачёв Олег Игоревич</w:t>
      </w:r>
    </w:p>
    <w:p w:rsidR="00E5426D" w:rsidRPr="00186499" w:rsidRDefault="00116154" w:rsidP="00E5426D">
      <w:pPr>
        <w:ind w:firstLine="0"/>
        <w:jc w:val="center"/>
      </w:pPr>
      <w:r>
        <w:t>студент 3</w:t>
      </w:r>
      <w:r w:rsidR="00E5426D" w:rsidRPr="00186499">
        <w:t xml:space="preserve"> курса</w:t>
      </w:r>
      <w:r>
        <w:t xml:space="preserve"> гр</w:t>
      </w:r>
      <w:bookmarkStart w:id="0" w:name="_GoBack"/>
      <w:bookmarkEnd w:id="0"/>
      <w:r>
        <w:t>уппы м_3</w:t>
      </w:r>
      <w:r w:rsidR="00E2122E">
        <w:t>5_ЮР_з</w:t>
      </w:r>
      <w:r w:rsidR="00E5426D" w:rsidRPr="00186499">
        <w:t>,</w:t>
      </w:r>
      <w:r w:rsidR="00151E1F" w:rsidRPr="00186499">
        <w:t xml:space="preserve"> направления</w:t>
      </w:r>
      <w:r w:rsidR="00E5426D" w:rsidRPr="00186499">
        <w:t xml:space="preserve"> подготовки</w:t>
      </w:r>
    </w:p>
    <w:p w:rsidR="00E5426D" w:rsidRDefault="00E5426D" w:rsidP="00E5426D">
      <w:pPr>
        <w:ind w:firstLine="0"/>
        <w:jc w:val="center"/>
      </w:pPr>
      <w:r w:rsidRPr="00186499">
        <w:t>«Юриспруденция»</w:t>
      </w:r>
    </w:p>
    <w:p w:rsidR="00E2122E" w:rsidRPr="00186499" w:rsidRDefault="00E2122E" w:rsidP="00E5426D">
      <w:pPr>
        <w:ind w:firstLine="0"/>
        <w:jc w:val="center"/>
      </w:pPr>
      <w:r>
        <w:t>научный руководитель: Ковальчук А.С.</w:t>
      </w:r>
    </w:p>
    <w:p w:rsidR="00E5426D" w:rsidRPr="00186499" w:rsidRDefault="00E5426D" w:rsidP="00E5426D">
      <w:pPr>
        <w:ind w:firstLine="0"/>
        <w:jc w:val="center"/>
      </w:pPr>
      <w:r w:rsidRPr="00186499">
        <w:t>Азовский государственный педагогический университет</w:t>
      </w:r>
    </w:p>
    <w:p w:rsidR="00E5426D" w:rsidRPr="00186499" w:rsidRDefault="00E5426D" w:rsidP="00E5426D">
      <w:pPr>
        <w:ind w:firstLine="0"/>
        <w:jc w:val="center"/>
      </w:pPr>
    </w:p>
    <w:p w:rsidR="00E5426D" w:rsidRPr="00186499" w:rsidRDefault="00151E1F" w:rsidP="00E5426D">
      <w:pPr>
        <w:ind w:firstLine="0"/>
        <w:jc w:val="center"/>
        <w:rPr>
          <w:b/>
        </w:rPr>
      </w:pPr>
      <w:r w:rsidRPr="00186499">
        <w:rPr>
          <w:b/>
        </w:rPr>
        <w:t>РОЛЬ МЕСТНОГО СООБЩЕСТВА В МОНИТОРИНГЕ И КОНТРОЛЕ ЗА ДЕЯТЕЛЬНОСТЬЮ ОРГАНОВ МЕСТНОГО САМОУПРАВЛЕНИЯ</w:t>
      </w:r>
    </w:p>
    <w:p w:rsidR="00EF36C7" w:rsidRPr="00186499" w:rsidRDefault="00EF36C7" w:rsidP="00E5426D">
      <w:pPr>
        <w:ind w:firstLine="0"/>
        <w:jc w:val="center"/>
        <w:rPr>
          <w:b/>
        </w:rPr>
      </w:pPr>
    </w:p>
    <w:p w:rsidR="00684E70" w:rsidRPr="00186499" w:rsidRDefault="00684E70" w:rsidP="00FB0F5E">
      <w:r w:rsidRPr="00186499">
        <w:t>Роль местного сообщества в мониторинге и контроле за деятельностью органов местного самоуправления является важным аспектом развития демократического общества. Местное сообщество представляет собой группу людей, проживающих в определенном географическом районе, которые объедин</w:t>
      </w:r>
      <w:r w:rsidR="00FB0F5E">
        <w:t>ены общими интересами и целями</w:t>
      </w:r>
      <w:r w:rsidR="00FB0F5E">
        <w:rPr>
          <w:lang w:val="en-US"/>
        </w:rPr>
        <w:t xml:space="preserve"> [1]. </w:t>
      </w:r>
      <w:r w:rsidRPr="00186499">
        <w:t>Одной из главных функций местного сообщества является участие в процессе принятия решений, контроля и мониторинга деятельности органов местного самоуправления.</w:t>
      </w:r>
      <w:r w:rsidR="009B5FC7">
        <w:t xml:space="preserve"> </w:t>
      </w:r>
      <w:r w:rsidR="009B5FC7" w:rsidRPr="009B5FC7">
        <w:t>Одной из основных проблем в сфере мониторинга и контроля деятельности органов местного самоуправления является отсутствие достаточно эффективных механизмов для обеспечения прозрачности и открытости их работы.</w:t>
      </w:r>
    </w:p>
    <w:p w:rsidR="00684E70" w:rsidRPr="00186499" w:rsidRDefault="00684E70" w:rsidP="00FB0F5E">
      <w:r w:rsidRPr="00186499">
        <w:t>Органы местного самоуправления, такие как муниципалитеты, городские советы и сельские управления, являются ключевыми институтами, отвечающими за управление и развитие местного сообщества. Однако, без участия и контроля со стороны местного сообщества, они могут стать неэффективными и неспособными удовлетворить по</w:t>
      </w:r>
      <w:r w:rsidR="00FB0F5E">
        <w:t>требности и интересы жителей [2</w:t>
      </w:r>
      <w:r w:rsidRPr="00186499">
        <w:t>].</w:t>
      </w:r>
    </w:p>
    <w:p w:rsidR="00684E70" w:rsidRPr="00186499" w:rsidRDefault="00684E70" w:rsidP="00FB0F5E">
      <w:r w:rsidRPr="00186499">
        <w:t xml:space="preserve">Местное сообщество играет важную роль в мониторинге и контроле за деятельностью органов местного самоуправления в нескольких аспектах. Во-первых, оно может наблюдать за процессом принятия решений и обеспечивать прозрачность и открытость в работе органов местного самоуправления. Местные жители имеют право на получение информации о деятельности органов местного самоуправления и могут требовать от них отчетности. В свою очередь, органы местного самоуправления обязаны предоставлять информацию </w:t>
      </w:r>
      <w:r w:rsidR="00FB0F5E">
        <w:t>и отчеты о своей деятельности [3</w:t>
      </w:r>
      <w:r w:rsidRPr="00186499">
        <w:t>].</w:t>
      </w:r>
    </w:p>
    <w:p w:rsidR="00B52EAC" w:rsidRPr="00186499" w:rsidRDefault="00B52EAC" w:rsidP="00FB0F5E">
      <w:r w:rsidRPr="00186499">
        <w:t>Во-вторых, местное сообщество может активно участвовать в процессе обсуждения и принятия решений. Орга</w:t>
      </w:r>
      <w:r w:rsidR="00F22C56" w:rsidRPr="00186499">
        <w:t xml:space="preserve">ны местного самоуправления </w:t>
      </w:r>
      <w:r w:rsidRPr="00186499">
        <w:t xml:space="preserve">проводят публичные слушания и консультации с местным сообществом по вопросам, касающимся его интересов и потребностей. Местные жители могут выражать свое мнение, предлагать идеи и рекомендации, которые будут учтены при принятии решений. Таким образом, местное сообщество становится активным участником в процессе принятия решений и </w:t>
      </w:r>
      <w:r w:rsidR="00FB0F5E">
        <w:t>контроля за их исполнением [4</w:t>
      </w:r>
      <w:r w:rsidRPr="00186499">
        <w:t>].</w:t>
      </w:r>
    </w:p>
    <w:p w:rsidR="00804A0A" w:rsidRPr="00186499" w:rsidRDefault="00804A0A" w:rsidP="00FB0F5E">
      <w:r w:rsidRPr="00186499">
        <w:t xml:space="preserve">В-третьих, местное сообщество может использовать различные инструменты для контроля за деятельностью органов местного самоуправления. Одним из таких инструментов является общественный мониторинг, который предполагает систематическое наблюдение и анализ деятельности органов местного самоуправления. Местные жители могут следить за расходованием </w:t>
      </w:r>
      <w:r w:rsidRPr="00186499">
        <w:lastRenderedPageBreak/>
        <w:t>бюджетных средств, контролировать выполнение программ и проектов, а также оценивать эффективность органов местного самоуправления в решени</w:t>
      </w:r>
      <w:r w:rsidR="00F22C56" w:rsidRPr="00186499">
        <w:t>и конкретных задач и проблем. Право граждан на участие в осуществлении об</w:t>
      </w:r>
      <w:r w:rsidR="00151E1F" w:rsidRPr="00186499">
        <w:t>щественного контроля закреплено</w:t>
      </w:r>
      <w:r w:rsidR="00F22C56" w:rsidRPr="00186499">
        <w:t xml:space="preserve"> ст.3 Федерального Закона от 21.07.2014 №212-ФЗ «Об основах общественного кон</w:t>
      </w:r>
      <w:r w:rsidR="00FB0F5E">
        <w:t>троля в Российской Федерации» [5</w:t>
      </w:r>
      <w:r w:rsidR="00F22C56" w:rsidRPr="00186499">
        <w:t>].</w:t>
      </w:r>
      <w:r w:rsidRPr="00186499">
        <w:rPr>
          <w:vanish/>
        </w:rPr>
        <w:t>сообществоить, что роль 2 (17).</w:t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  <w:r w:rsidRPr="00186499">
        <w:rPr>
          <w:vanish/>
        </w:rPr>
        <w:pgNum/>
      </w:r>
    </w:p>
    <w:p w:rsidR="00804A0A" w:rsidRPr="00186499" w:rsidRDefault="00804A0A" w:rsidP="00FB0F5E">
      <w:r w:rsidRPr="00186499">
        <w:t>Кроме того, местное сообщество может создавать и поддерживать независимые организации и инициативы, которые занимаются мониторингом и контролем за деятельностью органов местного самоуправления. Такие организации могут проводить исследования, анализировать данные, публиковать отчеты и рекомендации, а также представлять интересы местного сообщества.</w:t>
      </w:r>
    </w:p>
    <w:p w:rsidR="00804A0A" w:rsidRDefault="00804A0A" w:rsidP="00FB0F5E">
      <w:r w:rsidRPr="00186499">
        <w:t>Важно отметить, что местное сообщество не ограничивается только прямым участием и контролем. Местное сообщество также может играть роль посредника и связующего звена между органами местного самоуправления и жителями. Оно может передавать информацию и мнения жителей о проблемах и потребностях, а также помогать в решении конфликтов и споров между различными сторонами.</w:t>
      </w:r>
    </w:p>
    <w:p w:rsidR="008E5F1A" w:rsidRDefault="008E5F1A" w:rsidP="00256CA6">
      <w:r>
        <w:t>Из анализа</w:t>
      </w:r>
      <w:r w:rsidR="00256CA6">
        <w:t xml:space="preserve"> Ф</w:t>
      </w:r>
      <w:r>
        <w:t>едерального</w:t>
      </w:r>
      <w:r w:rsidR="00256CA6">
        <w:t xml:space="preserve"> Закон</w:t>
      </w:r>
      <w:r>
        <w:t>а</w:t>
      </w:r>
      <w:r w:rsidR="00256CA6">
        <w:t xml:space="preserve"> от 21.07.2014 №212-ФЗ «Об основах общественного контроля в Российской Федерации»</w:t>
      </w:r>
      <w:r w:rsidR="00256CA6">
        <w:rPr>
          <w:lang w:val="en-US"/>
        </w:rPr>
        <w:t xml:space="preserve"> [5]</w:t>
      </w:r>
      <w:r>
        <w:t xml:space="preserve"> следует</w:t>
      </w:r>
      <w:r>
        <w:rPr>
          <w:lang w:val="en-US"/>
        </w:rPr>
        <w:t>,</w:t>
      </w:r>
      <w:r>
        <w:t xml:space="preserve"> что для</w:t>
      </w:r>
      <w:r w:rsidR="00256CA6">
        <w:t xml:space="preserve"> улучшения системы мониторинга и контроля за деятельностью местного самоуправления необходимо принять ряд мер, направленных на повышение эффект</w:t>
      </w:r>
      <w:r>
        <w:t>ивности и прозрачности системы</w:t>
      </w:r>
      <w:r>
        <w:rPr>
          <w:lang w:val="en-US"/>
        </w:rPr>
        <w:t>,</w:t>
      </w:r>
      <w:r>
        <w:t xml:space="preserve"> а именно:</w:t>
      </w:r>
    </w:p>
    <w:p w:rsidR="00256CA6" w:rsidRPr="00256CA6" w:rsidRDefault="00256CA6" w:rsidP="00256CA6">
      <w:pPr>
        <w:rPr>
          <w:lang w:val="en-US"/>
        </w:rPr>
      </w:pPr>
      <w:r>
        <w:t>1. Усиление прозрачности и доступности информации о деятельности муниципальных органов власти. Это позволит гражданам и независимым аудиторам получать достоверную информацию о принимаемых решениях и использовании бюджетных средств</w:t>
      </w:r>
      <w:r>
        <w:rPr>
          <w:lang w:val="en-US"/>
        </w:rPr>
        <w:t>;</w:t>
      </w:r>
    </w:p>
    <w:p w:rsidR="00256CA6" w:rsidRDefault="007506F5" w:rsidP="00256CA6">
      <w:r>
        <w:t>2. </w:t>
      </w:r>
      <w:r w:rsidR="00256CA6">
        <w:t>Установление четких критериев и показателей для оценки эффективности и результативности деятельности муниципальных органов власти. Это позволит проводить объективную оценку и сравнение их работы, а также принимать решения по улучшению системы мониторинга и контроля;</w:t>
      </w:r>
    </w:p>
    <w:p w:rsidR="00256CA6" w:rsidRDefault="00256CA6" w:rsidP="00256CA6">
      <w:r>
        <w:t>3. Повышение финансирования и ресурсов для системы мониторинга и контроля. Это позволит обеспечить необходимые ресурсы для проведения мониторинга и контроля, а также для обучения и повышения квалификации специалистов;</w:t>
      </w:r>
    </w:p>
    <w:p w:rsidR="00256CA6" w:rsidRPr="00186499" w:rsidRDefault="00256CA6" w:rsidP="00256CA6">
      <w:r>
        <w:t>4. Укрепление роли общественных организаций и независимых аудиторов. Это позволит обеспечить независимый контроль и оценку деятельности муниципальных органов власти, а также повысить доверие граждан к системе мониторинга и контроля.</w:t>
      </w:r>
    </w:p>
    <w:p w:rsidR="00B52EAC" w:rsidRPr="00186499" w:rsidRDefault="00804A0A" w:rsidP="00256CA6">
      <w:r w:rsidRPr="00186499">
        <w:t>В заключение, роль местного сообщества является неотъемлемой частью демократического процесса. Местное сообщество имеет право и обязанность участвовать в принятии решений и контроле за их исполнением. Активное участие местного сообщества способствует прозрачности, эффективности и ответственности органов местного самоуправления, а также способствует удовлетворению интересов и потребностей жителей.</w:t>
      </w:r>
    </w:p>
    <w:p w:rsidR="00FB0F5E" w:rsidRDefault="00FB0F5E" w:rsidP="00F86427">
      <w:pPr>
        <w:spacing w:line="360" w:lineRule="auto"/>
        <w:ind w:firstLine="0"/>
        <w:rPr>
          <w:b/>
        </w:rPr>
      </w:pPr>
    </w:p>
    <w:p w:rsidR="00F86427" w:rsidRDefault="00151E1F" w:rsidP="00256CA6">
      <w:pPr>
        <w:spacing w:line="360" w:lineRule="auto"/>
        <w:ind w:firstLine="0"/>
        <w:jc w:val="center"/>
        <w:rPr>
          <w:b/>
        </w:rPr>
      </w:pPr>
      <w:r w:rsidRPr="00186499">
        <w:rPr>
          <w:b/>
        </w:rPr>
        <w:lastRenderedPageBreak/>
        <w:t>СПИСОК ИСПОЛЬЗОВАННЫХ ИСТОЧНИКОВ</w:t>
      </w:r>
    </w:p>
    <w:p w:rsidR="00256CA6" w:rsidRPr="00186499" w:rsidRDefault="00256CA6" w:rsidP="00256CA6">
      <w:pPr>
        <w:spacing w:line="360" w:lineRule="auto"/>
        <w:ind w:firstLine="0"/>
        <w:jc w:val="center"/>
        <w:rPr>
          <w:b/>
        </w:rPr>
      </w:pPr>
    </w:p>
    <w:p w:rsidR="00151E1F" w:rsidRPr="003B2535" w:rsidRDefault="00FB0F5E" w:rsidP="00D120EE">
      <w:r w:rsidRPr="003B2535">
        <w:t xml:space="preserve">1. </w:t>
      </w:r>
      <w:proofErr w:type="spellStart"/>
      <w:r w:rsidRPr="003B2535">
        <w:t>Демчук</w:t>
      </w:r>
      <w:proofErr w:type="spellEnd"/>
      <w:r w:rsidRPr="003B2535">
        <w:t xml:space="preserve"> Н.В. Местное сообщество. Интерпретация понятия // Вестник Майкопского государственного технологического университета</w:t>
      </w:r>
      <w:r w:rsidR="00E2122E" w:rsidRPr="003B2535">
        <w:t>. – 2019 – №2/41 –</w:t>
      </w:r>
      <w:r w:rsidR="003B2535">
        <w:t xml:space="preserve"> с. 111-121. URL:</w:t>
      </w:r>
      <w:r w:rsidR="003B2535" w:rsidRPr="003B2535">
        <w:t>https://cyberleninka.ru/article/n/mestnoe-soobschestvo-interpretatsiya-ponyatiya</w:t>
      </w:r>
      <w:r w:rsidR="00E2122E" w:rsidRPr="003B2535">
        <w:t xml:space="preserve"> (дата обращения: 15.05.2024)</w:t>
      </w:r>
      <w:r w:rsidR="00D120EE" w:rsidRPr="003B2535">
        <w:t>;</w:t>
      </w:r>
    </w:p>
    <w:p w:rsidR="00684E70" w:rsidRPr="00186499" w:rsidRDefault="00FB0F5E" w:rsidP="00FB0F5E">
      <w:r>
        <w:t>2.</w:t>
      </w:r>
      <w:r>
        <w:rPr>
          <w:lang w:val="en-US"/>
        </w:rPr>
        <w:t> </w:t>
      </w:r>
      <w:r w:rsidR="00684E70" w:rsidRPr="00186499">
        <w:t>Михеева Т. Н., Маслов Е. В. О роли общественных советов муниципальных образований в осуществлении общественного контроля // Марийский юридический вестн</w:t>
      </w:r>
      <w:r w:rsidR="00E2122E">
        <w:t>ик. – 2016. – №2</w:t>
      </w:r>
      <w:r w:rsidR="00B52EAC" w:rsidRPr="00186499">
        <w:t>(17)</w:t>
      </w:r>
      <w:r w:rsidR="00E2122E">
        <w:t xml:space="preserve"> – с.</w:t>
      </w:r>
      <w:r w:rsidR="00684E70" w:rsidRPr="00186499">
        <w:t xml:space="preserve">18-21. URL: </w:t>
      </w:r>
      <w:hyperlink r:id="rId6" w:history="1">
        <w:r w:rsidR="00684E70" w:rsidRPr="00186499">
          <w:rPr>
            <w:rStyle w:val="a3"/>
          </w:rPr>
          <w:t>https://cyberleninka.ru/article/n/o-roli-obschestvennyh-sovetov-munitsipalnyh-obrazovaniy-v-osuschestvlenii-obschestvennogo-kontrolya</w:t>
        </w:r>
      </w:hyperlink>
      <w:r w:rsidR="00E2122E">
        <w:t xml:space="preserve"> </w:t>
      </w:r>
      <w:r w:rsidR="00684E70" w:rsidRPr="00186499">
        <w:t xml:space="preserve">(дата обращения: </w:t>
      </w:r>
      <w:r w:rsidR="00F22C56" w:rsidRPr="00186499">
        <w:t>14.05.2024);</w:t>
      </w:r>
    </w:p>
    <w:p w:rsidR="00684E70" w:rsidRPr="00186499" w:rsidRDefault="00FB0F5E" w:rsidP="00FB0F5E">
      <w:r>
        <w:t>3</w:t>
      </w:r>
      <w:r w:rsidR="00684E70" w:rsidRPr="00186499">
        <w:t>.</w:t>
      </w:r>
      <w:r>
        <w:rPr>
          <w:lang w:val="en-US"/>
        </w:rPr>
        <w:t> </w:t>
      </w:r>
      <w:proofErr w:type="spellStart"/>
      <w:r w:rsidR="00B52EAC" w:rsidRPr="00186499">
        <w:t>Кохановская</w:t>
      </w:r>
      <w:proofErr w:type="spellEnd"/>
      <w:r w:rsidR="00B52EAC" w:rsidRPr="00186499">
        <w:t xml:space="preserve"> И.</w:t>
      </w:r>
      <w:r w:rsidR="00684E70" w:rsidRPr="00186499">
        <w:t xml:space="preserve">И. Использование информационно-коммуникационных технологий в целях повышения эффективности местного самоуправления // Россия: тенденции и перспективы </w:t>
      </w:r>
      <w:r w:rsidR="00E2122E">
        <w:t>развития. – 2019. – №. 14-1. – с</w:t>
      </w:r>
      <w:r w:rsidR="00684E70" w:rsidRPr="00186499">
        <w:t xml:space="preserve">. 816-820. URL: </w:t>
      </w:r>
      <w:hyperlink r:id="rId7" w:history="1">
        <w:r w:rsidR="00B52EAC" w:rsidRPr="00186499">
          <w:rPr>
            <w:rStyle w:val="a3"/>
          </w:rPr>
          <w:t>https://cyberleninka.ru/article/n/ispolzovanie-informatsionno-kommunikatsionnyh-tehnologiy-v-tselyah-povysheniya-effektivnosti-mestnogo-samoupravleniya</w:t>
        </w:r>
      </w:hyperlink>
      <w:r w:rsidR="00F22C56" w:rsidRPr="00186499">
        <w:t> (дата обращения: 14.05.2024);</w:t>
      </w:r>
    </w:p>
    <w:p w:rsidR="00B52EAC" w:rsidRPr="00186499" w:rsidRDefault="007506F5" w:rsidP="00FB0F5E">
      <w:r>
        <w:t>4</w:t>
      </w:r>
      <w:r w:rsidR="00FB0F5E">
        <w:t>.</w:t>
      </w:r>
      <w:r w:rsidR="00FB0F5E">
        <w:rPr>
          <w:lang w:val="en-US"/>
        </w:rPr>
        <w:t> </w:t>
      </w:r>
      <w:r w:rsidR="00B52EAC" w:rsidRPr="00186499">
        <w:t xml:space="preserve">Баулина Е.И. Публичные слушания как форма участия населения в принятии решений по вопросам местного значения // Вестник Челябинского государственного университета. – 2011 – №29 (244) – с. 8-13. URL: </w:t>
      </w:r>
      <w:hyperlink r:id="rId8" w:history="1">
        <w:r w:rsidR="00B52EAC" w:rsidRPr="00186499">
          <w:rPr>
            <w:rStyle w:val="a3"/>
          </w:rPr>
          <w:t>https://cyberleninka.ru/article/n/publichnye-slushaniya-kak-forma-uchastiya-naseleniya-v-prinyatii-resheniy-po-voprosam-mestnogo-znacheniya</w:t>
        </w:r>
      </w:hyperlink>
      <w:r w:rsidR="003B2535">
        <w:t> </w:t>
      </w:r>
      <w:r w:rsidR="00F22C56" w:rsidRPr="00186499">
        <w:t>(дата обращения: 14.05.2024);</w:t>
      </w:r>
    </w:p>
    <w:p w:rsidR="00F22C56" w:rsidRPr="00186499" w:rsidRDefault="007506F5" w:rsidP="00FB0F5E">
      <w:r>
        <w:t>5</w:t>
      </w:r>
      <w:r w:rsidR="00F22C56" w:rsidRPr="00186499">
        <w:t xml:space="preserve">. Российская Федерация. Законы. Об основах общественного контроля в Российской Федерации. Федеральный закон №212-ФЗ: текст с изменениями и дополнениями на 21 июля </w:t>
      </w:r>
      <w:proofErr w:type="spellStart"/>
      <w:r w:rsidR="00F22C56" w:rsidRPr="00186499">
        <w:t>июля</w:t>
      </w:r>
      <w:proofErr w:type="spellEnd"/>
      <w:r w:rsidR="00F22C56" w:rsidRPr="00186499">
        <w:t xml:space="preserve"> 2014 года: принят Государственной Думой 4 июля 2014 года: одобрен Советом Федерации 9 июля 2014 года // </w:t>
      </w:r>
      <w:proofErr w:type="spellStart"/>
      <w:r w:rsidR="00F22C56" w:rsidRPr="00186499">
        <w:t>КонсультантПлюс</w:t>
      </w:r>
      <w:proofErr w:type="spellEnd"/>
      <w:r w:rsidR="00F22C56" w:rsidRPr="00186499">
        <w:t xml:space="preserve">: справочная правовая система – Москва, 1997 </w:t>
      </w:r>
      <w:r w:rsidR="00F22C56" w:rsidRPr="00186499">
        <w:softHyphen/>
      </w:r>
      <w:proofErr w:type="gramStart"/>
      <w:r w:rsidR="00F22C56" w:rsidRPr="00186499">
        <w:t>– .</w:t>
      </w:r>
      <w:proofErr w:type="gramEnd"/>
      <w:r w:rsidR="00F22C56" w:rsidRPr="00186499">
        <w:t xml:space="preserve"> – </w:t>
      </w:r>
      <w:proofErr w:type="spellStart"/>
      <w:r w:rsidR="00F22C56" w:rsidRPr="00186499">
        <w:t>Загл</w:t>
      </w:r>
      <w:proofErr w:type="spellEnd"/>
      <w:r w:rsidR="00F22C56" w:rsidRPr="00186499">
        <w:t>. с титул. экрана.</w:t>
      </w:r>
    </w:p>
    <w:p w:rsidR="001761C3" w:rsidRPr="00186499" w:rsidRDefault="001761C3" w:rsidP="00F911D7">
      <w:pPr>
        <w:spacing w:line="360" w:lineRule="auto"/>
        <w:ind w:firstLine="0"/>
      </w:pPr>
    </w:p>
    <w:sectPr w:rsidR="001761C3" w:rsidRPr="00186499" w:rsidSect="00F911D7">
      <w:head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9E" w:rsidRDefault="00B9119E" w:rsidP="00F911D7">
      <w:r>
        <w:separator/>
      </w:r>
    </w:p>
  </w:endnote>
  <w:endnote w:type="continuationSeparator" w:id="0">
    <w:p w:rsidR="00B9119E" w:rsidRDefault="00B9119E" w:rsidP="00F9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9E" w:rsidRDefault="00B9119E" w:rsidP="00F911D7">
      <w:r>
        <w:separator/>
      </w:r>
    </w:p>
  </w:footnote>
  <w:footnote w:type="continuationSeparator" w:id="0">
    <w:p w:rsidR="00B9119E" w:rsidRDefault="00B9119E" w:rsidP="00F9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294225"/>
      <w:docPartObj>
        <w:docPartGallery w:val="Page Numbers (Top of Page)"/>
        <w:docPartUnique/>
      </w:docPartObj>
    </w:sdtPr>
    <w:sdtEndPr/>
    <w:sdtContent>
      <w:p w:rsidR="00F911D7" w:rsidRDefault="00F911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154">
          <w:rPr>
            <w:noProof/>
          </w:rPr>
          <w:t>2</w:t>
        </w:r>
        <w:r>
          <w:fldChar w:fldCharType="end"/>
        </w:r>
      </w:p>
    </w:sdtContent>
  </w:sdt>
  <w:p w:rsidR="00F911D7" w:rsidRDefault="00F911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B7"/>
    <w:rsid w:val="00116154"/>
    <w:rsid w:val="00151E1F"/>
    <w:rsid w:val="001761C3"/>
    <w:rsid w:val="00186499"/>
    <w:rsid w:val="00256CA6"/>
    <w:rsid w:val="003155B7"/>
    <w:rsid w:val="003B2535"/>
    <w:rsid w:val="003F46EC"/>
    <w:rsid w:val="004D21B0"/>
    <w:rsid w:val="004D2204"/>
    <w:rsid w:val="00565FAC"/>
    <w:rsid w:val="00684E70"/>
    <w:rsid w:val="007506F5"/>
    <w:rsid w:val="00804A0A"/>
    <w:rsid w:val="008B18BB"/>
    <w:rsid w:val="008E5F1A"/>
    <w:rsid w:val="008F5B0D"/>
    <w:rsid w:val="009B5FC7"/>
    <w:rsid w:val="00B07D7D"/>
    <w:rsid w:val="00B52EAC"/>
    <w:rsid w:val="00B9119E"/>
    <w:rsid w:val="00B938AF"/>
    <w:rsid w:val="00D075A7"/>
    <w:rsid w:val="00D120EE"/>
    <w:rsid w:val="00E2122E"/>
    <w:rsid w:val="00E5018E"/>
    <w:rsid w:val="00E5426D"/>
    <w:rsid w:val="00EF36C7"/>
    <w:rsid w:val="00F22C56"/>
    <w:rsid w:val="00F86427"/>
    <w:rsid w:val="00F911D7"/>
    <w:rsid w:val="00FB0F5E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F66D-C48E-4D9D-9D10-051B972A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E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11D7"/>
  </w:style>
  <w:style w:type="paragraph" w:styleId="a6">
    <w:name w:val="footer"/>
    <w:basedOn w:val="a"/>
    <w:link w:val="a7"/>
    <w:uiPriority w:val="99"/>
    <w:unhideWhenUsed/>
    <w:rsid w:val="00F911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ublichnye-slushaniya-kak-forma-uchastiya-naseleniya-v-prinyatii-resheniy-po-voprosam-mestnogo-znache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yberleninka.ru/article/n/ispolzovanie-informatsionno-kommunikatsionnyh-tehnologiy-v-tselyah-povysheniya-effektivnosti-mestnogo-samoupravl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o-roli-obschestvennyh-sovetov-munitsipalnyh-obrazovaniy-v-osuschestvlenii-obschestvennogo-kontroly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2024-05-14T08:34:00Z</dcterms:created>
  <dcterms:modified xsi:type="dcterms:W3CDTF">2024-10-09T06:43:00Z</dcterms:modified>
</cp:coreProperties>
</file>