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84" w:rsidRDefault="00AF31F4">
      <w:pPr>
        <w:pStyle w:val="Standard"/>
        <w:widowControl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 вопросу о формировании диалогической речи младших школьников</w:t>
      </w:r>
    </w:p>
    <w:p w:rsidR="00E13A84" w:rsidRDefault="00AF31F4">
      <w:pPr>
        <w:pStyle w:val="Standard"/>
        <w:widowControl/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Ржавская</w:t>
      </w:r>
      <w:proofErr w:type="spellEnd"/>
      <w:r>
        <w:rPr>
          <w:sz w:val="28"/>
          <w:szCs w:val="28"/>
        </w:rPr>
        <w:t xml:space="preserve"> Татьяна Игоревна</w:t>
      </w:r>
    </w:p>
    <w:p w:rsidR="00E13A84" w:rsidRDefault="00AF31F4">
      <w:pPr>
        <w:pStyle w:val="Standard"/>
        <w:widowControl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E13A84" w:rsidRDefault="00AF31F4">
      <w:pPr>
        <w:pStyle w:val="Standard"/>
        <w:widowControl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ГБОУ «Гимназия №8 им. Н.Т. </w:t>
      </w:r>
      <w:proofErr w:type="spellStart"/>
      <w:r>
        <w:rPr>
          <w:sz w:val="28"/>
          <w:szCs w:val="28"/>
        </w:rPr>
        <w:t>Хрусталёва</w:t>
      </w:r>
      <w:proofErr w:type="spellEnd"/>
      <w:r>
        <w:rPr>
          <w:sz w:val="28"/>
          <w:szCs w:val="28"/>
        </w:rPr>
        <w:t>»,</w:t>
      </w:r>
    </w:p>
    <w:p w:rsidR="00E13A84" w:rsidRDefault="00AF31F4">
      <w:pPr>
        <w:pStyle w:val="Standard"/>
        <w:widowControl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Севастополь</w:t>
      </w:r>
    </w:p>
    <w:p w:rsidR="00E13A84" w:rsidRDefault="00AF31F4">
      <w:pPr>
        <w:spacing w:line="360" w:lineRule="auto"/>
        <w:jc w:val="both"/>
      </w:pPr>
      <w:r>
        <w:rPr>
          <w:b/>
          <w:sz w:val="28"/>
          <w:szCs w:val="28"/>
        </w:rPr>
        <w:t xml:space="preserve">Аннотация.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рассматривается  актуальность проблемы формирования диалогической речи младших школьников. Исследование показывает, что уровень диалогической речи у младших школьников остается недостаточно высоким из-за традиционных методов обучения и специфики их </w:t>
      </w:r>
      <w:r>
        <w:rPr>
          <w:sz w:val="28"/>
          <w:szCs w:val="28"/>
        </w:rPr>
        <w:t>воспитания.  В рамках Федерального государственного образовательного стандарта  акцентируется внимание на формировании у детей коммуникативных универсальных учебных действий, среди которых важнейшую роль играют диалогические умения. Статья подробно рассмат</w:t>
      </w:r>
      <w:r>
        <w:rPr>
          <w:sz w:val="28"/>
          <w:szCs w:val="28"/>
        </w:rPr>
        <w:t>ривает психологические и лингвистические характеристики диалогической речи, указывая на ее ситуативность, спонтанность, необходимость учитывать реакцию собеседника и следовать правилам речевого этикета. Важным аспектом является, что диалогическое общение с</w:t>
      </w:r>
      <w:r>
        <w:rPr>
          <w:sz w:val="28"/>
          <w:szCs w:val="28"/>
        </w:rPr>
        <w:t>пособствует формированию гармоничной личности ребенка, что подчеркивает его значимость в образовательном процессе. Эффективное формирование диалогической речи требует комплексного подхода, включающего пересмотр критериев оценки её уровня и разработку новых</w:t>
      </w:r>
      <w:r>
        <w:rPr>
          <w:sz w:val="28"/>
          <w:szCs w:val="28"/>
        </w:rPr>
        <w:t xml:space="preserve"> инструментов, которые соответствуют требованиям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и личностно-ориентированного подходов. Решение данной проблемы является необходимым шагом к повышению эффективности учебного процесса и развитию коммуникационных умений у младших шко</w:t>
      </w:r>
      <w:r>
        <w:rPr>
          <w:sz w:val="28"/>
          <w:szCs w:val="28"/>
        </w:rPr>
        <w:t>льников.</w:t>
      </w:r>
    </w:p>
    <w:p w:rsidR="00E13A84" w:rsidRDefault="00AF31F4">
      <w:pPr>
        <w:pStyle w:val="Standard"/>
        <w:widowControl/>
        <w:spacing w:line="360" w:lineRule="auto"/>
        <w:jc w:val="both"/>
      </w:pPr>
      <w:proofErr w:type="gramStart"/>
      <w:r>
        <w:rPr>
          <w:b/>
          <w:sz w:val="28"/>
          <w:szCs w:val="28"/>
        </w:rPr>
        <w:t xml:space="preserve">Ключевые слова: </w:t>
      </w:r>
      <w:r>
        <w:rPr>
          <w:sz w:val="28"/>
          <w:szCs w:val="28"/>
        </w:rPr>
        <w:t>диалогическая речь;  младшие школьники; формирование; характеристики; виды диалога; навыки; умения.</w:t>
      </w:r>
      <w:proofErr w:type="gramEnd"/>
    </w:p>
    <w:p w:rsidR="00E13A84" w:rsidRDefault="00E13A84">
      <w:pPr>
        <w:pStyle w:val="Standard"/>
        <w:widowControl/>
        <w:spacing w:line="360" w:lineRule="auto"/>
        <w:jc w:val="both"/>
        <w:rPr>
          <w:sz w:val="28"/>
          <w:szCs w:val="28"/>
        </w:rPr>
      </w:pPr>
    </w:p>
    <w:p w:rsidR="00E13A84" w:rsidRDefault="00AF31F4">
      <w:pPr>
        <w:pStyle w:val="Standard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Потребность развивающегося информационного общества в современно образованных, активных людях, способных самостоятельно принима</w:t>
      </w:r>
      <w:r>
        <w:rPr>
          <w:sz w:val="28"/>
          <w:szCs w:val="28"/>
        </w:rPr>
        <w:t>ть решения в ситуации выбора,  способных к сотрудничеству, компромиссу и диалогу, т. е. обладающих рядом необходимых компетенций, нашла отражение в нормативных образовательных документах.</w:t>
      </w:r>
    </w:p>
    <w:p w:rsidR="00E13A84" w:rsidRDefault="00AF31F4">
      <w:pPr>
        <w:pStyle w:val="Standard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формирования диалогической речи особенно остро обозначилас</w:t>
      </w:r>
      <w:r>
        <w:rPr>
          <w:sz w:val="28"/>
          <w:szCs w:val="28"/>
        </w:rPr>
        <w:t>ь в настоящее время. Это связано со спецификой современного мира, в котором межличностное взаимодействие уступает общению в социальных сетях, с использованием готового набора цитат и картинок, что приводит к значительным трудностям в формулировании собстве</w:t>
      </w:r>
      <w:r>
        <w:rPr>
          <w:sz w:val="28"/>
          <w:szCs w:val="28"/>
        </w:rPr>
        <w:t>нных мыслей и проблемам коммуникации.  В результате  ребенок, поступив в школу, испытывает значительные трудности в диалогическом общении. Решение данной проблемы является одной из основных задач современного образования.</w:t>
      </w:r>
    </w:p>
    <w:p w:rsidR="00E13A84" w:rsidRDefault="00AF31F4">
      <w:pPr>
        <w:pStyle w:val="Standard"/>
        <w:shd w:val="clear" w:color="auto" w:fill="FFFFFF"/>
        <w:spacing w:before="100" w:after="10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Владение диалогической формой реч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позволяет учащимся эффективно решать учебно-познавательные и учебно-практические задачи, принимая активное участие в образовательном процессе, однако, как показали результаты исследований О. П. Головиной [12], А. С. Львовой [6], Н. С.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Назметдиновой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[8],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А. А. Соколовой [10] и др. состояние диалогической речи у младших школьников находится на невысоком уровне.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Это связано со спецификой условий, в которых растут и воспитываются современные дети, и применением в образовательном процессе традиционных методов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 средств.</w:t>
      </w:r>
    </w:p>
    <w:p w:rsidR="00E13A84" w:rsidRDefault="00AF31F4">
      <w:pPr>
        <w:pStyle w:val="Standard"/>
        <w:widowControl/>
        <w:shd w:val="clear" w:color="auto" w:fill="FFFFFF"/>
        <w:spacing w:before="100" w:after="100" w:line="36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Поэтому в настоящее время вопросы формирования диалогической речи являются достаточно актуальными. Анализ научных работ, посвященных данной проблеме подтверждает противоречие между высокими требованиями к уровню речевой подготовки младших школь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ников и фактическим состоянием коммуникативной стороны речи: ее диалогической формы.</w:t>
      </w:r>
    </w:p>
    <w:p w:rsidR="00E13A84" w:rsidRDefault="00AF31F4">
      <w:pPr>
        <w:pStyle w:val="Standard"/>
        <w:widowControl/>
        <w:shd w:val="clear" w:color="auto" w:fill="FFFFFF"/>
        <w:spacing w:before="100" w:after="10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Проблемой диалогической речи занимались ученые-философы, социологи, лингвисты, педагоги, психологи.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Ключевое значение в понимании сущности диалога и диалогических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взаимоотношений находится в рамках философско-психологического подхода, рассматриваемого М. М. Бахтиным, В. С.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Библером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Б. Ф. Ломовым, Г. М.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Кучинским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М. С. Каган, С. Ю. Кургановым и др.  Сущность и особенности диалога описаны в трудах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Л. П. </w:t>
      </w:r>
      <w:proofErr w:type="spellStart"/>
      <w:r>
        <w:rPr>
          <w:rFonts w:eastAsia="Times New Roman" w:cs="Times New Roman CYR"/>
          <w:color w:val="000000"/>
          <w:sz w:val="28"/>
          <w:szCs w:val="28"/>
          <w:lang w:eastAsia="ru-RU"/>
        </w:rPr>
        <w:t>Якубинского</w:t>
      </w:r>
      <w:proofErr w:type="spellEnd"/>
      <w:r>
        <w:rPr>
          <w:rFonts w:eastAsia="Times New Roman" w:cs="Times New Roman CYR"/>
          <w:color w:val="000000"/>
          <w:sz w:val="28"/>
          <w:szCs w:val="28"/>
          <w:lang w:eastAsia="ru-RU"/>
        </w:rPr>
        <w:t>,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Г. О. Винокура, Л. В. Щербы, В. В. Виноградова,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классификация видов диалога разработана </w:t>
      </w:r>
      <w:r>
        <w:rPr>
          <w:rFonts w:eastAsia="Calibri" w:cs="Times New Roman"/>
          <w:color w:val="000000"/>
          <w:sz w:val="28"/>
          <w:szCs w:val="28"/>
          <w:lang w:eastAsia="en-US"/>
        </w:rPr>
        <w:t>М.К.</w:t>
      </w:r>
      <w:proofErr w:type="gramEnd"/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 Бородулиной, Т. Н. Колокольцевой, Г.В.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en-US"/>
        </w:rPr>
        <w:t>Бырдина</w:t>
      </w:r>
      <w:proofErr w:type="spellEnd"/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, М.С. </w:t>
      </w:r>
      <w:proofErr w:type="spellStart"/>
      <w:r>
        <w:rPr>
          <w:rFonts w:eastAsia="Calibri" w:cs="Times New Roman"/>
          <w:color w:val="000000"/>
          <w:sz w:val="28"/>
          <w:szCs w:val="28"/>
          <w:lang w:eastAsia="en-US"/>
        </w:rPr>
        <w:t>Глазман</w:t>
      </w:r>
      <w:proofErr w:type="spellEnd"/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пути формирования умений высказывать и аргументировать собственное мнение освещены Н.И.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Махновской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А.С.Львовой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М.С. Соловейчик; умения строить диалог по правилам речевого этикета описаны И.Н. Курочкиной, Н.В.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Формановской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и </w:t>
      </w:r>
      <w:proofErr w:type="spellStart"/>
      <w:proofErr w:type="gramStart"/>
      <w:r>
        <w:rPr>
          <w:rFonts w:eastAsia="Calibri" w:cs="Times New Roman"/>
          <w:color w:val="000000"/>
          <w:sz w:val="28"/>
          <w:szCs w:val="28"/>
          <w:lang w:eastAsia="en-US"/>
        </w:rPr>
        <w:t>др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учеными.</w:t>
      </w:r>
    </w:p>
    <w:p w:rsidR="00E13A84" w:rsidRDefault="00AF31F4">
      <w:pPr>
        <w:pStyle w:val="Standard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основных положений Федерального государственного образовательного стандарта начального общего образования (Ф</w:t>
      </w:r>
      <w:r>
        <w:rPr>
          <w:sz w:val="28"/>
          <w:szCs w:val="28"/>
        </w:rPr>
        <w:t>ГОС НОО) [11] является формирование у школьников коммуникативных универсальных учебных действий, важнейшим компонентом которых являются диалогические умения, овладение которыми позволит учащимся стать активными участниками образовательного процесса.</w:t>
      </w:r>
    </w:p>
    <w:p w:rsidR="00E13A84" w:rsidRDefault="00AF31F4">
      <w:pPr>
        <w:pStyle w:val="Standard"/>
        <w:widowControl/>
        <w:shd w:val="clear" w:color="auto" w:fill="FFFFFF"/>
        <w:spacing w:before="100" w:after="100"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ab/>
        <w:t>В ФГО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НОО второго поколения [11] данные умения и навыки заявлены в качестве обязательных,  которым научится выпускник начальной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школы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составляют диалогическую форму речи: «У выпускников, освоивших основную образовательную программу начального общего образова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ния..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.б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  мнения  и позиции,  умение задавать вопросы»[9: 25]</w:t>
      </w:r>
    </w:p>
    <w:p w:rsidR="00E13A84" w:rsidRDefault="00AF31F4">
      <w:pPr>
        <w:pStyle w:val="Standard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 сегодняшний день младшие школьники владеют формой диалогового общения на бытовом уровне, в рамках опыта окружающих их людей, в то время как процесс школьного обучения требует владения определенным </w:t>
      </w:r>
      <w:r>
        <w:rPr>
          <w:sz w:val="28"/>
          <w:szCs w:val="28"/>
        </w:rPr>
        <w:t>набором коммуникативных умений и навыков в сочетании с достаточно развитыми психическими механизмами речи.</w:t>
      </w:r>
    </w:p>
    <w:p w:rsidR="00E13A84" w:rsidRDefault="00AF31F4">
      <w:pPr>
        <w:pStyle w:val="Standard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Исходя из вышесказанного можно сделать</w:t>
      </w:r>
      <w:proofErr w:type="gramEnd"/>
      <w:r>
        <w:rPr>
          <w:sz w:val="28"/>
          <w:szCs w:val="28"/>
        </w:rPr>
        <w:t xml:space="preserve"> вывод, что диалогическая речь является достаточной сложной формой речевого взаимодействия, не смотря на ее пе</w:t>
      </w:r>
      <w:r>
        <w:rPr>
          <w:sz w:val="28"/>
          <w:szCs w:val="28"/>
        </w:rPr>
        <w:t>рвичность по отношению к монологу, так как имеет немалое количество особенностей. Необходимо отметить, что психологические особенности диалогической речи определяют ее лингвистические характеристики.</w:t>
      </w:r>
    </w:p>
    <w:p w:rsidR="00E13A84" w:rsidRDefault="00AF31F4">
      <w:pPr>
        <w:pStyle w:val="Standard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например, ситуативность и непосредственный контакт</w:t>
      </w:r>
      <w:r>
        <w:rPr>
          <w:sz w:val="28"/>
          <w:szCs w:val="28"/>
        </w:rPr>
        <w:t xml:space="preserve"> участников диалогического общения обуславливает использование неполных синтаксических конструкций, односложных вопросов и ответов, повторов слов и стереотипных конструкций. Спонтанность или неподготовленность диалогической речи влечет за собой необходимос</w:t>
      </w:r>
      <w:r>
        <w:rPr>
          <w:sz w:val="28"/>
          <w:szCs w:val="28"/>
        </w:rPr>
        <w:t xml:space="preserve">ть в достаточно высоком темпе речи и, как следствие, требует развитого механизма упреждения и речевой памяти,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отбор соответствующего речевой ситуации языкового материала. </w:t>
      </w:r>
      <w:proofErr w:type="gramStart"/>
      <w:r>
        <w:rPr>
          <w:sz w:val="28"/>
          <w:szCs w:val="28"/>
        </w:rPr>
        <w:t xml:space="preserve">Непринужденность общения в устной диалогической речи сопровождается </w:t>
      </w:r>
      <w:r>
        <w:rPr>
          <w:sz w:val="28"/>
          <w:szCs w:val="28"/>
        </w:rPr>
        <w:t>ярким эмоциональным сопровождением, выражающемся в использовании различных интонационных реплик и  невербальных средств.</w:t>
      </w:r>
      <w:proofErr w:type="gramEnd"/>
      <w:r>
        <w:rPr>
          <w:sz w:val="28"/>
          <w:szCs w:val="28"/>
        </w:rPr>
        <w:t xml:space="preserve"> Зависимость в диалоге партнеров по общению друг от друга, от ситуации, от их психологической установки на речевое взаимодействие оказыв</w:t>
      </w:r>
      <w:r>
        <w:rPr>
          <w:sz w:val="28"/>
          <w:szCs w:val="28"/>
        </w:rPr>
        <w:t>ает влияние на содержание диалога, определяет стиль речи собеседников и определяет его вид и  исход.</w:t>
      </w:r>
    </w:p>
    <w:p w:rsidR="00E13A84" w:rsidRDefault="00AF31F4">
      <w:pPr>
        <w:pStyle w:val="Standard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Существует большое количество видов диалога: по особенностям создания — диалог первичный или вторичный; по виду реализации — устный или письменный; по </w:t>
      </w:r>
      <w:r>
        <w:rPr>
          <w:sz w:val="28"/>
          <w:szCs w:val="28"/>
        </w:rPr>
        <w:t xml:space="preserve">цели общения - информационный, </w:t>
      </w:r>
      <w:proofErr w:type="spellStart"/>
      <w:r>
        <w:rPr>
          <w:sz w:val="28"/>
          <w:szCs w:val="28"/>
        </w:rPr>
        <w:t>интерпритационный</w:t>
      </w:r>
      <w:proofErr w:type="spellEnd"/>
      <w:r>
        <w:rPr>
          <w:sz w:val="28"/>
          <w:szCs w:val="28"/>
        </w:rPr>
        <w:t xml:space="preserve">, этикетный, эмотивный или </w:t>
      </w:r>
      <w:proofErr w:type="spellStart"/>
      <w:r>
        <w:rPr>
          <w:sz w:val="28"/>
          <w:szCs w:val="28"/>
        </w:rPr>
        <w:t>прескриптивный</w:t>
      </w:r>
      <w:proofErr w:type="spellEnd"/>
      <w:r>
        <w:rPr>
          <w:sz w:val="28"/>
          <w:szCs w:val="28"/>
        </w:rPr>
        <w:t xml:space="preserve">; по виду коммуникации — личный или публичный, официальный/ неофициальный; по </w:t>
      </w:r>
      <w:proofErr w:type="spellStart"/>
      <w:r>
        <w:rPr>
          <w:sz w:val="28"/>
          <w:szCs w:val="28"/>
        </w:rPr>
        <w:lastRenderedPageBreak/>
        <w:t>целеориентированности</w:t>
      </w:r>
      <w:proofErr w:type="spellEnd"/>
      <w:r>
        <w:rPr>
          <w:sz w:val="28"/>
          <w:szCs w:val="28"/>
        </w:rPr>
        <w:t xml:space="preserve"> — одноцелевые или многоцелевые; а также тематически ограниченные ил</w:t>
      </w:r>
      <w:r>
        <w:rPr>
          <w:sz w:val="28"/>
          <w:szCs w:val="28"/>
        </w:rPr>
        <w:t>и свободные, гармоничные и диссонансные. Несмотря на подробную классификацию, следует отметить, что в условиях коммуникации разные типы диалогов находятся в постоянном взаимодействии и зачастую перекрещиваются, что объясняется спецификой диалогической форм</w:t>
      </w:r>
      <w:r>
        <w:rPr>
          <w:sz w:val="28"/>
          <w:szCs w:val="28"/>
        </w:rPr>
        <w:t>ы речи.</w:t>
      </w:r>
    </w:p>
    <w:p w:rsidR="00E13A84" w:rsidRDefault="00AF31F4">
      <w:pPr>
        <w:pStyle w:val="Standard"/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Направленность речи на решение каких-либо задач: социальных, личных, учебных или познавательных, характеризует ее как деятельность. Согласно мнению </w:t>
      </w:r>
      <w:proofErr w:type="gramStart"/>
      <w:r>
        <w:rPr>
          <w:sz w:val="28"/>
          <w:szCs w:val="28"/>
        </w:rPr>
        <w:t>известного</w:t>
      </w:r>
      <w:proofErr w:type="gramEnd"/>
      <w:r>
        <w:rPr>
          <w:sz w:val="28"/>
          <w:szCs w:val="28"/>
        </w:rPr>
        <w:t xml:space="preserve"> ученого-</w:t>
      </w:r>
      <w:proofErr w:type="spellStart"/>
      <w:r>
        <w:rPr>
          <w:sz w:val="28"/>
          <w:szCs w:val="28"/>
        </w:rPr>
        <w:t>психолингвиста</w:t>
      </w:r>
      <w:proofErr w:type="spellEnd"/>
      <w:r>
        <w:rPr>
          <w:sz w:val="28"/>
          <w:szCs w:val="28"/>
        </w:rPr>
        <w:t>, проф. И. А. Зимней [3], речевое взаимодействие людей имеет целью</w:t>
      </w:r>
      <w:r>
        <w:rPr>
          <w:sz w:val="28"/>
          <w:szCs w:val="28"/>
        </w:rPr>
        <w:t xml:space="preserve"> удовлетворение коммуникативно-познавательной потребности. Наиболее ярко коммуникативный характер речевого общения выражен в диалогической речи.</w:t>
      </w:r>
    </w:p>
    <w:p w:rsidR="00E13A84" w:rsidRDefault="00AF31F4">
      <w:pPr>
        <w:pStyle w:val="Standard"/>
        <w:widowControl/>
        <w:spacing w:line="360" w:lineRule="auto"/>
        <w:jc w:val="both"/>
        <w:rPr>
          <w:rFonts w:cs="Times New Roman CYR"/>
          <w:iCs/>
          <w:color w:val="000000"/>
          <w:sz w:val="28"/>
          <w:szCs w:val="28"/>
          <w:lang w:eastAsia="ru-RU"/>
        </w:rPr>
      </w:pPr>
      <w:r>
        <w:rPr>
          <w:rFonts w:cs="Times New Roman CYR"/>
          <w:iCs/>
          <w:color w:val="000000"/>
          <w:sz w:val="28"/>
          <w:szCs w:val="28"/>
          <w:lang w:eastAsia="ru-RU"/>
        </w:rPr>
        <w:tab/>
        <w:t>Решая задачи коммуникации, диалогическая речь,  состоит из реплик-высказываний, которые в зависимости от целей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общения подразделяются  на: высказывания-сообщения, служащие для передачи информации; высказывания-вопросы, имеющие цель — получение информации; высказывания-побуждения к действиям (как речевым, так и неречевым)  и высказывания-умозаключения.</w:t>
      </w:r>
    </w:p>
    <w:p w:rsidR="00E13A84" w:rsidRDefault="00AF31F4">
      <w:pPr>
        <w:pStyle w:val="Standard"/>
        <w:widowControl/>
        <w:spacing w:line="360" w:lineRule="auto"/>
        <w:jc w:val="both"/>
        <w:rPr>
          <w:rFonts w:cs="Times New Roman CYR"/>
          <w:iCs/>
          <w:color w:val="000000"/>
          <w:sz w:val="28"/>
          <w:szCs w:val="28"/>
          <w:lang w:eastAsia="ru-RU"/>
        </w:rPr>
      </w:pPr>
      <w:r>
        <w:rPr>
          <w:rFonts w:cs="Times New Roman CYR"/>
          <w:iCs/>
          <w:color w:val="000000"/>
          <w:sz w:val="28"/>
          <w:szCs w:val="28"/>
          <w:lang w:eastAsia="ru-RU"/>
        </w:rPr>
        <w:tab/>
      </w:r>
      <w:proofErr w:type="gramStart"/>
      <w:r>
        <w:rPr>
          <w:rFonts w:cs="Times New Roman CYR"/>
          <w:iCs/>
          <w:color w:val="000000"/>
          <w:sz w:val="28"/>
          <w:szCs w:val="28"/>
          <w:lang w:eastAsia="ru-RU"/>
        </w:rPr>
        <w:t>Пара реплик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>-высказываний составляют</w:t>
      </w:r>
      <w:proofErr w:type="gramEnd"/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структурную единицу диалога, поскольку смысл речи собеседников выявляется лишь в их  взаимосвязи. Такие пары реплик называют диалогическим единством и различают следующие их типы: вопрос-ответ, побуждение-реакция на побуждение и со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общение-реакция на сообщение. Примечательно, что одни исследователи выделяют в качестве структурного элемента диалога пару взаимосвязанных реплик, а другие, например, Д. И. </w:t>
      </w:r>
      <w:proofErr w:type="spellStart"/>
      <w:r>
        <w:rPr>
          <w:rFonts w:cs="Times New Roman CYR"/>
          <w:iCs/>
          <w:color w:val="000000"/>
          <w:sz w:val="28"/>
          <w:szCs w:val="28"/>
          <w:lang w:eastAsia="ru-RU"/>
        </w:rPr>
        <w:t>Изаренков</w:t>
      </w:r>
      <w:proofErr w:type="spellEnd"/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[4] — речевое действие-высказывание. На наш взгляд, с точки зрения обучен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ия диалогической речи, целесообразно согласиться с первыми, так как </w:t>
      </w:r>
      <w:proofErr w:type="spellStart"/>
      <w:r>
        <w:rPr>
          <w:rFonts w:cs="Times New Roman CYR"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характер диалогической речи предполагает цель и достижение результата, о получении которого можно судить лишь из текста двух взаимосвязанных реплик, в то </w:t>
      </w:r>
      <w:r>
        <w:rPr>
          <w:rFonts w:cs="Times New Roman CYR"/>
          <w:iCs/>
          <w:color w:val="000000"/>
          <w:sz w:val="28"/>
          <w:szCs w:val="28"/>
          <w:lang w:eastAsia="ru-RU"/>
        </w:rPr>
        <w:lastRenderedPageBreak/>
        <w:t xml:space="preserve">время как из </w:t>
      </w:r>
      <w:proofErr w:type="gramStart"/>
      <w:r>
        <w:rPr>
          <w:rFonts w:cs="Times New Roman CYR"/>
          <w:iCs/>
          <w:color w:val="000000"/>
          <w:sz w:val="28"/>
          <w:szCs w:val="28"/>
          <w:lang w:eastAsia="ru-RU"/>
        </w:rPr>
        <w:t>единич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>ного высказывания, обращенного к собеседнику это понять не представляется</w:t>
      </w:r>
      <w:proofErr w:type="gramEnd"/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возможным.</w:t>
      </w:r>
    </w:p>
    <w:p w:rsidR="00E13A84" w:rsidRDefault="00AF31F4">
      <w:pPr>
        <w:pStyle w:val="Standard"/>
        <w:widowControl/>
        <w:spacing w:line="360" w:lineRule="auto"/>
        <w:jc w:val="both"/>
      </w:pPr>
      <w:r>
        <w:rPr>
          <w:sz w:val="28"/>
          <w:szCs w:val="28"/>
        </w:rPr>
        <w:tab/>
        <w:t>Диалогическая речь как речевая деятельность человека направлена на достижение определенной цели, определяющей выбор действий с учетом условий, в которых осуществляются эт</w:t>
      </w:r>
      <w:r>
        <w:rPr>
          <w:sz w:val="28"/>
          <w:szCs w:val="28"/>
        </w:rPr>
        <w:t xml:space="preserve">и действия, поэтому по мнению методистов в области преподавания языка  (как русского, так и иностранного) 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знание структуры речевой деятельности необходимо для успешного развития речи </w:t>
      </w:r>
      <w:proofErr w:type="spellStart"/>
      <w:proofErr w:type="gramStart"/>
      <w:r>
        <w:rPr>
          <w:rFonts w:cs="Times New Roman CYR"/>
          <w:iCs/>
          <w:color w:val="000000"/>
          <w:sz w:val="28"/>
          <w:szCs w:val="28"/>
          <w:lang w:eastAsia="ru-RU"/>
        </w:rPr>
        <w:t>речи</w:t>
      </w:r>
      <w:proofErr w:type="spellEnd"/>
      <w:proofErr w:type="gramEnd"/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учащихся вообще и формирования диалогической речи в частности. Это с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вязано в первую очередь с необходимостью возникновения у школьников интереса к этой форме деятельности и как следствие мотивации, поскольку без </w:t>
      </w:r>
      <w:proofErr w:type="spellStart"/>
      <w:r>
        <w:rPr>
          <w:rFonts w:cs="Times New Roman CYR"/>
          <w:iCs/>
          <w:color w:val="000000"/>
          <w:sz w:val="28"/>
          <w:szCs w:val="28"/>
          <w:lang w:eastAsia="ru-RU"/>
        </w:rPr>
        <w:t>осознавания</w:t>
      </w:r>
      <w:proofErr w:type="spellEnd"/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«зачем?» и «для чего?»  деятельность не может быть успешной. Этот этап открывает следующий — этап пл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>анирования, прогнозирования и внутренней (смысловой и языковой) организации речевого высказывания: происходит этап формирования и формулирования мыслей. На этапе реализации высказывания во внешней речи проявляются навыки произношения, а этап контроля позво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>ляет сопоставить результат с целью.</w:t>
      </w:r>
    </w:p>
    <w:p w:rsidR="00E13A84" w:rsidRDefault="00AF31F4">
      <w:pPr>
        <w:pStyle w:val="Standard"/>
        <w:widowControl/>
        <w:spacing w:line="360" w:lineRule="auto"/>
        <w:jc w:val="both"/>
        <w:rPr>
          <w:rFonts w:cs="Times New Roman CYR"/>
          <w:iCs/>
          <w:color w:val="000000"/>
          <w:sz w:val="28"/>
          <w:szCs w:val="28"/>
          <w:lang w:eastAsia="ru-RU"/>
        </w:rPr>
      </w:pPr>
      <w:r>
        <w:rPr>
          <w:rFonts w:cs="Times New Roman CYR"/>
          <w:iCs/>
          <w:color w:val="000000"/>
          <w:sz w:val="28"/>
          <w:szCs w:val="28"/>
          <w:lang w:eastAsia="ru-RU"/>
        </w:rPr>
        <w:tab/>
        <w:t>Задачей обучения речевой деятельности в школе становится качественное осуществление всех ее этапов, а формирование диалогической речи включает помимо этого формирование способности у младших  школьников учитывать реакци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ю собеседника, условия общения, психологические составляющие диалога и выполнять принятые в обществе правила его ведения. Таким </w:t>
      </w:r>
      <w:proofErr w:type="gramStart"/>
      <w:r>
        <w:rPr>
          <w:rFonts w:cs="Times New Roman CYR"/>
          <w:iCs/>
          <w:color w:val="000000"/>
          <w:sz w:val="28"/>
          <w:szCs w:val="28"/>
          <w:lang w:eastAsia="ru-RU"/>
        </w:rPr>
        <w:t>образом</w:t>
      </w:r>
      <w:proofErr w:type="gramEnd"/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составляющими диалогической речи являются не только реплики-стимулы и реплики-реакции, но и ряд необходимых умений и нав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>ыков.</w:t>
      </w:r>
    </w:p>
    <w:p w:rsidR="00E13A84" w:rsidRDefault="00AF31F4">
      <w:pPr>
        <w:pStyle w:val="Standard"/>
        <w:widowControl/>
        <w:spacing w:line="360" w:lineRule="auto"/>
        <w:jc w:val="both"/>
      </w:pPr>
      <w:r>
        <w:rPr>
          <w:rFonts w:cs="Times New Roman CYR"/>
          <w:iCs/>
          <w:color w:val="000000"/>
          <w:sz w:val="28"/>
          <w:szCs w:val="28"/>
          <w:lang w:eastAsia="ru-RU"/>
        </w:rPr>
        <w:tab/>
        <w:t xml:space="preserve">Ученые-методисты М. М. Алексеева, Б И. Яшина [1] выделяют собственно речевые умения: 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вступать в общение, слушать и слышать собеседника, высказываться логично и </w:t>
      </w:r>
      <w:proofErr w:type="spell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связно</w:t>
      </w:r>
      <w:proofErr w:type="gram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,в</w:t>
      </w:r>
      <w:proofErr w:type="gram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ыразительно</w:t>
      </w:r>
      <w:proofErr w:type="spell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 говорить, использовать интонацию; 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коммуникативные умения: 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умения общ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аться для планирования совместных действий, участвовать в обсуждении, доказывать 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свою точку зрения и т. д.; 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умения речевого этикета и невербальные умения. 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Н.С. </w:t>
      </w:r>
      <w:proofErr w:type="spell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Назметдинова</w:t>
      </w:r>
      <w:proofErr w:type="spell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 [8] дополняет список такими умениями: видеть свою и чужую точки зрения; знать куль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туру ведения диалога (говорить по очереди, не перебивать партнера и др.); использовать интонацию вежливости. Л.Д. </w:t>
      </w:r>
      <w:proofErr w:type="spell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Бокарева</w:t>
      </w:r>
      <w:proofErr w:type="spell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, Л.Я. </w:t>
      </w:r>
      <w:proofErr w:type="spell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Желтовская</w:t>
      </w:r>
      <w:proofErr w:type="spell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, Л.Ф. Климанова [2] озвучивают следующие умения: выражать согласие, дополнять собеседника, подтверждать сказанное, п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рисоединяться к сказанному; выражать эмоционально свое отношение к явлениям; уточнять, выяснять непонятное. А.А. Соколова [10] распределяет диалогические умения согласно речевым ролям собеседников: роли говорящего (вступать в общение; планировать высказыва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ние с учетом речевой ситуации; отбирать материал и оформлять его в речи; использовать средства во</w:t>
      </w:r>
      <w:proofErr w:type="gram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з-</w:t>
      </w:r>
      <w:proofErr w:type="gram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 действия); роли слушающего (выслушивать и понимать собеседника; осознавать собственное коммуникативное намерение; понимать поставленную задачу).</w:t>
      </w:r>
    </w:p>
    <w:p w:rsidR="00E13A84" w:rsidRDefault="00AF31F4">
      <w:pPr>
        <w:pStyle w:val="Standard"/>
        <w:widowControl/>
        <w:spacing w:line="360" w:lineRule="auto"/>
        <w:jc w:val="both"/>
      </w:pP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М. С. 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Соло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вейчик [5] и</w:t>
      </w:r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Т. А. </w:t>
      </w:r>
      <w:proofErr w:type="spellStart"/>
      <w:r>
        <w:rPr>
          <w:rFonts w:cs="Times New Roman CYR"/>
          <w:iCs/>
          <w:color w:val="000000"/>
          <w:sz w:val="28"/>
          <w:szCs w:val="28"/>
          <w:lang w:eastAsia="ru-RU"/>
        </w:rPr>
        <w:t>Ладыженская</w:t>
      </w:r>
      <w:proofErr w:type="spellEnd"/>
      <w:r>
        <w:rPr>
          <w:rFonts w:cs="Times New Roman CYR"/>
          <w:iCs/>
          <w:color w:val="000000"/>
          <w:sz w:val="28"/>
          <w:szCs w:val="28"/>
          <w:lang w:eastAsia="ru-RU"/>
        </w:rPr>
        <w:t xml:space="preserve"> [7] 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уточняют, что в состав речевых умений входят умения, обеспечивающие речевую деятельность, а именно создание и восприятие высказываний.</w:t>
      </w:r>
    </w:p>
    <w:p w:rsidR="00E13A84" w:rsidRDefault="00AF31F4">
      <w:pPr>
        <w:pStyle w:val="Standard"/>
        <w:widowControl/>
        <w:spacing w:line="360" w:lineRule="auto"/>
        <w:jc w:val="both"/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ab/>
        <w:t>Речевые умения и навыки, в свою очередь, невозможны без языковых: навыков отбора сред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ств языка (слов и словосочетаний); навыков словоизменения (изменения слов по грамматическим формам) и отбора нужной грамматической формы слова; навыков словообразования; навыков правильного грамматического структурирования (оформления) предложений и навыко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в нормативного оформления грамматической связи между предложениями. Данные речевые (языковые) умения осваиваются на уроках русского языка и доводятся до уровня  навыков в процессе </w:t>
      </w:r>
      <w:proofErr w:type="gram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обучения по</w:t>
      </w:r>
      <w:proofErr w:type="gram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 всем предметам в течение всего периода обучения в начальной школ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е.</w:t>
      </w:r>
    </w:p>
    <w:p w:rsidR="00E13A84" w:rsidRDefault="00AF31F4">
      <w:pPr>
        <w:pStyle w:val="Standard"/>
        <w:widowControl/>
        <w:spacing w:line="360" w:lineRule="auto"/>
        <w:jc w:val="both"/>
      </w:pPr>
      <w:r>
        <w:rPr>
          <w:sz w:val="28"/>
          <w:szCs w:val="28"/>
        </w:rPr>
        <w:tab/>
        <w:t>Отсюда следует, что, во-первых, диалогическая речь, в контексте ее формирования у младших школьников, включает набор речевых (языковых) умений и навыков в совокупности с коммуникативными навыками общения и знанием норм речевого этикета; имеет определен</w:t>
      </w:r>
      <w:r>
        <w:rPr>
          <w:sz w:val="28"/>
          <w:szCs w:val="28"/>
        </w:rPr>
        <w:t xml:space="preserve">ную структуру и </w:t>
      </w:r>
      <w:r>
        <w:rPr>
          <w:sz w:val="28"/>
          <w:szCs w:val="28"/>
        </w:rPr>
        <w:lastRenderedPageBreak/>
        <w:t>разворачивается в соответствии с этапами речевой деят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ельности. Во-вторых, диалогическое общение выступает инструментом формирования гармоничной личности младшего школьника, так как в процессе речевого взаимодействия происходит внутреннее пр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инятие собеседниками друг друга как ценностей, ориентация на индивидуальную неповторимость каждого из субъектов общения, дает возможность для выражения собственных смысловых позиций и принятия позиции партнера, развития мышления и интеллектуального роста.[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12]</w:t>
      </w:r>
    </w:p>
    <w:p w:rsidR="00E13A84" w:rsidRDefault="00AF31F4">
      <w:pPr>
        <w:pStyle w:val="Standard"/>
        <w:widowControl/>
        <w:spacing w:line="360" w:lineRule="auto"/>
        <w:jc w:val="both"/>
      </w:pP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ab/>
        <w:t xml:space="preserve">Таким образом, в настоящее время вопросы формирования диалогической речи приобретают особую значимость и требуют уточнения критериев для оценки уровня ее </w:t>
      </w:r>
      <w:proofErr w:type="spell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  и поиск новых современных инструментов для  формирования составляющих диалога, </w:t>
      </w:r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отражающих требования системно-</w:t>
      </w:r>
      <w:proofErr w:type="spellStart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  <w:t xml:space="preserve"> и личностно-ориентированного подходов.  </w:t>
      </w:r>
    </w:p>
    <w:p w:rsidR="00E13A84" w:rsidRDefault="00E13A84">
      <w:pPr>
        <w:pStyle w:val="Standard"/>
        <w:widowControl/>
        <w:spacing w:line="360" w:lineRule="auto"/>
        <w:jc w:val="both"/>
        <w:rPr>
          <w:rFonts w:cs="Times New Roman CYR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E13A84" w:rsidRDefault="00AF31F4">
      <w:pPr>
        <w:pStyle w:val="Standard"/>
        <w:widowControl/>
        <w:spacing w:line="360" w:lineRule="auto"/>
        <w:jc w:val="center"/>
      </w:pPr>
      <w:r>
        <w:t>Литература</w:t>
      </w:r>
    </w:p>
    <w:p w:rsidR="00E13A84" w:rsidRDefault="00E13A84">
      <w:pPr>
        <w:pStyle w:val="Standard"/>
        <w:widowControl/>
        <w:spacing w:line="360" w:lineRule="auto"/>
        <w:jc w:val="center"/>
      </w:pP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t xml:space="preserve">Алексеева, М.М. Методика развития речи и обучения родному языку дошкольников: учебное пособие 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>[Текст]</w:t>
      </w:r>
      <w:r>
        <w:t xml:space="preserve"> / М.М. Алексеева, В.И. Яшина. – 3-е изд., стереотип. </w:t>
      </w:r>
      <w:r>
        <w:t>– М.</w:t>
      </w:r>
      <w:proofErr w:type="gramStart"/>
      <w:r>
        <w:t xml:space="preserve"> :</w:t>
      </w:r>
      <w:proofErr w:type="gramEnd"/>
      <w:r>
        <w:t xml:space="preserve"> Академия, 2000. – 201 с.</w:t>
      </w: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proofErr w:type="spellStart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Желтовская</w:t>
      </w:r>
      <w:proofErr w:type="spellEnd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 xml:space="preserve">, Л.Я. Обучение русскому языку в интересах речевого развития и духовно-нравственного воспитания младших школьников / Л.Я. </w:t>
      </w:r>
      <w:proofErr w:type="spellStart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Желтовская</w:t>
      </w:r>
      <w:proofErr w:type="spellEnd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 xml:space="preserve"> // Начальная школа. – 2008. – № 1. – С. 48–55.</w:t>
      </w: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proofErr w:type="gramStart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Зимняя</w:t>
      </w:r>
      <w:proofErr w:type="gramEnd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,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> И.А. </w:t>
      </w:r>
      <w:proofErr w:type="spellStart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Лингвопсихология</w:t>
      </w:r>
      <w:proofErr w:type="spellEnd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 xml:space="preserve"> рече</w:t>
      </w:r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вой деятельности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> [Текст] / И. А. Зимняя. - М.</w:t>
      </w:r>
      <w:proofErr w:type="gramStart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:</w:t>
      </w:r>
      <w:proofErr w:type="gram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Московский психолого-социальный институт, Воронеж: НПО «МОДЭК», 2001. -  432 с.</w:t>
      </w: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proofErr w:type="spellStart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Изаренков</w:t>
      </w:r>
      <w:proofErr w:type="spellEnd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 xml:space="preserve"> Д.И. Обучение диалогической речи 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>[Текст] / </w:t>
      </w:r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Д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>. </w:t>
      </w:r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И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>. </w:t>
      </w:r>
      <w:proofErr w:type="spellStart"/>
      <w:r>
        <w:rPr>
          <w:rStyle w:val="a6"/>
          <w:rFonts w:cs="Times New Roman CYR"/>
          <w:i w:val="0"/>
          <w:color w:val="000000"/>
          <w:shd w:val="clear" w:color="auto" w:fill="FFFFFF"/>
          <w:lang w:eastAsia="ru-RU"/>
        </w:rPr>
        <w:t>Изаренков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. - 2-е изд.,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испр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>. - М.</w:t>
      </w:r>
      <w:proofErr w:type="gramStart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:</w:t>
      </w:r>
      <w:proofErr w:type="gram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Русский язык, 1986. - 150с.</w:t>
      </w: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  <w:rPr>
          <w:rFonts w:cs="Times New Roman CYR"/>
          <w:iCs/>
          <w:color w:val="000000"/>
          <w:shd w:val="clear" w:color="auto" w:fill="FFFFFF"/>
          <w:lang w:eastAsia="ru-RU"/>
        </w:rPr>
      </w:pPr>
      <w:r>
        <w:rPr>
          <w:rFonts w:cs="Times New Roman CYR"/>
          <w:iCs/>
          <w:color w:val="000000"/>
          <w:shd w:val="clear" w:color="auto" w:fill="FFFFFF"/>
          <w:lang w:eastAsia="ru-RU"/>
        </w:rPr>
        <w:t>Капинос, В.И. Развитие речи: теория и практика обучения [Текст] / В. И. Капинос, Н.Н. Сергеева, М. С. Соловейчик. - М.</w:t>
      </w:r>
      <w:proofErr w:type="gramStart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:</w:t>
      </w:r>
      <w:proofErr w:type="gram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Наука, 1991. -  245с.</w:t>
      </w: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  <w:rPr>
          <w:rFonts w:cs="Times New Roman CYR"/>
          <w:iCs/>
          <w:color w:val="000000"/>
          <w:shd w:val="clear" w:color="auto" w:fill="FFFFFF"/>
          <w:lang w:eastAsia="ru-RU"/>
        </w:rPr>
      </w:pPr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Львова, А.С. Учебная дискуссия как средство развития диалогической речи младших школьников [Текст]: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автореф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.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дис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>.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… канд.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пед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>. наук / А.С. Львова. – М., 2009. – 24 с.</w:t>
      </w: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  <w:rPr>
          <w:rFonts w:cs="Times New Roman CYR"/>
          <w:iCs/>
          <w:color w:val="000000"/>
          <w:shd w:val="clear" w:color="auto" w:fill="FFFFFF"/>
          <w:lang w:eastAsia="ru-RU"/>
        </w:rPr>
      </w:pPr>
      <w:r>
        <w:rPr>
          <w:rFonts w:cs="Times New Roman CYR"/>
          <w:iCs/>
          <w:color w:val="000000"/>
          <w:shd w:val="clear" w:color="auto" w:fill="FFFFFF"/>
          <w:lang w:eastAsia="ru-RU"/>
        </w:rPr>
        <w:lastRenderedPageBreak/>
        <w:t>Методика развития речи на уроках русского языка [Текст] / Под</w:t>
      </w:r>
      <w:proofErr w:type="gramStart"/>
      <w:r>
        <w:rPr>
          <w:rFonts w:cs="Times New Roman CYR"/>
          <w:iCs/>
          <w:color w:val="000000"/>
          <w:shd w:val="clear" w:color="auto" w:fill="FFFFFF"/>
          <w:lang w:eastAsia="ru-RU"/>
        </w:rPr>
        <w:t>.</w:t>
      </w:r>
      <w:proofErr w:type="gram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</w:t>
      </w:r>
      <w:proofErr w:type="gramStart"/>
      <w:r>
        <w:rPr>
          <w:rFonts w:cs="Times New Roman CYR"/>
          <w:iCs/>
          <w:color w:val="000000"/>
          <w:shd w:val="clear" w:color="auto" w:fill="FFFFFF"/>
          <w:lang w:eastAsia="ru-RU"/>
        </w:rPr>
        <w:t>р</w:t>
      </w:r>
      <w:proofErr w:type="gram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ед. Т.А.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Ладыженской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>. - М.</w:t>
      </w:r>
      <w:proofErr w:type="gramStart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:</w:t>
      </w:r>
      <w:proofErr w:type="gram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Просвещение, 1991. - 189с.</w:t>
      </w: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  <w:rPr>
          <w:rFonts w:cs="Times New Roman CYR"/>
          <w:iCs/>
          <w:color w:val="000000"/>
          <w:shd w:val="clear" w:color="auto" w:fill="FFFFFF"/>
          <w:lang w:eastAsia="ru-RU"/>
        </w:rPr>
      </w:pP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Назметдинова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, Н.С. Развитие диалогической речи школьников [Текст]: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автореф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.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дис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>. …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 канд.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пед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 xml:space="preserve">. наук / Н.С. </w:t>
      </w:r>
      <w:proofErr w:type="spellStart"/>
      <w:r>
        <w:rPr>
          <w:rFonts w:cs="Times New Roman CYR"/>
          <w:iCs/>
          <w:color w:val="000000"/>
          <w:shd w:val="clear" w:color="auto" w:fill="FFFFFF"/>
          <w:lang w:eastAsia="ru-RU"/>
        </w:rPr>
        <w:t>Назметдинова</w:t>
      </w:r>
      <w:proofErr w:type="spellEnd"/>
      <w:r>
        <w:rPr>
          <w:rFonts w:cs="Times New Roman CYR"/>
          <w:iCs/>
          <w:color w:val="000000"/>
          <w:shd w:val="clear" w:color="auto" w:fill="FFFFFF"/>
          <w:lang w:eastAsia="ru-RU"/>
        </w:rPr>
        <w:t>. – М., 1997. – 16 с.</w:t>
      </w:r>
    </w:p>
    <w:p w:rsidR="00E13A84" w:rsidRDefault="00AF31F4">
      <w:pPr>
        <w:pStyle w:val="Standard"/>
        <w:widowControl/>
        <w:numPr>
          <w:ilvl w:val="0"/>
          <w:numId w:val="2"/>
        </w:numPr>
        <w:shd w:val="clear" w:color="auto" w:fill="FFFFFF"/>
        <w:spacing w:before="100" w:after="100" w:line="360" w:lineRule="auto"/>
      </w:pPr>
      <w:r>
        <w:rPr>
          <w:rFonts w:eastAsia="Times New Roman"/>
          <w:iCs/>
          <w:color w:val="000000"/>
          <w:shd w:val="clear" w:color="auto" w:fill="FFFFFF"/>
          <w:lang w:eastAsia="ru-RU"/>
        </w:rPr>
        <w:t>Примерная основная образовательная программа начального общего образования (</w:t>
      </w:r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 xml:space="preserve">одобрена решением федерального учебно-методического объединения по общему образованию </w:t>
      </w:r>
      <w:r>
        <w:rPr>
          <w:rFonts w:eastAsia="Times New Roman"/>
          <w:iCs/>
          <w:color w:val="000000"/>
          <w:shd w:val="clear" w:color="auto" w:fill="FFFFFF"/>
          <w:lang w:eastAsia="ru-RU"/>
        </w:rPr>
        <w:t>протокол от 8 апреля 2015 г. № 1/15)</w:t>
      </w:r>
    </w:p>
    <w:p w:rsidR="00E13A84" w:rsidRDefault="00AF31F4">
      <w:pPr>
        <w:pStyle w:val="Standard"/>
        <w:widowControl/>
        <w:numPr>
          <w:ilvl w:val="0"/>
          <w:numId w:val="2"/>
        </w:numPr>
        <w:spacing w:line="360" w:lineRule="auto"/>
        <w:jc w:val="both"/>
      </w:pPr>
      <w:r>
        <w:t xml:space="preserve">Соколова, А.А. Методика обучения диалогу детей шести-семи лет </w:t>
      </w:r>
      <w:r>
        <w:rPr>
          <w:rFonts w:cs="Times New Roman CYR"/>
          <w:iCs/>
          <w:color w:val="000000"/>
          <w:shd w:val="clear" w:color="auto" w:fill="FFFFFF"/>
          <w:lang w:eastAsia="ru-RU"/>
        </w:rPr>
        <w:t>[Текст]</w:t>
      </w:r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 / А.А. Соколова. – Екатеринбург, 2006. – 24 с.</w:t>
      </w:r>
    </w:p>
    <w:p w:rsidR="00E13A84" w:rsidRDefault="00AF31F4">
      <w:pPr>
        <w:pStyle w:val="a5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>Федеральный государственный образовательный стандарт начального общего образовани</w:t>
      </w:r>
      <w:proofErr w:type="gramStart"/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>я(</w:t>
      </w:r>
      <w:proofErr w:type="gramEnd"/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 xml:space="preserve">утвержден приказом </w:t>
      </w:r>
      <w:proofErr w:type="spellStart"/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>Мин</w:t>
      </w:r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>обрнауки</w:t>
      </w:r>
      <w:proofErr w:type="spellEnd"/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 xml:space="preserve"> России </w:t>
      </w:r>
      <w:r>
        <w:rPr>
          <w:rFonts w:eastAsia="Times New Roman" w:cs="Times New Roman"/>
          <w:iCs/>
          <w:color w:val="00000A"/>
          <w:shd w:val="clear" w:color="auto" w:fill="FFFFFF"/>
          <w:lang w:eastAsia="ru-RU"/>
        </w:rPr>
        <w:t>от 6 октября 2009 г. № 373</w:t>
      </w:r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 xml:space="preserve">; в ред. приказов </w:t>
      </w:r>
      <w:r>
        <w:rPr>
          <w:rFonts w:eastAsia="Times New Roman" w:cs="Times New Roman"/>
          <w:iCs/>
          <w:color w:val="00000A"/>
          <w:shd w:val="clear" w:color="auto" w:fill="FFFFFF"/>
          <w:lang w:eastAsia="ru-RU"/>
        </w:rPr>
        <w:t>от 26 ноября 2010 г. № 1241</w:t>
      </w:r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 xml:space="preserve">, </w:t>
      </w:r>
      <w:r>
        <w:rPr>
          <w:rFonts w:eastAsia="Times New Roman" w:cs="Times New Roman"/>
          <w:iCs/>
          <w:color w:val="00000A"/>
          <w:shd w:val="clear" w:color="auto" w:fill="FFFFFF"/>
          <w:lang w:eastAsia="ru-RU"/>
        </w:rPr>
        <w:t>от 22 сентября 2011 г. № 2357</w:t>
      </w:r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>)</w:t>
      </w:r>
    </w:p>
    <w:p w:rsidR="00E13A84" w:rsidRDefault="00AF31F4">
      <w:pPr>
        <w:pStyle w:val="a5"/>
        <w:widowControl/>
        <w:numPr>
          <w:ilvl w:val="0"/>
          <w:numId w:val="2"/>
        </w:numPr>
        <w:spacing w:line="360" w:lineRule="auto"/>
        <w:jc w:val="both"/>
      </w:pPr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>Головина, О.П. Развитие диалогической речи учащихся младших классов [Электронный ресурс] / О. П. Головина // Вестник тамбовского универс</w:t>
      </w:r>
      <w:r>
        <w:rPr>
          <w:rFonts w:eastAsia="Times New Roman" w:cs="Times New Roman"/>
          <w:iCs/>
          <w:color w:val="000000"/>
          <w:shd w:val="clear" w:color="auto" w:fill="FFFFFF"/>
          <w:lang w:eastAsia="ru-RU"/>
        </w:rPr>
        <w:t xml:space="preserve">итета. Гуманитарные науки. - 2009. - № 7. - Режим доступа:  </w:t>
      </w:r>
      <w:hyperlink r:id="rId8" w:history="1">
        <w:r>
          <w:rPr>
            <w:color w:val="000000"/>
          </w:rPr>
          <w:t>http://c</w:t>
        </w:r>
        <w:r>
          <w:rPr>
            <w:color w:val="000000"/>
          </w:rPr>
          <w:t>yberleninka.ru/article/n/razvitie-dialogicheskoy-rechi-uchaschihsya-mladshih-klassov</w:t>
        </w:r>
      </w:hyperlink>
      <w:r>
        <w:br/>
      </w:r>
    </w:p>
    <w:p w:rsidR="00E13A84" w:rsidRDefault="00E13A84">
      <w:pPr>
        <w:pStyle w:val="Standard"/>
        <w:widowControl/>
        <w:jc w:val="both"/>
      </w:pPr>
    </w:p>
    <w:p w:rsidR="00E13A84" w:rsidRDefault="00E13A84">
      <w:pPr>
        <w:pStyle w:val="Standard"/>
        <w:widowControl/>
        <w:jc w:val="both"/>
      </w:pPr>
    </w:p>
    <w:p w:rsidR="00E13A84" w:rsidRDefault="00E13A84">
      <w:pPr>
        <w:pStyle w:val="Standard"/>
        <w:widowControl/>
        <w:jc w:val="both"/>
      </w:pPr>
    </w:p>
    <w:p w:rsidR="00E13A84" w:rsidRDefault="00E13A84">
      <w:pPr>
        <w:pStyle w:val="Standard"/>
        <w:widowControl/>
        <w:jc w:val="both"/>
      </w:pPr>
    </w:p>
    <w:p w:rsidR="00E13A84" w:rsidRDefault="00E13A84">
      <w:pPr>
        <w:pStyle w:val="Standard"/>
        <w:widowControl/>
        <w:jc w:val="both"/>
      </w:pPr>
    </w:p>
    <w:p w:rsidR="00E13A84" w:rsidRDefault="00E13A84">
      <w:pPr>
        <w:pStyle w:val="Standard"/>
        <w:widowControl/>
        <w:jc w:val="both"/>
      </w:pPr>
    </w:p>
    <w:p w:rsidR="00E13A84" w:rsidRDefault="00E13A84">
      <w:pPr>
        <w:pStyle w:val="Standard"/>
        <w:widowControl/>
        <w:jc w:val="both"/>
      </w:pPr>
      <w:bookmarkStart w:id="1" w:name="toppp"/>
      <w:bookmarkEnd w:id="1"/>
    </w:p>
    <w:p w:rsidR="00E13A84" w:rsidRDefault="00AF31F4">
      <w:pPr>
        <w:pStyle w:val="Standard"/>
        <w:widowControl/>
        <w:jc w:val="both"/>
      </w:pPr>
      <w:r>
        <w:t xml:space="preserve">                                                                                                                                                                   </w:t>
      </w:r>
      <w:r>
        <w:t xml:space="preserve">                                  </w:t>
      </w:r>
    </w:p>
    <w:sectPr w:rsidR="00E13A8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31F4">
      <w:r>
        <w:separator/>
      </w:r>
    </w:p>
  </w:endnote>
  <w:endnote w:type="continuationSeparator" w:id="0">
    <w:p w:rsidR="00000000" w:rsidRDefault="00AF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31F4">
      <w:r>
        <w:rPr>
          <w:color w:val="000000"/>
        </w:rPr>
        <w:separator/>
      </w:r>
    </w:p>
  </w:footnote>
  <w:footnote w:type="continuationSeparator" w:id="0">
    <w:p w:rsidR="00000000" w:rsidRDefault="00AF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BA6"/>
    <w:multiLevelType w:val="multilevel"/>
    <w:tmpl w:val="EB0CE4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93F02DD"/>
    <w:multiLevelType w:val="multilevel"/>
    <w:tmpl w:val="2ADCB21A"/>
    <w:styleLink w:val="WWNum1"/>
    <w:lvl w:ilvl="0">
      <w:start w:val="1"/>
      <w:numFmt w:val="decimal"/>
      <w:lvlText w:val="%1."/>
      <w:lvlJc w:val="left"/>
      <w:rPr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3A84"/>
    <w:rsid w:val="00AF31F4"/>
    <w:rsid w:val="00E1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6">
    <w:name w:val="Emphasis"/>
    <w:rPr>
      <w:i/>
      <w:iCs/>
    </w:rPr>
  </w:style>
  <w:style w:type="character" w:customStyle="1" w:styleId="ListLabel1">
    <w:name w:val="ListLabel 1"/>
    <w:rPr>
      <w:i w:val="0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6">
    <w:name w:val="Emphasis"/>
    <w:rPr>
      <w:i/>
      <w:iCs/>
    </w:rPr>
  </w:style>
  <w:style w:type="character" w:customStyle="1" w:styleId="ListLabel1">
    <w:name w:val="ListLabel 1"/>
    <w:rPr>
      <w:i w:val="0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article/n/razvitie-dialogicheskoy-rechi-uchaschihsya-mladshih-klass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Ржавская</dc:creator>
  <cp:lastModifiedBy>Lenovo</cp:lastModifiedBy>
  <cp:revision>2</cp:revision>
  <cp:lastPrinted>2016-12-10T15:56:00Z</cp:lastPrinted>
  <dcterms:created xsi:type="dcterms:W3CDTF">2024-10-20T13:45:00Z</dcterms:created>
  <dcterms:modified xsi:type="dcterms:W3CDTF">2024-10-20T13:45:00Z</dcterms:modified>
</cp:coreProperties>
</file>