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3F" w:rsidRPr="00773FA0" w:rsidRDefault="00DE4D05" w:rsidP="00B207AF">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И.</w:t>
      </w:r>
      <w:r w:rsidR="008754F6">
        <w:rPr>
          <w:rFonts w:ascii="Times New Roman" w:hAnsi="Times New Roman" w:cs="Times New Roman"/>
          <w:b/>
          <w:sz w:val="24"/>
          <w:szCs w:val="24"/>
        </w:rPr>
        <w:t xml:space="preserve">Е. </w:t>
      </w:r>
      <w:proofErr w:type="spellStart"/>
      <w:r w:rsidR="008754F6">
        <w:rPr>
          <w:rFonts w:ascii="Times New Roman" w:hAnsi="Times New Roman" w:cs="Times New Roman"/>
          <w:b/>
          <w:sz w:val="24"/>
          <w:szCs w:val="24"/>
        </w:rPr>
        <w:t>Королькова</w:t>
      </w:r>
      <w:proofErr w:type="spellEnd"/>
      <w:r w:rsidR="00265A38">
        <w:rPr>
          <w:rFonts w:ascii="Times New Roman" w:hAnsi="Times New Roman" w:cs="Times New Roman"/>
          <w:b/>
          <w:sz w:val="24"/>
          <w:szCs w:val="24"/>
        </w:rPr>
        <w:t>, И.Н. Маслова</w:t>
      </w:r>
    </w:p>
    <w:p w:rsidR="00773FA0" w:rsidRDefault="00773FA0" w:rsidP="00B207AF">
      <w:pPr>
        <w:pStyle w:val="a3"/>
        <w:spacing w:line="276" w:lineRule="auto"/>
        <w:jc w:val="center"/>
        <w:rPr>
          <w:rFonts w:ascii="Times New Roman" w:hAnsi="Times New Roman" w:cs="Times New Roman"/>
          <w:b/>
          <w:sz w:val="24"/>
          <w:szCs w:val="24"/>
        </w:rPr>
      </w:pPr>
    </w:p>
    <w:p w:rsidR="00D26AE0" w:rsidRDefault="00D26AE0" w:rsidP="00D26AE0">
      <w:pPr>
        <w:pStyle w:val="a3"/>
        <w:spacing w:line="276" w:lineRule="auto"/>
        <w:ind w:firstLine="709"/>
        <w:jc w:val="center"/>
        <w:rPr>
          <w:rFonts w:ascii="Times New Roman" w:hAnsi="Times New Roman" w:cs="Times New Roman"/>
          <w:b/>
          <w:bCs/>
          <w:sz w:val="24"/>
          <w:szCs w:val="24"/>
        </w:rPr>
      </w:pPr>
      <w:r w:rsidRPr="00D26AE0">
        <w:rPr>
          <w:rFonts w:ascii="Times New Roman" w:hAnsi="Times New Roman" w:cs="Times New Roman"/>
          <w:b/>
          <w:bCs/>
          <w:sz w:val="24"/>
          <w:szCs w:val="24"/>
        </w:rPr>
        <w:t>Сущность понятия «комму</w:t>
      </w:r>
      <w:r>
        <w:rPr>
          <w:rFonts w:ascii="Times New Roman" w:hAnsi="Times New Roman" w:cs="Times New Roman"/>
          <w:b/>
          <w:bCs/>
          <w:sz w:val="24"/>
          <w:szCs w:val="24"/>
        </w:rPr>
        <w:t>никативно-речевая деятельность»</w:t>
      </w:r>
    </w:p>
    <w:p w:rsidR="00D26AE0" w:rsidRDefault="00D26AE0" w:rsidP="00D26AE0">
      <w:pPr>
        <w:pStyle w:val="a3"/>
        <w:spacing w:line="276" w:lineRule="auto"/>
        <w:ind w:firstLine="709"/>
        <w:jc w:val="both"/>
        <w:rPr>
          <w:rFonts w:ascii="Times New Roman" w:hAnsi="Times New Roman" w:cs="Times New Roman"/>
          <w:sz w:val="24"/>
          <w:szCs w:val="24"/>
        </w:rPr>
      </w:pPr>
    </w:p>
    <w:p w:rsidR="00D26AE0" w:rsidRPr="00D26AE0" w:rsidRDefault="00D26AE0" w:rsidP="00D26AE0">
      <w:pPr>
        <w:pStyle w:val="a3"/>
        <w:spacing w:line="276" w:lineRule="auto"/>
        <w:ind w:firstLine="709"/>
        <w:jc w:val="both"/>
        <w:rPr>
          <w:rFonts w:ascii="Times New Roman" w:hAnsi="Times New Roman" w:cs="Times New Roman"/>
          <w:b/>
          <w:bCs/>
          <w:sz w:val="24"/>
          <w:szCs w:val="24"/>
        </w:rPr>
      </w:pPr>
      <w:r w:rsidRPr="00D26AE0">
        <w:rPr>
          <w:rFonts w:ascii="Times New Roman" w:hAnsi="Times New Roman" w:cs="Times New Roman"/>
          <w:sz w:val="24"/>
          <w:szCs w:val="24"/>
        </w:rPr>
        <w:t>Под коммуникативно-речевой деятельностью подразумевают навыки и умения общения с людьми. Рассматривая понятие «коммуникативно-речевая деятельность», обычно в языкознании используют такие категории как «общение», «коммуникация», «коммуникативная деятельность»,  «речевая деятельность», которые часто взаимозаменяемы, а иногда употребляются как синонимы. В словаре русского языка С.И. Ожегова слово «коммуникация» растолковыва</w:t>
      </w:r>
      <w:r>
        <w:rPr>
          <w:rFonts w:ascii="Times New Roman" w:hAnsi="Times New Roman" w:cs="Times New Roman"/>
          <w:sz w:val="24"/>
          <w:szCs w:val="24"/>
        </w:rPr>
        <w:t>ется как сообщение, общение</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Общение представляет собой процесс взаимодействия людей, который основан на обмене информацией между ними с помощью различных средств общения и является одной из социальных потребностей человека. В современном мире проблемы общения, механизмы его становления и изменения интересны исследователям разных направлений. Актуальность данной проблемы объясняется значением общения в формировании человеческой психики. Это связано с функциями, которые выполняет общение в процессе</w:t>
      </w:r>
      <w:r>
        <w:rPr>
          <w:rFonts w:ascii="Times New Roman" w:hAnsi="Times New Roman" w:cs="Times New Roman"/>
          <w:sz w:val="24"/>
          <w:szCs w:val="24"/>
        </w:rPr>
        <w:t xml:space="preserve"> социального бытия человека</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1. Коммуникативная – обеспечивает связь человека с окружающим миром и обмен информацией.</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2. </w:t>
      </w:r>
      <w:proofErr w:type="gramStart"/>
      <w:r w:rsidRPr="00D26AE0">
        <w:rPr>
          <w:rFonts w:ascii="Times New Roman" w:hAnsi="Times New Roman" w:cs="Times New Roman"/>
          <w:sz w:val="24"/>
          <w:szCs w:val="24"/>
        </w:rPr>
        <w:t>Информационная</w:t>
      </w:r>
      <w:proofErr w:type="gramEnd"/>
      <w:r w:rsidRPr="00D26AE0">
        <w:rPr>
          <w:rFonts w:ascii="Times New Roman" w:hAnsi="Times New Roman" w:cs="Times New Roman"/>
          <w:sz w:val="24"/>
          <w:szCs w:val="24"/>
        </w:rPr>
        <w:t xml:space="preserve"> – обеспечивает получение, хранение и передачу информации.</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3. </w:t>
      </w:r>
      <w:proofErr w:type="gramStart"/>
      <w:r w:rsidRPr="00D26AE0">
        <w:rPr>
          <w:rFonts w:ascii="Times New Roman" w:hAnsi="Times New Roman" w:cs="Times New Roman"/>
          <w:sz w:val="24"/>
          <w:szCs w:val="24"/>
        </w:rPr>
        <w:t>Когнитивная</w:t>
      </w:r>
      <w:proofErr w:type="gramEnd"/>
      <w:r w:rsidRPr="00D26AE0">
        <w:rPr>
          <w:rFonts w:ascii="Times New Roman" w:hAnsi="Times New Roman" w:cs="Times New Roman"/>
          <w:sz w:val="24"/>
          <w:szCs w:val="24"/>
        </w:rPr>
        <w:t xml:space="preserve"> – осознание воспринятой информации, благодаря мышлению, воображению и фантазии.</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4. Эмотивная – отражает переживания человеком своих отношений с окружающим миром.</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5. Конативная – взаимное управление, контроль и коррекция поведения </w:t>
      </w:r>
      <w:proofErr w:type="spellStart"/>
      <w:r w:rsidRPr="00D26AE0">
        <w:rPr>
          <w:rFonts w:ascii="Times New Roman" w:hAnsi="Times New Roman" w:cs="Times New Roman"/>
          <w:sz w:val="24"/>
          <w:szCs w:val="24"/>
        </w:rPr>
        <w:t>коммуникантов</w:t>
      </w:r>
      <w:proofErr w:type="spellEnd"/>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6. Побудительная – стимуляция активности партнеров для организации совместных действий </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7. Креативная – связана с творческим преобразованием действительности.</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8. </w:t>
      </w:r>
      <w:proofErr w:type="gramStart"/>
      <w:r w:rsidRPr="00D26AE0">
        <w:rPr>
          <w:rFonts w:ascii="Times New Roman" w:hAnsi="Times New Roman" w:cs="Times New Roman"/>
          <w:sz w:val="24"/>
          <w:szCs w:val="24"/>
        </w:rPr>
        <w:t>Координационная</w:t>
      </w:r>
      <w:proofErr w:type="gramEnd"/>
      <w:r w:rsidRPr="00D26AE0">
        <w:rPr>
          <w:rFonts w:ascii="Times New Roman" w:hAnsi="Times New Roman" w:cs="Times New Roman"/>
          <w:sz w:val="24"/>
          <w:szCs w:val="24"/>
        </w:rPr>
        <w:t xml:space="preserve"> – согласование действий при осуществлении совместной деятельности.</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Рассматривая проблему общения с разных точек зрения, исследователи дают и разные определения самому понятию «общение». В работах М.В. Бехтерева, И.М. Сеченова, Л.С Выготского, В.М. Мясищева общение рассматривается как фактор психического развития человека, как существа социального, чье развитие проходит через общение. </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  М. И. Лисина дала такое понятие: «Общение - это взаимодействие двух и более людей, направленное на согласование и объединение усилий с целью налаживания отношений и до</w:t>
      </w:r>
      <w:r>
        <w:rPr>
          <w:rFonts w:ascii="Times New Roman" w:hAnsi="Times New Roman" w:cs="Times New Roman"/>
          <w:sz w:val="24"/>
          <w:szCs w:val="24"/>
        </w:rPr>
        <w:t>стижения общего результата»</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Интересным  является подход исследователей в определении общения как процесса (Б.Д. </w:t>
      </w:r>
      <w:proofErr w:type="spellStart"/>
      <w:r w:rsidRPr="00D26AE0">
        <w:rPr>
          <w:rFonts w:ascii="Times New Roman" w:hAnsi="Times New Roman" w:cs="Times New Roman"/>
          <w:sz w:val="24"/>
          <w:szCs w:val="24"/>
        </w:rPr>
        <w:t>Парыгин</w:t>
      </w:r>
      <w:proofErr w:type="spellEnd"/>
      <w:r w:rsidRPr="00D26AE0">
        <w:rPr>
          <w:rFonts w:ascii="Times New Roman" w:hAnsi="Times New Roman" w:cs="Times New Roman"/>
          <w:sz w:val="24"/>
          <w:szCs w:val="24"/>
        </w:rPr>
        <w:t xml:space="preserve">, </w:t>
      </w:r>
      <w:proofErr w:type="spellStart"/>
      <w:r w:rsidRPr="00D26AE0">
        <w:rPr>
          <w:rFonts w:ascii="Times New Roman" w:hAnsi="Times New Roman" w:cs="Times New Roman"/>
          <w:sz w:val="24"/>
          <w:szCs w:val="24"/>
        </w:rPr>
        <w:t>A.B.Киричук</w:t>
      </w:r>
      <w:proofErr w:type="spellEnd"/>
      <w:r w:rsidRPr="00D26AE0">
        <w:rPr>
          <w:rFonts w:ascii="Times New Roman" w:hAnsi="Times New Roman" w:cs="Times New Roman"/>
          <w:sz w:val="24"/>
          <w:szCs w:val="24"/>
        </w:rPr>
        <w:t>): "Общение - это сложный и многомерный процесс, который может выступать в одно и то же время и как процесс взаимодействия индивидов и как информационный процесс, и как отношение людей друг к другу, и как процесс их взаимодействия друг с другом, и как процесс их сопереживания и взаи</w:t>
      </w:r>
      <w:r>
        <w:rPr>
          <w:rFonts w:ascii="Times New Roman" w:hAnsi="Times New Roman" w:cs="Times New Roman"/>
          <w:sz w:val="24"/>
          <w:szCs w:val="24"/>
        </w:rPr>
        <w:t>много понимания друг друга"</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lastRenderedPageBreak/>
        <w:t xml:space="preserve">Широкое распространение получила точка зрения Я.Л. </w:t>
      </w:r>
      <w:proofErr w:type="spellStart"/>
      <w:r w:rsidRPr="00D26AE0">
        <w:rPr>
          <w:rFonts w:ascii="Times New Roman" w:hAnsi="Times New Roman" w:cs="Times New Roman"/>
          <w:sz w:val="24"/>
          <w:szCs w:val="24"/>
        </w:rPr>
        <w:t>Коломинского</w:t>
      </w:r>
      <w:proofErr w:type="spellEnd"/>
      <w:r w:rsidRPr="00D26AE0">
        <w:rPr>
          <w:rFonts w:ascii="Times New Roman" w:hAnsi="Times New Roman" w:cs="Times New Roman"/>
          <w:sz w:val="24"/>
          <w:szCs w:val="24"/>
        </w:rPr>
        <w:t xml:space="preserve"> на общение как на деятельность субъекта, объектом которой является другой человек, партнер по общению, при этом субъект общения является одновременно для другого индивида объектом и наоборот. Таким образом, общение представляется как цепь сменяющих друг друга коммуникативных деятельностей субъектов со своими</w:t>
      </w:r>
      <w:r>
        <w:rPr>
          <w:rFonts w:ascii="Times New Roman" w:hAnsi="Times New Roman" w:cs="Times New Roman"/>
          <w:sz w:val="24"/>
          <w:szCs w:val="24"/>
        </w:rPr>
        <w:t xml:space="preserve"> целями, задачами, мотивами</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А.А. Леонтьев рассматривает общение в качестве изначальной и важнейшей стороны совместной деятельности людей. Б.Ф. Ломов представляет общение как самостоятельную сторону человеческого бытия, несводимую к деятельности. Д.Б. </w:t>
      </w:r>
      <w:proofErr w:type="spellStart"/>
      <w:r w:rsidRPr="00D26AE0">
        <w:rPr>
          <w:rFonts w:ascii="Times New Roman" w:hAnsi="Times New Roman" w:cs="Times New Roman"/>
          <w:sz w:val="24"/>
          <w:szCs w:val="24"/>
        </w:rPr>
        <w:t>Эльконин</w:t>
      </w:r>
      <w:proofErr w:type="spellEnd"/>
      <w:r w:rsidRPr="00D26AE0">
        <w:rPr>
          <w:rFonts w:ascii="Times New Roman" w:hAnsi="Times New Roman" w:cs="Times New Roman"/>
          <w:sz w:val="24"/>
          <w:szCs w:val="24"/>
        </w:rPr>
        <w:t xml:space="preserve"> понимает общение как коммуникативную деятельность, возникающую на определенн</w:t>
      </w:r>
      <w:r>
        <w:rPr>
          <w:rFonts w:ascii="Times New Roman" w:hAnsi="Times New Roman" w:cs="Times New Roman"/>
          <w:sz w:val="24"/>
          <w:szCs w:val="24"/>
        </w:rPr>
        <w:t>ом этапе онтогенеза</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Следовательно, можно сказать, что общение – это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линии взаимодействия.</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В отечественной психологии общение (коммуникация) интерпретируется как деятельность, в связи с этим синонимом его является понятие «коммуникативная деятельность». Коммуникативная деятельность играет важную роль в развитии человеческой психики, формировании культурного, разумного поведения людей. Человек, благодаря своим способностям к обучению, приобретает свои познавательные и поведенческие качества и способности через общение с другими людьми. Активно общаясь с развитыми личностями, </w:t>
      </w:r>
      <w:proofErr w:type="spellStart"/>
      <w:r w:rsidRPr="00D26AE0">
        <w:rPr>
          <w:rFonts w:ascii="Times New Roman" w:hAnsi="Times New Roman" w:cs="Times New Roman"/>
          <w:sz w:val="24"/>
          <w:szCs w:val="24"/>
        </w:rPr>
        <w:t>индивидум</w:t>
      </w:r>
      <w:proofErr w:type="spellEnd"/>
      <w:r w:rsidRPr="00D26AE0">
        <w:rPr>
          <w:rFonts w:ascii="Times New Roman" w:hAnsi="Times New Roman" w:cs="Times New Roman"/>
          <w:sz w:val="24"/>
          <w:szCs w:val="24"/>
        </w:rPr>
        <w:t xml:space="preserve"> сам становится личностью. Люди разного возраста, образования, культуры, разного уровня психологического развития, имеющие различный жизненный и профессиональный опыт, отличаются друг от друга по коммуникативным способностям. Чем богаче и разнообразнее жизненный опыт человека, тем более развиты у него </w:t>
      </w:r>
      <w:r>
        <w:rPr>
          <w:rFonts w:ascii="Times New Roman" w:hAnsi="Times New Roman" w:cs="Times New Roman"/>
          <w:sz w:val="24"/>
          <w:szCs w:val="24"/>
        </w:rPr>
        <w:t>коммуникативные способности</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Коммуникативная сторона процесса общения связана с выявлением специфики информационного обмена между людьми с учетом отношений между партнерами, их целей и намерений. Коммуникативная деятельность не может быть ограничена простой передачей информации, а предполагает активное взаимодействие людей друг с другом в процессе общения, их воздействие друг на друга, восприятие и понимание другого человека. </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Важнейшей характеристикой коммуникативной деятельности является намерение его участников повлиять друг на друга, воздействовать на поведение другого, используя вербальные и невербальные средства общения. Средствами коммуникативного процесса являются: речь (диалог, монолог), невербальные средства общения (мимика, жесты, пантомимика), лингвистическая и паралингвистическая системы (интонация, паузы и </w:t>
      </w:r>
      <w:proofErr w:type="spellStart"/>
      <w:proofErr w:type="gramStart"/>
      <w:r w:rsidRPr="00D26AE0">
        <w:rPr>
          <w:rFonts w:ascii="Times New Roman" w:hAnsi="Times New Roman" w:cs="Times New Roman"/>
          <w:sz w:val="24"/>
          <w:szCs w:val="24"/>
        </w:rPr>
        <w:t>др</w:t>
      </w:r>
      <w:proofErr w:type="spellEnd"/>
      <w:proofErr w:type="gramEnd"/>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 xml:space="preserve">На определенном этапе коммуникации возникает речь как средство общения. Процесс использования речи для общения называется речевой деятельностью. Речевая деятельность рассматривается А.А. Леонтьевым как частный случай коммуникативной деятельности. По мнению автора, речевое общение является не только наиболее сложной и наиболее совершенной формой общения, но и формой </w:t>
      </w:r>
      <w:r>
        <w:rPr>
          <w:rFonts w:ascii="Times New Roman" w:hAnsi="Times New Roman" w:cs="Times New Roman"/>
          <w:sz w:val="24"/>
          <w:szCs w:val="24"/>
        </w:rPr>
        <w:t>наиболее специализированной</w:t>
      </w:r>
      <w:r w:rsidRPr="00D26AE0">
        <w:rPr>
          <w:rFonts w:ascii="Times New Roman" w:hAnsi="Times New Roman" w:cs="Times New Roman"/>
          <w:sz w:val="24"/>
          <w:szCs w:val="24"/>
        </w:rPr>
        <w:t>.</w:t>
      </w:r>
    </w:p>
    <w:p w:rsidR="00D26AE0" w:rsidRPr="00D26AE0" w:rsidRDefault="00D26AE0" w:rsidP="00D26AE0">
      <w:pPr>
        <w:pStyle w:val="a3"/>
        <w:spacing w:line="276" w:lineRule="auto"/>
        <w:ind w:firstLine="709"/>
        <w:jc w:val="both"/>
        <w:rPr>
          <w:rFonts w:ascii="Times New Roman" w:hAnsi="Times New Roman" w:cs="Times New Roman"/>
          <w:sz w:val="24"/>
          <w:szCs w:val="24"/>
        </w:rPr>
      </w:pPr>
      <w:bookmarkStart w:id="0" w:name="_GoBack"/>
      <w:bookmarkEnd w:id="0"/>
      <w:proofErr w:type="gramStart"/>
      <w:r w:rsidRPr="00D26AE0">
        <w:rPr>
          <w:rFonts w:ascii="Times New Roman" w:hAnsi="Times New Roman" w:cs="Times New Roman"/>
          <w:sz w:val="24"/>
          <w:szCs w:val="24"/>
        </w:rPr>
        <w:t>Речевая деятельность представляет собой совокупность речевых действий и операций между говорящим (создающим речь) и слушающим (ее воспринимающим), которая вызывается определенными потребностями, ставит перед собой определенную цель и совершается в определенных условиях.</w:t>
      </w:r>
      <w:proofErr w:type="gramEnd"/>
      <w:r w:rsidRPr="00D26AE0">
        <w:rPr>
          <w:rFonts w:ascii="Times New Roman" w:hAnsi="Times New Roman" w:cs="Times New Roman"/>
          <w:sz w:val="24"/>
          <w:szCs w:val="24"/>
        </w:rPr>
        <w:t xml:space="preserve"> Основной функцией речевой деятельности является её коммуникативная функция – речь предназначена быть средством общения. </w:t>
      </w:r>
      <w:r w:rsidRPr="00D26AE0">
        <w:rPr>
          <w:rFonts w:ascii="Times New Roman" w:hAnsi="Times New Roman" w:cs="Times New Roman"/>
          <w:sz w:val="24"/>
          <w:szCs w:val="24"/>
        </w:rPr>
        <w:lastRenderedPageBreak/>
        <w:t xml:space="preserve">Коммуникативная функция речи - это использование речи для сообщения другим какой-либо информации (знания, мысли, эмоции, желания) или побуждения их к действиям (просьба, вопрос, предложение и др.). </w:t>
      </w:r>
    </w:p>
    <w:p w:rsidR="00D26AE0" w:rsidRDefault="00D26AE0" w:rsidP="00D26AE0">
      <w:pPr>
        <w:pStyle w:val="a3"/>
        <w:spacing w:line="276" w:lineRule="auto"/>
        <w:ind w:firstLine="709"/>
        <w:jc w:val="both"/>
        <w:rPr>
          <w:rFonts w:ascii="Times New Roman" w:hAnsi="Times New Roman" w:cs="Times New Roman"/>
          <w:sz w:val="24"/>
          <w:szCs w:val="24"/>
        </w:rPr>
      </w:pPr>
      <w:r w:rsidRPr="00D26AE0">
        <w:rPr>
          <w:rFonts w:ascii="Times New Roman" w:hAnsi="Times New Roman" w:cs="Times New Roman"/>
          <w:sz w:val="24"/>
          <w:szCs w:val="24"/>
        </w:rPr>
        <w:t>На основании вышеизложенного можно сказать, что коммуникативно-речевая деятельность – это сложный процесс восприятия и передачи информации в различных ситуациях общения путем активного взаимодействия людей друг с другом при помощи мотивированных речевых действий, обусловленных правилами и нормами речи, принятыми в обществе.</w:t>
      </w:r>
    </w:p>
    <w:p w:rsidR="00265A38" w:rsidRDefault="00265A38" w:rsidP="00D26AE0">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265A38" w:rsidRDefault="00265A38" w:rsidP="00B207AF">
      <w:pPr>
        <w:pStyle w:val="a3"/>
        <w:spacing w:line="276" w:lineRule="auto"/>
        <w:ind w:firstLine="709"/>
        <w:jc w:val="both"/>
        <w:rPr>
          <w:rFonts w:ascii="Times New Roman" w:hAnsi="Times New Roman" w:cs="Times New Roman"/>
          <w:sz w:val="24"/>
          <w:szCs w:val="24"/>
        </w:rPr>
      </w:pPr>
    </w:p>
    <w:p w:rsidR="00773FA0" w:rsidRPr="00773FA0" w:rsidRDefault="00773FA0" w:rsidP="00DE4D05">
      <w:pPr>
        <w:pStyle w:val="a3"/>
        <w:spacing w:line="276" w:lineRule="auto"/>
        <w:ind w:firstLine="709"/>
        <w:jc w:val="both"/>
        <w:rPr>
          <w:rFonts w:ascii="Times New Roman" w:hAnsi="Times New Roman" w:cs="Times New Roman"/>
          <w:sz w:val="24"/>
          <w:szCs w:val="24"/>
        </w:rPr>
      </w:pPr>
    </w:p>
    <w:sectPr w:rsidR="00773FA0" w:rsidRPr="00773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EE"/>
    <w:rsid w:val="00265A38"/>
    <w:rsid w:val="006459EE"/>
    <w:rsid w:val="006C7B37"/>
    <w:rsid w:val="00703590"/>
    <w:rsid w:val="00714A3F"/>
    <w:rsid w:val="00773FA0"/>
    <w:rsid w:val="008146FA"/>
    <w:rsid w:val="008754F6"/>
    <w:rsid w:val="00B207AF"/>
    <w:rsid w:val="00D26AE0"/>
    <w:rsid w:val="00DE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FA0"/>
    <w:pPr>
      <w:spacing w:after="0" w:line="240" w:lineRule="auto"/>
    </w:pPr>
  </w:style>
  <w:style w:type="character" w:styleId="a4">
    <w:name w:val="Hyperlink"/>
    <w:basedOn w:val="a0"/>
    <w:uiPriority w:val="99"/>
    <w:unhideWhenUsed/>
    <w:rsid w:val="00265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FA0"/>
    <w:pPr>
      <w:spacing w:after="0" w:line="240" w:lineRule="auto"/>
    </w:pPr>
  </w:style>
  <w:style w:type="character" w:styleId="a4">
    <w:name w:val="Hyperlink"/>
    <w:basedOn w:val="a0"/>
    <w:uiPriority w:val="99"/>
    <w:unhideWhenUsed/>
    <w:rsid w:val="00265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684">
      <w:bodyDiv w:val="1"/>
      <w:marLeft w:val="0"/>
      <w:marRight w:val="0"/>
      <w:marTop w:val="0"/>
      <w:marBottom w:val="0"/>
      <w:divBdr>
        <w:top w:val="none" w:sz="0" w:space="0" w:color="auto"/>
        <w:left w:val="none" w:sz="0" w:space="0" w:color="auto"/>
        <w:bottom w:val="none" w:sz="0" w:space="0" w:color="auto"/>
        <w:right w:val="none" w:sz="0" w:space="0" w:color="auto"/>
      </w:divBdr>
    </w:div>
    <w:div w:id="1229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2022-10-16T07:13:00Z</dcterms:created>
  <dcterms:modified xsi:type="dcterms:W3CDTF">2024-10-27T16:54:00Z</dcterms:modified>
</cp:coreProperties>
</file>