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6323" w14:textId="202123EE" w:rsidR="00792768" w:rsidRPr="006D6984" w:rsidRDefault="00792768" w:rsidP="006D69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6D6984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Детский оркестр как средство формирования положительных взаимоотношений у детей старшего дошкольного возраста</w:t>
      </w:r>
    </w:p>
    <w:p w14:paraId="776819EC" w14:textId="77777777" w:rsidR="00792768" w:rsidRPr="006D6984" w:rsidRDefault="00792768" w:rsidP="006D6984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B6C5CB0" w14:textId="5CE5875D" w:rsidR="004A2ECF" w:rsidRPr="006D6984" w:rsidRDefault="004A2ECF" w:rsidP="006D698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57553688"/>
      <w:r w:rsidRPr="006D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Аннотация</w:t>
      </w:r>
      <w:r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. Статья посвящена вопросу использования шумового оркестра как средства формирования положительных взаимоотношений у детей старшего дошкольного возраста. В содержании уделяется внимание </w:t>
      </w:r>
      <w:r w:rsidR="00261678" w:rsidRPr="006D6984">
        <w:rPr>
          <w:rFonts w:ascii="Times New Roman" w:hAnsi="Times New Roman" w:cs="Times New Roman"/>
          <w:color w:val="000000"/>
          <w:sz w:val="24"/>
          <w:szCs w:val="24"/>
        </w:rPr>
        <w:t>поиску новых подходов к воспитанию дошкольников</w:t>
      </w:r>
      <w:r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1678" w:rsidRPr="006D6984">
        <w:rPr>
          <w:rFonts w:ascii="Times New Roman" w:hAnsi="Times New Roman" w:cs="Times New Roman"/>
          <w:color w:val="000000"/>
          <w:sz w:val="24"/>
          <w:szCs w:val="24"/>
        </w:rPr>
        <w:t>воспитанию музыкой</w:t>
      </w:r>
      <w:r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1678" w:rsidRPr="006D6984">
        <w:rPr>
          <w:rFonts w:ascii="Times New Roman" w:hAnsi="Times New Roman" w:cs="Times New Roman"/>
          <w:color w:val="000000"/>
          <w:sz w:val="24"/>
          <w:szCs w:val="24"/>
        </w:rPr>
        <w:t>развитию творческих способностей</w:t>
      </w:r>
      <w:r w:rsidRPr="006D6984">
        <w:rPr>
          <w:rFonts w:ascii="Times New Roman" w:hAnsi="Times New Roman" w:cs="Times New Roman"/>
          <w:color w:val="000000"/>
          <w:sz w:val="24"/>
          <w:szCs w:val="24"/>
        </w:rPr>
        <w:t>. Раскрывается понятие шумового оркестра, его роль в сплочении детского коллектива, выявляются проблемы, существующие при организации шумовых оркестров и пути их решения.</w:t>
      </w:r>
    </w:p>
    <w:p w14:paraId="3931874A" w14:textId="2066274A" w:rsidR="00B1168F" w:rsidRPr="006D6984" w:rsidRDefault="003C1340" w:rsidP="006D698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98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Ключевые слова</w:t>
      </w:r>
      <w:r w:rsidR="00EA479B"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: шумовой оркестр, </w:t>
      </w:r>
      <w:r w:rsidR="00261678" w:rsidRPr="006D6984">
        <w:rPr>
          <w:rFonts w:ascii="Times New Roman" w:hAnsi="Times New Roman" w:cs="Times New Roman"/>
          <w:color w:val="000000"/>
          <w:sz w:val="24"/>
          <w:szCs w:val="24"/>
        </w:rPr>
        <w:t>творческие</w:t>
      </w:r>
      <w:r w:rsidR="00EA479B"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способности, дошкольный возраст, </w:t>
      </w:r>
      <w:r w:rsidR="00261678" w:rsidRPr="006D6984">
        <w:rPr>
          <w:rFonts w:ascii="Times New Roman" w:hAnsi="Times New Roman" w:cs="Times New Roman"/>
          <w:color w:val="000000"/>
          <w:sz w:val="24"/>
          <w:szCs w:val="24"/>
        </w:rPr>
        <w:t>музыкальное воспитание</w:t>
      </w:r>
      <w:r w:rsidR="00EA479B" w:rsidRPr="006D6984">
        <w:rPr>
          <w:rFonts w:ascii="Times New Roman" w:hAnsi="Times New Roman" w:cs="Times New Roman"/>
          <w:color w:val="000000"/>
          <w:sz w:val="24"/>
          <w:szCs w:val="24"/>
        </w:rPr>
        <w:t>, развитие детей.</w:t>
      </w:r>
      <w:bookmarkEnd w:id="0"/>
    </w:p>
    <w:p w14:paraId="74E68303" w14:textId="77777777" w:rsidR="00EA479B" w:rsidRPr="006D6984" w:rsidRDefault="00EA479B" w:rsidP="006D698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56B0824" w14:textId="32C61A2A" w:rsidR="00792768" w:rsidRPr="006D6984" w:rsidRDefault="00792768" w:rsidP="006D698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984">
        <w:rPr>
          <w:rFonts w:ascii="Times New Roman" w:hAnsi="Times New Roman" w:cs="Times New Roman"/>
          <w:color w:val="000000"/>
          <w:sz w:val="24"/>
          <w:szCs w:val="24"/>
        </w:rPr>
        <w:t>Гуманистические преобразования, происходящие во всех сферах нашего общества и российском образовании, актуализируют потребность в переосмыслении сущности процесса воспитания, поиске новых подходов к воспитанию дошкольников, способствующих наиболее полному развитию детей. Воспитание музыкой, поэтому является актуальной проблемой в современной обществе.</w:t>
      </w:r>
    </w:p>
    <w:p w14:paraId="7623F90F" w14:textId="56923EBC" w:rsidR="00792768" w:rsidRPr="006D6984" w:rsidRDefault="00792768" w:rsidP="006D698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детей немыслимо без положительных взаимоотношений у детей между собой с близкими взрослыми. Учитывая, что базовые микросреды для ребёнка — это семья и детская труппа дошкольного учреждения, то можно сделать предположение, что на создание положительного эмоционального отношения к близким людям у ребёнка большое влияние оказывает стиль общения педагога с ребенком, а также особенности </w:t>
      </w:r>
      <w:proofErr w:type="spellStart"/>
      <w:r w:rsidRPr="006D6984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0ED9" w:rsidRPr="006D698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родительских отношений.</w:t>
      </w:r>
    </w:p>
    <w:p w14:paraId="5D16A630" w14:textId="115AE055" w:rsidR="00792768" w:rsidRPr="006D6984" w:rsidRDefault="00792768" w:rsidP="006D698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Изучая воспитательную роль игры в условиях педагогического руководства, </w:t>
      </w:r>
      <w:proofErr w:type="spellStart"/>
      <w:r w:rsidRPr="006D6984">
        <w:rPr>
          <w:rFonts w:ascii="Times New Roman" w:hAnsi="Times New Roman" w:cs="Times New Roman"/>
          <w:color w:val="000000"/>
          <w:sz w:val="24"/>
          <w:szCs w:val="24"/>
        </w:rPr>
        <w:t>Р.И.Жуковская</w:t>
      </w:r>
      <w:proofErr w:type="spellEnd"/>
      <w:r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 отношения дружбы между детьми в плане коллективных взаимоотношений, на развитие которых влияет содержательная, длительная по своему характеру сюжетно — ролевая творческая игра. Действительно, такого рода детские игры объединяют дошкольников на основе общности интересов и переживаний. Автор справедливо подчёркивает, что слаженности игровых отношений содействуют различные формы дружбы (парная избирательная дружба и дружба небольших групп детей), определённые правила поведения, которыми руководствуются дети в игре.</w:t>
      </w:r>
    </w:p>
    <w:p w14:paraId="2FB80211" w14:textId="77777777" w:rsidR="00792768" w:rsidRPr="006D6984" w:rsidRDefault="00792768" w:rsidP="006D698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6984">
        <w:rPr>
          <w:rFonts w:ascii="Times New Roman" w:hAnsi="Times New Roman" w:cs="Times New Roman"/>
          <w:color w:val="000000"/>
          <w:sz w:val="24"/>
          <w:szCs w:val="24"/>
        </w:rPr>
        <w:t>Д.В.Менджерицкая</w:t>
      </w:r>
      <w:proofErr w:type="spellEnd"/>
      <w:r w:rsidRPr="006D6984">
        <w:rPr>
          <w:rFonts w:ascii="Times New Roman" w:hAnsi="Times New Roman" w:cs="Times New Roman"/>
          <w:color w:val="000000"/>
          <w:sz w:val="24"/>
          <w:szCs w:val="24"/>
        </w:rPr>
        <w:t xml:space="preserve">, исследуя игры детей как средство нравственного воспитания, обращает внимание на чрезвычайно важный для педагогики факт: совместная детская игра, в которой можно наблюдать слаженные отношения и как будто умение дружно играть с товарищами, ещё не означает наличие истинно дружеских, товарищеских чувств и отношений. Лишь кропотливая педагогическая работа с отдельными детьми — представителями разных групп (по характеру индивидуальных проявлений), в частности влияние на ребёнка посредством положительного содержания игры и роли, делает его игровую деятельность, его поведение целенаправленными, имеющими нравственный характер (проявление в игре симпатии заботы о товарище и т.п.) В данном докладе я перед собой ставила следующие задачи: </w:t>
      </w:r>
    </w:p>
    <w:p w14:paraId="24E5BEB9" w14:textId="77777777" w:rsidR="00792768" w:rsidRPr="006D6984" w:rsidRDefault="00792768" w:rsidP="006D698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Охарактеризовать нравственное воспитание и специфику формирования положительных взаимоотношений у детей старшего дошкольного возраста;</w:t>
      </w:r>
    </w:p>
    <w:p w14:paraId="4AD39FE7" w14:textId="77777777" w:rsidR="00792768" w:rsidRPr="006D6984" w:rsidRDefault="00B7539F" w:rsidP="006D698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Сформулировать, какова роль детского оркестра в формировании положительных взаимоотношений;</w:t>
      </w:r>
    </w:p>
    <w:p w14:paraId="1D3A7067" w14:textId="77777777" w:rsidR="008233C7" w:rsidRPr="006D6984" w:rsidRDefault="00B7539F" w:rsidP="006D698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Выявить, какой уровень сформированности положительных взаимоотношений имеется к началу участия ребёнка в детском оркестре;</w:t>
      </w:r>
    </w:p>
    <w:p w14:paraId="4813AC5B" w14:textId="69F5FEBC" w:rsidR="00B7539F" w:rsidRPr="006D6984" w:rsidRDefault="00B7539F" w:rsidP="006D698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Исследовать, каким образом происходит формирование положительных взаимоотношений у детей – участников оркестра.</w:t>
      </w:r>
    </w:p>
    <w:p w14:paraId="35C80749" w14:textId="77777777" w:rsidR="00B7539F" w:rsidRPr="006D6984" w:rsidRDefault="00B7539F" w:rsidP="006D6984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Ориентируясь на эти задачи, можно подвести итоги:</w:t>
      </w:r>
    </w:p>
    <w:p w14:paraId="55CC4865" w14:textId="77777777" w:rsidR="00B7539F" w:rsidRPr="006D6984" w:rsidRDefault="00B7539F" w:rsidP="006D6984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Важнейшей составной частью всестороннего и гармонического развития личности является её нравственное формирование.</w:t>
      </w:r>
    </w:p>
    <w:p w14:paraId="19023278" w14:textId="77777777" w:rsidR="00B7539F" w:rsidRPr="006D6984" w:rsidRDefault="00B7539F" w:rsidP="006D6984">
      <w:pPr>
        <w:tabs>
          <w:tab w:val="num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Нравственное воспитание – это развитие и формирование качеств личности, характеризующих отношение к самому себе, другим людям и видам деятельности.</w:t>
      </w:r>
    </w:p>
    <w:p w14:paraId="0456EF07" w14:textId="77777777" w:rsidR="00B7539F" w:rsidRPr="006D6984" w:rsidRDefault="00B7539F" w:rsidP="006D6984">
      <w:pPr>
        <w:tabs>
          <w:tab w:val="num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Совместная деятельность детей является основным условием возникновения и развития общения, взаимодействий и взаимоотношений.</w:t>
      </w:r>
    </w:p>
    <w:p w14:paraId="161C9352" w14:textId="77777777" w:rsidR="00B7539F" w:rsidRPr="006D6984" w:rsidRDefault="00B7539F" w:rsidP="006D6984">
      <w:pPr>
        <w:tabs>
          <w:tab w:val="num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Общение, как и всякая другая деятельность, представляет собой «особую самостоятельную потребность человека, не сливающуюся с другими его нуждами и стремлениями, например нуждой в тепле, пище, во впечатлениях и активности или стремлении к безопасности».</w:t>
      </w:r>
    </w:p>
    <w:p w14:paraId="614C77F8" w14:textId="77777777" w:rsidR="00B7539F" w:rsidRPr="006D6984" w:rsidRDefault="00B7539F" w:rsidP="006D6984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Применение детских музыкальных инструментов и игрушек (как на занятиях, так и в повседневной жизни) обогащает музыкальные впечатления дошкольников, развивает их музыкальные способности. Обучение детей игре на музыкальных инструментах открывает перед ребёнком новый мир звуков и их соотношений.</w:t>
      </w:r>
    </w:p>
    <w:p w14:paraId="4DA3545D" w14:textId="77777777" w:rsidR="00B7539F" w:rsidRPr="006D6984" w:rsidRDefault="00B7539F" w:rsidP="006D6984">
      <w:pPr>
        <w:tabs>
          <w:tab w:val="num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Коллективная музыкальная деятельность – оркестр, сплачивает детский коллектив, повышает ответственность каждого ребёнка за правильное исполнение своё партии, помогает преодолеть неуверенность, робость.</w:t>
      </w:r>
    </w:p>
    <w:p w14:paraId="0DE84383" w14:textId="77777777" w:rsidR="00B7539F" w:rsidRPr="006D6984" w:rsidRDefault="00B7539F" w:rsidP="006D6984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Ребёнок – участник творческого процесса. Дети – исполнители, должны при разучивании произведения понять не только его сюжет, внешнюю сторону происходящего в музыке, но и внутреннее содержания произведения. Образное художественное слово не только раскрывает содержание музыки, но и создаёт у детей определённое настроение, вызывает желание активно действовать, сопереживать. Говорить об исходном уровне положительных взаимоотношений не приходиться, потому что это была разлаженная и часто ссорящаяся группа оркестрантов, детям было тяжело исполнять что-то совместно, они ещё не могли договариваться, а больше ссорились, кому какой инструмент достанется.</w:t>
      </w:r>
    </w:p>
    <w:p w14:paraId="2272B642" w14:textId="77777777" w:rsidR="00B7539F" w:rsidRPr="006D6984" w:rsidRDefault="00B7539F" w:rsidP="006D6984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В детском саду дошкольники не только обучаются практическим музыкальным умениям и навыкам, но и получают необходимые знания о музыке, способах музыкальной деятельности. Задачи музыкального воспитания можно решить с помощью различных видов музыкальной деятельности.</w:t>
      </w:r>
    </w:p>
    <w:p w14:paraId="55FD745A" w14:textId="77777777" w:rsidR="00B7539F" w:rsidRPr="006D6984" w:rsidRDefault="00B7539F" w:rsidP="006D6984">
      <w:pPr>
        <w:tabs>
          <w:tab w:val="num" w:pos="709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Проведённые 6 занятий принесли детям не только музыкальные знания, но и ещё дети были заняты интересной для них деятельностью, это так же сблизило их, в результате этого взаимоотношения между детьми постепенно улучшились, результатом чего стала их дружба, творческое единение и развитие.</w:t>
      </w:r>
    </w:p>
    <w:p w14:paraId="4415C57E" w14:textId="77777777" w:rsidR="008233C7" w:rsidRPr="006D6984" w:rsidRDefault="008233C7" w:rsidP="006D6984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4009C4" w14:textId="77777777" w:rsidR="00B7539F" w:rsidRPr="006D6984" w:rsidRDefault="00B7539F" w:rsidP="006D6984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Литература:</w:t>
      </w:r>
    </w:p>
    <w:p w14:paraId="32C34818" w14:textId="606C39EF" w:rsidR="00B7539F" w:rsidRPr="006D6984" w:rsidRDefault="00261678" w:rsidP="006D698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Аржанова А.И. Чувство дружбы у детей дошкольного возраста. Ученые записки Андижанского педагогического института. - Т. 6. – М., 1987. – С.55.</w:t>
      </w:r>
    </w:p>
    <w:p w14:paraId="08B19AC9" w14:textId="3780B9FF" w:rsidR="00B7539F" w:rsidRPr="006D6984" w:rsidRDefault="00261678" w:rsidP="006D698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Аржанова, А. И. Проблема детской общительности и коллективной игры в системе психологии.</w:t>
      </w:r>
      <w:r w:rsidR="00273E4F" w:rsidRPr="006D6984">
        <w:rPr>
          <w:rFonts w:ascii="Times New Roman" w:hAnsi="Times New Roman" w:cs="Times New Roman"/>
          <w:sz w:val="24"/>
          <w:szCs w:val="24"/>
        </w:rPr>
        <w:t xml:space="preserve"> </w:t>
      </w:r>
      <w:r w:rsidRPr="006D6984">
        <w:rPr>
          <w:rFonts w:ascii="Times New Roman" w:hAnsi="Times New Roman" w:cs="Times New Roman"/>
          <w:sz w:val="24"/>
          <w:szCs w:val="24"/>
        </w:rPr>
        <w:t>- В кн.: Психология и педагогика игры дошкольника. / Под ред. А. В. Запорожца и А. П. Усовой. М., - 2014. - 211 с</w:t>
      </w:r>
      <w:r w:rsidR="00B7539F" w:rsidRPr="006D6984">
        <w:rPr>
          <w:rFonts w:ascii="Times New Roman" w:hAnsi="Times New Roman" w:cs="Times New Roman"/>
          <w:sz w:val="24"/>
          <w:szCs w:val="24"/>
        </w:rPr>
        <w:t>.</w:t>
      </w:r>
    </w:p>
    <w:p w14:paraId="208BD13C" w14:textId="5C741A15" w:rsidR="00B7539F" w:rsidRPr="006D6984" w:rsidRDefault="00B7539F" w:rsidP="006D698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 xml:space="preserve">Ветлугина Н.А., </w:t>
      </w:r>
      <w:proofErr w:type="spellStart"/>
      <w:r w:rsidRPr="006D6984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Pr="006D6984">
        <w:rPr>
          <w:rFonts w:ascii="Times New Roman" w:hAnsi="Times New Roman" w:cs="Times New Roman"/>
          <w:sz w:val="24"/>
          <w:szCs w:val="24"/>
        </w:rPr>
        <w:t xml:space="preserve"> А.В. Теория и методика музыкального воспитания в детском саду</w:t>
      </w:r>
      <w:r w:rsidR="00273E4F" w:rsidRPr="006D6984">
        <w:rPr>
          <w:rFonts w:ascii="Times New Roman" w:hAnsi="Times New Roman" w:cs="Times New Roman"/>
          <w:sz w:val="24"/>
          <w:szCs w:val="24"/>
        </w:rPr>
        <w:t>: Учеб. пособие для студентов пед. ин-</w:t>
      </w:r>
      <w:proofErr w:type="spellStart"/>
      <w:r w:rsidR="00273E4F" w:rsidRPr="006D6984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="00273E4F" w:rsidRPr="006D6984">
        <w:rPr>
          <w:rFonts w:ascii="Times New Roman" w:hAnsi="Times New Roman" w:cs="Times New Roman"/>
          <w:sz w:val="24"/>
          <w:szCs w:val="24"/>
        </w:rPr>
        <w:t xml:space="preserve"> по спец. «</w:t>
      </w:r>
      <w:proofErr w:type="spellStart"/>
      <w:r w:rsidR="00273E4F" w:rsidRPr="006D6984">
        <w:rPr>
          <w:rFonts w:ascii="Times New Roman" w:hAnsi="Times New Roman" w:cs="Times New Roman"/>
          <w:sz w:val="24"/>
          <w:szCs w:val="24"/>
        </w:rPr>
        <w:t>Дошкол</w:t>
      </w:r>
      <w:proofErr w:type="spellEnd"/>
      <w:r w:rsidR="00273E4F" w:rsidRPr="006D6984">
        <w:rPr>
          <w:rFonts w:ascii="Times New Roman" w:hAnsi="Times New Roman" w:cs="Times New Roman"/>
          <w:sz w:val="24"/>
          <w:szCs w:val="24"/>
        </w:rPr>
        <w:t>. педагогика и психология</w:t>
      </w:r>
      <w:proofErr w:type="gramStart"/>
      <w:r w:rsidR="00273E4F" w:rsidRPr="006D6984">
        <w:rPr>
          <w:rFonts w:ascii="Times New Roman" w:hAnsi="Times New Roman" w:cs="Times New Roman"/>
          <w:sz w:val="24"/>
          <w:szCs w:val="24"/>
        </w:rPr>
        <w:t>».—</w:t>
      </w:r>
      <w:proofErr w:type="gramEnd"/>
      <w:r w:rsidR="00273E4F" w:rsidRPr="006D6984">
        <w:rPr>
          <w:rFonts w:ascii="Times New Roman" w:hAnsi="Times New Roman" w:cs="Times New Roman"/>
          <w:sz w:val="24"/>
          <w:szCs w:val="24"/>
        </w:rPr>
        <w:t xml:space="preserve"> М.: Просвещение, 1983.— 255 с.</w:t>
      </w:r>
    </w:p>
    <w:p w14:paraId="2EE6B7D3" w14:textId="6D06C356" w:rsidR="00B7539F" w:rsidRPr="006D6984" w:rsidRDefault="00B7539F" w:rsidP="006D6984">
      <w:pPr>
        <w:pStyle w:val="a5"/>
        <w:numPr>
          <w:ilvl w:val="0"/>
          <w:numId w:val="4"/>
        </w:num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984">
        <w:rPr>
          <w:rFonts w:ascii="Times New Roman" w:hAnsi="Times New Roman" w:cs="Times New Roman"/>
          <w:sz w:val="24"/>
          <w:szCs w:val="24"/>
        </w:rPr>
        <w:t>Ветлугина Н.А. Детский оркестр</w:t>
      </w:r>
      <w:proofErr w:type="gramStart"/>
      <w:r w:rsidR="00273E4F" w:rsidRPr="006D6984"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 w:rsidR="00273E4F" w:rsidRPr="006D6984">
        <w:rPr>
          <w:rFonts w:ascii="Times New Roman" w:hAnsi="Times New Roman" w:cs="Times New Roman"/>
          <w:sz w:val="24"/>
          <w:szCs w:val="24"/>
        </w:rPr>
        <w:t xml:space="preserve"> детей мл. возраста: С метод. указаниями. – М.: Музыка, 1976. - 95 с.</w:t>
      </w:r>
    </w:p>
    <w:p w14:paraId="6426E900" w14:textId="77777777" w:rsidR="00520CF7" w:rsidRPr="006D6984" w:rsidRDefault="00520CF7" w:rsidP="006D6984">
      <w:pPr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20CF7" w:rsidRPr="006D6984" w:rsidSect="0085735D">
      <w:pgSz w:w="11906" w:h="16838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D18CE"/>
    <w:multiLevelType w:val="hybridMultilevel"/>
    <w:tmpl w:val="08F854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7819C7"/>
    <w:multiLevelType w:val="hybridMultilevel"/>
    <w:tmpl w:val="56B24EAA"/>
    <w:lvl w:ilvl="0" w:tplc="0A5A7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A73096"/>
    <w:multiLevelType w:val="hybridMultilevel"/>
    <w:tmpl w:val="48EA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E242E"/>
    <w:multiLevelType w:val="hybridMultilevel"/>
    <w:tmpl w:val="85A47076"/>
    <w:lvl w:ilvl="0" w:tplc="D7F2E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7716312">
    <w:abstractNumId w:val="1"/>
  </w:num>
  <w:num w:numId="2" w16cid:durableId="2082830874">
    <w:abstractNumId w:val="3"/>
  </w:num>
  <w:num w:numId="3" w16cid:durableId="1139151148">
    <w:abstractNumId w:val="2"/>
  </w:num>
  <w:num w:numId="4" w16cid:durableId="130384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39F"/>
    <w:rsid w:val="00052C84"/>
    <w:rsid w:val="00097D81"/>
    <w:rsid w:val="001E0D44"/>
    <w:rsid w:val="00261678"/>
    <w:rsid w:val="00273E4F"/>
    <w:rsid w:val="002D7776"/>
    <w:rsid w:val="003C1340"/>
    <w:rsid w:val="004A2ECF"/>
    <w:rsid w:val="00520CF7"/>
    <w:rsid w:val="00605665"/>
    <w:rsid w:val="006D6984"/>
    <w:rsid w:val="00710ED9"/>
    <w:rsid w:val="00751CF0"/>
    <w:rsid w:val="00792768"/>
    <w:rsid w:val="008233C7"/>
    <w:rsid w:val="0085735D"/>
    <w:rsid w:val="00861634"/>
    <w:rsid w:val="00931EBE"/>
    <w:rsid w:val="00B1168F"/>
    <w:rsid w:val="00B7539F"/>
    <w:rsid w:val="00CF0994"/>
    <w:rsid w:val="00D77F02"/>
    <w:rsid w:val="00EA479B"/>
    <w:rsid w:val="00F9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51C1"/>
  <w15:docId w15:val="{10D318A4-C894-46FE-BAEF-A19A56C1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39F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3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27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566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Алевтина Иванова</cp:lastModifiedBy>
  <cp:revision>12</cp:revision>
  <dcterms:created xsi:type="dcterms:W3CDTF">2017-10-18T19:20:00Z</dcterms:created>
  <dcterms:modified xsi:type="dcterms:W3CDTF">2024-10-31T15:33:00Z</dcterms:modified>
</cp:coreProperties>
</file>