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6D" w:rsidRPr="00E92B6D" w:rsidRDefault="00E92B6D" w:rsidP="00E92B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Pr="00E92B6D">
        <w:rPr>
          <w:rFonts w:ascii="Times New Roman" w:hAnsi="Times New Roman" w:cs="Times New Roman"/>
          <w:b/>
          <w:color w:val="FF0000"/>
          <w:sz w:val="24"/>
          <w:szCs w:val="24"/>
        </w:rPr>
        <w:t>Доклад: «Виды и типы уроко</w:t>
      </w:r>
      <w:bookmarkStart w:id="0" w:name="_GoBack"/>
      <w:bookmarkEnd w:id="0"/>
      <w:r w:rsidRPr="00E92B6D">
        <w:rPr>
          <w:rFonts w:ascii="Times New Roman" w:hAnsi="Times New Roman" w:cs="Times New Roman"/>
          <w:b/>
          <w:color w:val="FF0000"/>
          <w:sz w:val="24"/>
          <w:szCs w:val="24"/>
        </w:rPr>
        <w:t>в по ФГОС в начальной школе».</w:t>
      </w:r>
    </w:p>
    <w:p w:rsidR="00E92B6D" w:rsidRPr="00E92B6D" w:rsidRDefault="00E92B6D" w:rsidP="00E92B6D">
      <w:pPr>
        <w:pStyle w:val="a3"/>
        <w:shd w:val="clear" w:color="auto" w:fill="FFFFFF"/>
        <w:spacing w:before="0" w:beforeAutospacing="0" w:after="360" w:afterAutospacing="0"/>
        <w:rPr>
          <w:color w:val="555555"/>
        </w:rPr>
      </w:pPr>
      <w:r w:rsidRPr="00E92B6D">
        <w:rPr>
          <w:color w:val="555555"/>
        </w:rPr>
        <w:t>Существуют разные подходы к определению типов учебных занятий, но учителю необходима такая классификация уроков, которая реально отражала бы образовательные цели и обеспечивала оптимальное построение процесса обучения в связи с изучением той или иной темы.</w:t>
      </w:r>
    </w:p>
    <w:p w:rsidR="00E92B6D" w:rsidRPr="00E92B6D" w:rsidRDefault="00E92B6D" w:rsidP="00E92B6D">
      <w:pPr>
        <w:pStyle w:val="a3"/>
        <w:shd w:val="clear" w:color="auto" w:fill="FFFFFF"/>
        <w:spacing w:before="0" w:beforeAutospacing="0" w:after="360" w:afterAutospacing="0"/>
        <w:rPr>
          <w:color w:val="555555"/>
        </w:rPr>
      </w:pPr>
      <w:r w:rsidRPr="00E92B6D">
        <w:rPr>
          <w:color w:val="555555"/>
        </w:rPr>
        <w:t>Целесообразно построить типологию учебных занятий, исходя из структуры процесса усвоения учащимися знаний.</w:t>
      </w:r>
    </w:p>
    <w:p w:rsidR="00E92B6D" w:rsidRPr="00E92B6D" w:rsidRDefault="00E92B6D" w:rsidP="00E92B6D">
      <w:pPr>
        <w:pStyle w:val="a3"/>
        <w:spacing w:before="0" w:beforeAutospacing="0" w:after="360" w:afterAutospacing="0"/>
      </w:pPr>
      <w:r w:rsidRPr="00E92B6D">
        <w:t>Целесообразно построить типологию учебных занятий, исходя из структуры процесса усвоения учащимися знаний.</w:t>
      </w:r>
    </w:p>
    <w:p w:rsidR="00E92B6D" w:rsidRPr="00E92B6D" w:rsidRDefault="00E92B6D" w:rsidP="00E92B6D">
      <w:pPr>
        <w:pStyle w:val="a3"/>
        <w:spacing w:before="0" w:beforeAutospacing="0" w:after="360" w:afterAutospacing="0"/>
      </w:pPr>
      <w:r w:rsidRPr="00E92B6D">
        <w:rPr>
          <w:b/>
          <w:bCs/>
          <w:color w:val="222222"/>
        </w:rPr>
        <w:t>Типология уроков по ФГОС в начальной школе</w:t>
      </w:r>
      <w:r>
        <w:rPr>
          <w:b/>
          <w:bCs/>
          <w:color w:val="222222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"/>
        <w:gridCol w:w="4666"/>
        <w:gridCol w:w="4460"/>
      </w:tblGrid>
      <w:tr w:rsid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Типология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Этапы процесса усвоения знаний учащимися</w:t>
            </w:r>
          </w:p>
        </w:tc>
      </w:tr>
      <w:tr w:rsid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Урок изучения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восприятие;</w:t>
            </w:r>
          </w:p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осмысление;</w:t>
            </w:r>
          </w:p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запоминание</w:t>
            </w:r>
          </w:p>
        </w:tc>
      </w:tr>
      <w:tr w:rsid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Урок закрепления знаний и способов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осмысление;</w:t>
            </w:r>
          </w:p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запоминание;</w:t>
            </w:r>
          </w:p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применение</w:t>
            </w:r>
          </w:p>
        </w:tc>
      </w:tr>
      <w:tr w:rsid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Урок систематизации и обобщения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применение;</w:t>
            </w:r>
          </w:p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обобщение</w:t>
            </w:r>
          </w:p>
        </w:tc>
      </w:tr>
      <w:tr w:rsid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Урок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применение;</w:t>
            </w:r>
          </w:p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обобщение</w:t>
            </w:r>
          </w:p>
        </w:tc>
      </w:tr>
      <w:tr w:rsid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Урок контроля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обобщение</w:t>
            </w:r>
          </w:p>
        </w:tc>
      </w:tr>
      <w:tr w:rsid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восприятие;</w:t>
            </w:r>
          </w:p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осмысление;</w:t>
            </w:r>
          </w:p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запоминание;</w:t>
            </w:r>
          </w:p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применение;</w:t>
            </w:r>
          </w:p>
          <w:p w:rsidR="00E92B6D" w:rsidRDefault="00E92B6D" w:rsidP="00E92B6D">
            <w:pPr>
              <w:pStyle w:val="a3"/>
              <w:spacing w:before="0" w:beforeAutospacing="0" w:after="0" w:afterAutospacing="0"/>
            </w:pPr>
            <w:r>
              <w:t>обобщение</w:t>
            </w:r>
          </w:p>
        </w:tc>
      </w:tr>
    </w:tbl>
    <w:p w:rsidR="00E92B6D" w:rsidRDefault="00E92B6D" w:rsidP="00E92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E92B6D" w:rsidRDefault="00E92B6D" w:rsidP="00E92B6D">
      <w:pPr>
        <w:pStyle w:val="a3"/>
        <w:spacing w:before="0" w:beforeAutospacing="0" w:after="360" w:afterAutospacing="0"/>
      </w:pPr>
      <w:r>
        <w:t>На комбинированном уроке необходимо реализовать все этапы усвоения знаний, что практически неосуществимо в силу ограниченности времени (всего 40-45 мин.). Следовательно, такой урок бывает перегружен дидактическими задачами, которые учитель часто не успевает выполнить. Отсюда возникает вопрос об эффективности комбинированного урока. </w:t>
      </w:r>
    </w:p>
    <w:p w:rsidR="00E92B6D" w:rsidRDefault="00E92B6D" w:rsidP="00E92B6D">
      <w:pPr>
        <w:pStyle w:val="a3"/>
        <w:spacing w:before="0" w:beforeAutospacing="0" w:after="360" w:afterAutospacing="0"/>
      </w:pPr>
      <w:r>
        <w:t>Восприятие – предполагает отражение в сознании человека отдельных свой</w:t>
      </w:r>
      <w:proofErr w:type="gramStart"/>
      <w:r>
        <w:t>ств пр</w:t>
      </w:r>
      <w:proofErr w:type="gramEnd"/>
      <w:r>
        <w:t>едметов и явлений, действующих в этот момент на органы чувств, и требует сосредоточенности внимания учащихся на познавательном объекте. В восприятии большое значение имеет субъектный опыт школьников.</w:t>
      </w:r>
    </w:p>
    <w:p w:rsidR="00E92B6D" w:rsidRDefault="00E92B6D" w:rsidP="00E92B6D">
      <w:pPr>
        <w:pStyle w:val="a3"/>
        <w:spacing w:before="0" w:beforeAutospacing="0" w:after="360" w:afterAutospacing="0"/>
      </w:pPr>
      <w:r>
        <w:t>Педагогические задачи учителя:</w:t>
      </w:r>
    </w:p>
    <w:p w:rsidR="00E92B6D" w:rsidRDefault="00E92B6D" w:rsidP="00E92B6D">
      <w:pPr>
        <w:pStyle w:val="a3"/>
        <w:numPr>
          <w:ilvl w:val="0"/>
          <w:numId w:val="1"/>
        </w:numPr>
        <w:spacing w:before="0" w:beforeAutospacing="0" w:after="0" w:afterAutospacing="0" w:line="360" w:lineRule="atLeast"/>
      </w:pPr>
      <w:r>
        <w:t>актуализировать субъектный опыт учащихся;</w:t>
      </w:r>
    </w:p>
    <w:p w:rsidR="00E92B6D" w:rsidRDefault="00E92B6D" w:rsidP="00E92B6D">
      <w:pPr>
        <w:pStyle w:val="a3"/>
        <w:numPr>
          <w:ilvl w:val="0"/>
          <w:numId w:val="1"/>
        </w:numPr>
        <w:spacing w:before="0" w:beforeAutospacing="0" w:after="0" w:afterAutospacing="0" w:line="360" w:lineRule="atLeast"/>
      </w:pPr>
      <w:r>
        <w:lastRenderedPageBreak/>
        <w:t>новый материал давать законченными в смысловом отношении частями-блоками;</w:t>
      </w:r>
    </w:p>
    <w:p w:rsidR="00E92B6D" w:rsidRDefault="00E92B6D" w:rsidP="00E92B6D">
      <w:pPr>
        <w:pStyle w:val="a3"/>
        <w:numPr>
          <w:ilvl w:val="0"/>
          <w:numId w:val="1"/>
        </w:numPr>
        <w:spacing w:before="0" w:beforeAutospacing="0" w:after="0" w:afterAutospacing="0" w:line="360" w:lineRule="atLeast"/>
      </w:pPr>
      <w:r>
        <w:t>в новом материале обратить внимание учащихся на самое главное (выделить главное);</w:t>
      </w:r>
    </w:p>
    <w:p w:rsidR="00E92B6D" w:rsidRDefault="00E92B6D" w:rsidP="00E92B6D">
      <w:pPr>
        <w:pStyle w:val="a3"/>
        <w:numPr>
          <w:ilvl w:val="0"/>
          <w:numId w:val="1"/>
        </w:numPr>
        <w:spacing w:before="0" w:beforeAutospacing="0" w:after="0" w:afterAutospacing="0" w:line="360" w:lineRule="atLeast"/>
      </w:pPr>
      <w:r>
        <w:t>повторить содержание основного блока.</w:t>
      </w:r>
    </w:p>
    <w:p w:rsidR="00E92B6D" w:rsidRDefault="00E92B6D" w:rsidP="00E92B6D">
      <w:pPr>
        <w:pStyle w:val="a3"/>
        <w:spacing w:before="0" w:beforeAutospacing="0" w:after="360" w:afterAutospacing="0"/>
      </w:pPr>
      <w:r>
        <w:t>Осмысление – предполагает понимание учащимися изучаемого учебного материала.</w:t>
      </w:r>
    </w:p>
    <w:p w:rsidR="00E92B6D" w:rsidRDefault="00E92B6D" w:rsidP="00E92B6D">
      <w:pPr>
        <w:pStyle w:val="a3"/>
        <w:spacing w:before="0" w:beforeAutospacing="0" w:after="360" w:afterAutospacing="0"/>
      </w:pPr>
      <w:r>
        <w:t>В процессе осмысления устанавливаются разнообразные связи между ранее изученным материалом и новым, выясняются причины изучаемых событий, мотивы отдельных поступков литературных героев и др.</w:t>
      </w:r>
    </w:p>
    <w:p w:rsidR="00E92B6D" w:rsidRDefault="00E92B6D" w:rsidP="00E92B6D">
      <w:pPr>
        <w:pStyle w:val="a3"/>
        <w:spacing w:before="0" w:beforeAutospacing="0" w:after="360" w:afterAutospacing="0"/>
      </w:pPr>
      <w:r>
        <w:t>Педагогические задачи учителя:</w:t>
      </w:r>
    </w:p>
    <w:p w:rsidR="00E92B6D" w:rsidRDefault="00E92B6D" w:rsidP="00E92B6D">
      <w:pPr>
        <w:pStyle w:val="a3"/>
        <w:numPr>
          <w:ilvl w:val="0"/>
          <w:numId w:val="2"/>
        </w:numPr>
        <w:spacing w:before="0" w:beforeAutospacing="0" w:after="0" w:afterAutospacing="0" w:line="360" w:lineRule="atLeast"/>
      </w:pPr>
      <w:r>
        <w:t xml:space="preserve">проанализировать с учащимися </w:t>
      </w:r>
      <w:proofErr w:type="gramStart"/>
      <w:r>
        <w:t>воспринятое</w:t>
      </w:r>
      <w:proofErr w:type="gramEnd"/>
      <w:r>
        <w:t>;</w:t>
      </w:r>
    </w:p>
    <w:p w:rsidR="00E92B6D" w:rsidRDefault="00E92B6D" w:rsidP="00E92B6D">
      <w:pPr>
        <w:pStyle w:val="a3"/>
        <w:numPr>
          <w:ilvl w:val="0"/>
          <w:numId w:val="2"/>
        </w:numPr>
        <w:spacing w:before="0" w:beforeAutospacing="0" w:after="0" w:afterAutospacing="0" w:line="360" w:lineRule="atLeast"/>
      </w:pPr>
      <w:r>
        <w:t xml:space="preserve">выделить алгоритм – строгую логическую последовательность действий в определении сути </w:t>
      </w:r>
      <w:proofErr w:type="gramStart"/>
      <w:r>
        <w:t>изучаемого</w:t>
      </w:r>
      <w:proofErr w:type="gramEnd"/>
      <w:r>
        <w:t>;</w:t>
      </w:r>
    </w:p>
    <w:p w:rsidR="00E92B6D" w:rsidRDefault="00E92B6D" w:rsidP="00E92B6D">
      <w:pPr>
        <w:pStyle w:val="a3"/>
        <w:numPr>
          <w:ilvl w:val="0"/>
          <w:numId w:val="2"/>
        </w:numPr>
        <w:spacing w:before="0" w:beforeAutospacing="0" w:after="0" w:afterAutospacing="0" w:line="360" w:lineRule="atLeast"/>
      </w:pPr>
      <w:r>
        <w:t>дать возможность учащимся сформулировать существенные признаки нового самостоятельно с учетом ориентации на определенные содержательные признаки;</w:t>
      </w:r>
    </w:p>
    <w:p w:rsidR="00E92B6D" w:rsidRDefault="00E92B6D" w:rsidP="00E92B6D">
      <w:pPr>
        <w:pStyle w:val="a3"/>
        <w:numPr>
          <w:ilvl w:val="0"/>
          <w:numId w:val="2"/>
        </w:numPr>
        <w:spacing w:before="0" w:beforeAutospacing="0" w:after="0" w:afterAutospacing="0" w:line="360" w:lineRule="atLeast"/>
      </w:pPr>
      <w:r>
        <w:t>содействовать развитию у школьников умений анализировать, синтезировать, сравнивать, выделять главное в познавательных объектах;</w:t>
      </w:r>
    </w:p>
    <w:p w:rsidR="00E92B6D" w:rsidRDefault="00E92B6D" w:rsidP="00E92B6D">
      <w:pPr>
        <w:pStyle w:val="a3"/>
        <w:numPr>
          <w:ilvl w:val="0"/>
          <w:numId w:val="2"/>
        </w:numPr>
        <w:spacing w:before="0" w:beforeAutospacing="0" w:after="0" w:afterAutospacing="0" w:line="360" w:lineRule="atLeast"/>
      </w:pPr>
      <w:r>
        <w:t>провести рефлексию познавательных действий школьников.</w:t>
      </w:r>
    </w:p>
    <w:p w:rsidR="00E92B6D" w:rsidRDefault="00E92B6D" w:rsidP="00E92B6D">
      <w:pPr>
        <w:pStyle w:val="a3"/>
        <w:spacing w:before="0" w:beforeAutospacing="0" w:after="360" w:afterAutospacing="0"/>
      </w:pPr>
      <w:r>
        <w:t>Запоминание — предполагает сохранение знаний в памяти учащихся.</w:t>
      </w:r>
    </w:p>
    <w:p w:rsidR="00E92B6D" w:rsidRDefault="00E92B6D" w:rsidP="00E92B6D">
      <w:pPr>
        <w:pStyle w:val="a3"/>
        <w:numPr>
          <w:ilvl w:val="0"/>
          <w:numId w:val="3"/>
        </w:numPr>
        <w:spacing w:before="0" w:beforeAutospacing="0" w:after="0" w:afterAutospacing="0" w:line="360" w:lineRule="atLeast"/>
      </w:pPr>
      <w:r>
        <w:t>Известно, что можно понять то или иное явление, но через некоторое время уже испытывать затруднения в его объяснении. Поэтому так необходимо запоминание.</w:t>
      </w:r>
    </w:p>
    <w:p w:rsidR="00E92B6D" w:rsidRDefault="00E92B6D" w:rsidP="00E92B6D">
      <w:pPr>
        <w:pStyle w:val="a3"/>
        <w:numPr>
          <w:ilvl w:val="0"/>
          <w:numId w:val="3"/>
        </w:numPr>
        <w:spacing w:before="0" w:beforeAutospacing="0" w:after="0" w:afterAutospacing="0" w:line="360" w:lineRule="atLeast"/>
      </w:pPr>
      <w:r>
        <w:t>Педагогические задачи учителя:</w:t>
      </w:r>
    </w:p>
    <w:p w:rsidR="00E92B6D" w:rsidRDefault="00E92B6D" w:rsidP="00E92B6D">
      <w:pPr>
        <w:pStyle w:val="a3"/>
        <w:numPr>
          <w:ilvl w:val="0"/>
          <w:numId w:val="3"/>
        </w:numPr>
        <w:spacing w:before="0" w:beforeAutospacing="0" w:after="0" w:afterAutospacing="0" w:line="360" w:lineRule="atLeast"/>
      </w:pPr>
      <w:r>
        <w:t>выяснить, что учащиеся еще не поняли;</w:t>
      </w:r>
    </w:p>
    <w:p w:rsidR="00E92B6D" w:rsidRDefault="00E92B6D" w:rsidP="00E92B6D">
      <w:pPr>
        <w:pStyle w:val="a3"/>
        <w:numPr>
          <w:ilvl w:val="0"/>
          <w:numId w:val="3"/>
        </w:numPr>
        <w:spacing w:before="0" w:beforeAutospacing="0" w:after="0" w:afterAutospacing="0" w:line="360" w:lineRule="atLeast"/>
      </w:pPr>
      <w:r>
        <w:t>выявить имеющиеся пробелы в знаниях учащихся и организовать деятельность по их устранению;</w:t>
      </w:r>
    </w:p>
    <w:p w:rsidR="00E92B6D" w:rsidRDefault="00E92B6D" w:rsidP="00E92B6D">
      <w:pPr>
        <w:pStyle w:val="a3"/>
        <w:numPr>
          <w:ilvl w:val="0"/>
          <w:numId w:val="3"/>
        </w:numPr>
        <w:spacing w:before="0" w:beforeAutospacing="0" w:after="0" w:afterAutospacing="0" w:line="360" w:lineRule="atLeast"/>
      </w:pPr>
      <w:r>
        <w:t>определить, что учащиеся должны запомнить;</w:t>
      </w:r>
    </w:p>
    <w:p w:rsidR="00E92B6D" w:rsidRDefault="00E92B6D" w:rsidP="00E92B6D">
      <w:pPr>
        <w:pStyle w:val="a3"/>
        <w:numPr>
          <w:ilvl w:val="0"/>
          <w:numId w:val="3"/>
        </w:numPr>
        <w:spacing w:before="0" w:beforeAutospacing="0" w:after="0" w:afterAutospacing="0" w:line="360" w:lineRule="atLeast"/>
      </w:pPr>
      <w:r>
        <w:t>организовать деятельность учащихся, направленную на поиск своих примеров, комментирующих сущность изучаемого материала;</w:t>
      </w:r>
    </w:p>
    <w:p w:rsidR="00E92B6D" w:rsidRDefault="00E92B6D" w:rsidP="00E92B6D">
      <w:pPr>
        <w:pStyle w:val="a3"/>
        <w:numPr>
          <w:ilvl w:val="0"/>
          <w:numId w:val="3"/>
        </w:numPr>
        <w:spacing w:before="0" w:beforeAutospacing="0" w:after="0" w:afterAutospacing="0" w:line="360" w:lineRule="atLeast"/>
      </w:pPr>
      <w:r>
        <w:t>выявить индивидуальные способы запоминания учащимися информации.</w:t>
      </w:r>
    </w:p>
    <w:p w:rsidR="00E92B6D" w:rsidRDefault="00E92B6D" w:rsidP="00E92B6D">
      <w:pPr>
        <w:pStyle w:val="a3"/>
        <w:spacing w:before="0" w:beforeAutospacing="0" w:after="360" w:afterAutospacing="0"/>
      </w:pPr>
      <w:r>
        <w:t>Применение – предполагает овладение школьниками умениями применять знания на практике.</w:t>
      </w:r>
    </w:p>
    <w:p w:rsidR="00E92B6D" w:rsidRDefault="00E92B6D" w:rsidP="00E92B6D">
      <w:pPr>
        <w:pStyle w:val="a3"/>
        <w:spacing w:before="0" w:beforeAutospacing="0" w:after="360" w:afterAutospacing="0"/>
      </w:pPr>
      <w:r>
        <w:t>Педагогические задачи учителя:</w:t>
      </w:r>
    </w:p>
    <w:p w:rsidR="00E92B6D" w:rsidRDefault="00E92B6D" w:rsidP="00E92B6D">
      <w:pPr>
        <w:pStyle w:val="a3"/>
        <w:numPr>
          <w:ilvl w:val="0"/>
          <w:numId w:val="4"/>
        </w:numPr>
        <w:spacing w:before="0" w:beforeAutospacing="0" w:after="0" w:afterAutospacing="0" w:line="360" w:lineRule="atLeast"/>
      </w:pPr>
      <w:r>
        <w:t>определить систему упражнений и заданий на применение учащимися полученных знаний в разнообразных ситуациях;</w:t>
      </w:r>
    </w:p>
    <w:p w:rsidR="00E92B6D" w:rsidRDefault="00E92B6D" w:rsidP="00E92B6D">
      <w:pPr>
        <w:pStyle w:val="a3"/>
        <w:numPr>
          <w:ilvl w:val="0"/>
          <w:numId w:val="4"/>
        </w:numPr>
        <w:spacing w:before="0" w:beforeAutospacing="0" w:after="0" w:afterAutospacing="0" w:line="360" w:lineRule="atLeast"/>
      </w:pPr>
      <w:r>
        <w:t>обеспечить постепенное нарастание сложности в выполнении упражнений и заданий;</w:t>
      </w:r>
    </w:p>
    <w:p w:rsidR="00E92B6D" w:rsidRDefault="00E92B6D" w:rsidP="00E92B6D">
      <w:pPr>
        <w:pStyle w:val="a3"/>
        <w:numPr>
          <w:ilvl w:val="0"/>
          <w:numId w:val="4"/>
        </w:numPr>
        <w:spacing w:before="0" w:beforeAutospacing="0" w:after="0" w:afterAutospacing="0" w:line="360" w:lineRule="atLeast"/>
      </w:pPr>
      <w:r>
        <w:t>использовать разнообразные индивидуальные дидактические карточки, обеспечивающие работу учащихся с разными познавательными стилями.</w:t>
      </w:r>
    </w:p>
    <w:p w:rsidR="00E92B6D" w:rsidRDefault="00E92B6D" w:rsidP="00E92B6D">
      <w:pPr>
        <w:pStyle w:val="a3"/>
        <w:spacing w:before="0" w:beforeAutospacing="0" w:after="360" w:afterAutospacing="0"/>
      </w:pPr>
      <w:r>
        <w:t xml:space="preserve">Обобщение и систематизация – предполагают сведение </w:t>
      </w:r>
      <w:proofErr w:type="gramStart"/>
      <w:r>
        <w:t>изученного</w:t>
      </w:r>
      <w:proofErr w:type="gramEnd"/>
      <w:r>
        <w:t xml:space="preserve"> в единую систему.</w:t>
      </w:r>
    </w:p>
    <w:p w:rsidR="00E92B6D" w:rsidRDefault="00E92B6D" w:rsidP="00E92B6D">
      <w:pPr>
        <w:pStyle w:val="a3"/>
        <w:spacing w:before="0" w:beforeAutospacing="0" w:after="360" w:afterAutospacing="0"/>
      </w:pPr>
      <w:r>
        <w:t>Педагогические задачи учителя:</w:t>
      </w:r>
    </w:p>
    <w:p w:rsidR="00E92B6D" w:rsidRDefault="00E92B6D" w:rsidP="00E92B6D">
      <w:pPr>
        <w:pStyle w:val="a3"/>
        <w:numPr>
          <w:ilvl w:val="0"/>
          <w:numId w:val="5"/>
        </w:numPr>
        <w:spacing w:before="0" w:beforeAutospacing="0" w:after="0" w:afterAutospacing="0" w:line="360" w:lineRule="atLeast"/>
      </w:pPr>
      <w:r>
        <w:t>связать полученные ранее знания с новым учебным материалом;</w:t>
      </w:r>
    </w:p>
    <w:p w:rsidR="00E92B6D" w:rsidRDefault="00E92B6D" w:rsidP="00E92B6D">
      <w:pPr>
        <w:pStyle w:val="a3"/>
        <w:numPr>
          <w:ilvl w:val="0"/>
          <w:numId w:val="5"/>
        </w:numPr>
        <w:spacing w:before="0" w:beforeAutospacing="0" w:after="0" w:afterAutospacing="0" w:line="360" w:lineRule="atLeast"/>
      </w:pPr>
      <w:r>
        <w:t>обеспечить формулирование учащимися философских выводов;</w:t>
      </w:r>
    </w:p>
    <w:p w:rsidR="00E92B6D" w:rsidRDefault="00E92B6D" w:rsidP="00E92B6D">
      <w:pPr>
        <w:pStyle w:val="a3"/>
        <w:numPr>
          <w:ilvl w:val="0"/>
          <w:numId w:val="5"/>
        </w:numPr>
        <w:spacing w:before="0" w:beforeAutospacing="0" w:after="0" w:afterAutospacing="0" w:line="360" w:lineRule="atLeast"/>
      </w:pPr>
      <w:r>
        <w:t>использовать классификационные и систематизирующие схемы и таблицы;</w:t>
      </w:r>
    </w:p>
    <w:p w:rsidR="00E92B6D" w:rsidRDefault="00E92B6D" w:rsidP="00E92B6D">
      <w:pPr>
        <w:pStyle w:val="a3"/>
        <w:numPr>
          <w:ilvl w:val="0"/>
          <w:numId w:val="5"/>
        </w:numPr>
        <w:spacing w:before="0" w:beforeAutospacing="0" w:after="0" w:afterAutospacing="0" w:line="360" w:lineRule="atLeast"/>
      </w:pPr>
      <w:r>
        <w:t>инициировать рефлексию учащихся по поводу своей деятельности и своего субъектного опыта.</w:t>
      </w:r>
    </w:p>
    <w:p w:rsidR="00E92B6D" w:rsidRPr="00E92B6D" w:rsidRDefault="00E92B6D" w:rsidP="00E92B6D">
      <w:pPr>
        <w:rPr>
          <w:rFonts w:ascii="Times New Roman" w:hAnsi="Times New Roman" w:cs="Times New Roman"/>
          <w:b/>
          <w:sz w:val="24"/>
          <w:szCs w:val="24"/>
        </w:rPr>
      </w:pPr>
      <w:r w:rsidRPr="00E92B6D">
        <w:rPr>
          <w:rFonts w:ascii="Times New Roman" w:hAnsi="Times New Roman" w:cs="Times New Roman"/>
          <w:b/>
          <w:sz w:val="24"/>
          <w:szCs w:val="24"/>
        </w:rPr>
        <w:t>Типы и виды уроков по ФГОС в начальной школе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"/>
        <w:gridCol w:w="2195"/>
        <w:gridCol w:w="6931"/>
      </w:tblGrid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Виды уроков</w:t>
            </w:r>
          </w:p>
        </w:tc>
      </w:tr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Лекция, рассказ, беседа, просмотр кинофильма, самостоятельная работа с книгой, лабораторная работа, конференция, </w:t>
            </w:r>
            <w:proofErr w:type="gramStart"/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урок-эврика</w:t>
            </w:r>
            <w:proofErr w:type="gramEnd"/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интегрированный урок</w:t>
            </w:r>
          </w:p>
        </w:tc>
      </w:tr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 и способов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Тренинг, практикум, лабораторная работа, практическая работа; экскурсия, семинар, урок решения ключевых задач, урок – консультация, урок – ролевая игра, урок – деловая игра, урок фантазирования, урок путешествия, урок открытых мыслей, мозговая атака, урок – спектакль или концерт, урок – дидактическая игра (хоккей, морской бой, волшебный конверт, соревнование, КВН и т.д.), урок – аукцион знаний, урок – творческий отчет, круглый стол, урок провокаций, урок-суд, урок – круговая тренировка</w:t>
            </w:r>
          </w:p>
        </w:tc>
      </w:tr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Тренинг, практикум, лабораторная работа, практическая работа; экскурсия, семинар, урок решения ключевых задач, урок – консультация, урок – ролевая игра, урок – деловая игра, урок фантазирования, урок путешествия, урок открытых мыслей, мозговая атака, урок – спектакль или концерт, урок – дидактическая игра (хоккей, морской бой, волшебный конверт, соревнование, КВН и т.д.), урок – аукцион знаний, урок – творческий отчет, круглый стол, урок провокаций, урок-суд, урок – круговая тренировка</w:t>
            </w:r>
          </w:p>
        </w:tc>
      </w:tr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Тренинг, практикум, лабораторная работа, практическая работа; экскурсия, семинар, урок решения ключевых задач, урок – консультация, урок – ролевая игра, урок – деловая игра, урок фантазирования, урок путешествия, урок открытых мыслей, мозговая атака, урок – спектакль или концерт, урок – дидактическая игра (хоккей, морской бой, волшебный конверт, соревнование, КВН и т.д.), урок – аукцион знаний, урок – творческий отчет, круглый стол, урок провокаций, урок-суд, урок – круговая тренировка</w:t>
            </w:r>
          </w:p>
        </w:tc>
      </w:tr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Общественный смотр знаний, урок-зачет, практическая работа, устная контрольная работа, письменная контрольная работа, устный опрос, урок – «ищи ошибку»</w:t>
            </w:r>
          </w:p>
        </w:tc>
      </w:tr>
    </w:tbl>
    <w:p w:rsidR="00E92B6D" w:rsidRPr="00E92B6D" w:rsidRDefault="00E92B6D" w:rsidP="00E92B6D">
      <w:pPr>
        <w:pStyle w:val="2"/>
        <w:spacing w:before="450" w:beforeAutospacing="0" w:after="375" w:afterAutospacing="0" w:line="420" w:lineRule="atLeast"/>
        <w:rPr>
          <w:b w:val="0"/>
          <w:bCs w:val="0"/>
          <w:color w:val="222222"/>
          <w:sz w:val="24"/>
          <w:szCs w:val="24"/>
        </w:rPr>
      </w:pPr>
      <w:r w:rsidRPr="00E92B6D">
        <w:rPr>
          <w:b w:val="0"/>
          <w:bCs w:val="0"/>
          <w:color w:val="222222"/>
          <w:sz w:val="24"/>
          <w:szCs w:val="24"/>
        </w:rPr>
        <w:t>Виды уроков по ФГОС в начальной школе: традиционные и унифицированные определения.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0"/>
        <w:gridCol w:w="3776"/>
        <w:gridCol w:w="4079"/>
      </w:tblGrid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Вид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Традиционное определение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Унифицированное определение</w:t>
            </w:r>
          </w:p>
        </w:tc>
      </w:tr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Рассказ учителя – это живое, образное, эмоциональное изложение явлений, событий, содержащее преимущественно фактический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Форма организации урока, предназначенная для достижения локальных целей воспитания и развития через передачу ограниченной дидактической единицы в экстраактивном информационном режиме</w:t>
            </w:r>
          </w:p>
        </w:tc>
      </w:tr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Беседа – подача информации в виде диалога учителя с учеником по комплексу вопросов темы. Учитель ведет учеников к усвоению понятий, теорий, законов серией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Форма организации урока, предназначенная для достижения локальных целей воспитания и развития через передачу ограниченной дидактической единицы в интерактивном информационном режиме</w:t>
            </w:r>
          </w:p>
        </w:tc>
      </w:tr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Форма организации урока, состоящая в обсуждении результатов самостоятельной работы, учащихся с дополнительными источниками информации. Иногда на таких занятиях зачитываются доклады, рефераты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Форма организации урока, предназначенная для достижения локальных целей воспитания и глобальных целей развития через передачу укрупненной или ограниченной дидактической единицы в интерактивном информационном режиме</w:t>
            </w:r>
          </w:p>
        </w:tc>
      </w:tr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Форма организации урока, на котором учащиеся класса выполняют задания практического характера и докладывают о результатах работы в конце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Форма организации урока, предназначенная для достижения локальных целей воспитания и развития через передачу ограниченной дидактической единицы в интерактивном информационном режиме</w:t>
            </w:r>
          </w:p>
        </w:tc>
      </w:tr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Лекция – форма учебного занятия, где учитель излагает учебный материал систематически, одновременно руководя записями учеников, их работой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Форма организации урока, предназначенная для достижения глобальных целей воспитания и локальных целей развития через передачу укрупненной дидактической единицы в экстраактивном информационном режиме</w:t>
            </w:r>
          </w:p>
        </w:tc>
      </w:tr>
      <w:tr w:rsidR="00E92B6D" w:rsidRPr="00E92B6D" w:rsidTr="00E92B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Занятие, где учащиеся самостоятельно воспроизводят явления, всесторонне наблюдают их ход и из своих наблюдений выводят законы, явления или определенные константы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B6D" w:rsidRPr="00E92B6D" w:rsidRDefault="00E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Практикум по работе с аналоговыми моделями реальных объектов</w:t>
            </w:r>
          </w:p>
        </w:tc>
      </w:tr>
    </w:tbl>
    <w:p w:rsidR="00E92B6D" w:rsidRPr="00E92B6D" w:rsidRDefault="00E92B6D" w:rsidP="00E92B6D">
      <w:pPr>
        <w:pStyle w:val="a3"/>
        <w:spacing w:before="0" w:beforeAutospacing="0" w:after="360" w:afterAutospacing="0"/>
      </w:pPr>
    </w:p>
    <w:p w:rsidR="00E92B6D" w:rsidRPr="00E92B6D" w:rsidRDefault="00E92B6D" w:rsidP="00E92B6D">
      <w:pPr>
        <w:pStyle w:val="a3"/>
        <w:spacing w:before="0" w:beforeAutospacing="0" w:after="360" w:afterAutospacing="0"/>
      </w:pPr>
      <w:proofErr w:type="gramStart"/>
      <w:r w:rsidRPr="00E92B6D">
        <w:t>Интерактивный режим – все информационные потоки замкнуты внутри множества обучаемых или направлены от них вовне.</w:t>
      </w:r>
      <w:proofErr w:type="gramEnd"/>
      <w:r w:rsidRPr="00E92B6D">
        <w:t xml:space="preserve"> Ученики выступают здесь как субъекты учения, то есть учащиеся.  Этот режим характерен для самостоятельной учебной деятельности.</w:t>
      </w:r>
    </w:p>
    <w:p w:rsidR="00E92B6D" w:rsidRPr="00E92B6D" w:rsidRDefault="00E92B6D" w:rsidP="00E92B6D">
      <w:pPr>
        <w:pStyle w:val="a3"/>
        <w:spacing w:before="0" w:beforeAutospacing="0" w:after="360" w:afterAutospacing="0"/>
      </w:pPr>
      <w:r w:rsidRPr="00E92B6D">
        <w:t>Второй вариант работы в интерактивном режиме – информационные потоки двусторонние (диалог), ученик выступает в постоянно флуктуирующем субъектно-субъектном отношении относительно обучающей системы, периодически становясь ее автономным элементом. Режим характерен для таких форм организации обучения, как беседа или консультация.</w:t>
      </w:r>
    </w:p>
    <w:p w:rsidR="00E92B6D" w:rsidRPr="00E92B6D" w:rsidRDefault="00E92B6D" w:rsidP="00E92B6D">
      <w:pPr>
        <w:pStyle w:val="a3"/>
        <w:spacing w:before="0" w:beforeAutospacing="0" w:after="360" w:afterAutospacing="0"/>
      </w:pPr>
      <w:r w:rsidRPr="00E92B6D">
        <w:t xml:space="preserve">Экстраактивный режим – все информационные потоки циркулируют вне объекта обучения или направлены к нему. Ученик выступает в роли </w:t>
      </w:r>
      <w:proofErr w:type="gramStart"/>
      <w:r w:rsidRPr="00E92B6D">
        <w:t>обучаемого</w:t>
      </w:r>
      <w:proofErr w:type="gramEnd"/>
      <w:r w:rsidRPr="00E92B6D">
        <w:t>. Этот режим характерен для лекции. Иногда такой режим называют пассивным, так как научение имплицируется активностью обучающей среды.</w:t>
      </w:r>
    </w:p>
    <w:p w:rsidR="00E92B6D" w:rsidRPr="00E92B6D" w:rsidRDefault="00E92B6D" w:rsidP="00E92B6D">
      <w:pPr>
        <w:pStyle w:val="a3"/>
        <w:spacing w:before="0" w:beforeAutospacing="0" w:after="360" w:afterAutospacing="0"/>
      </w:pPr>
      <w:r w:rsidRPr="00E92B6D">
        <w:t>Более подробную информацию Вы сможете найти в книге «Начальная школа. Требования стандартов второго поколения к урокам и внеурочной деятельности» издательства Планета.</w:t>
      </w:r>
    </w:p>
    <w:p w:rsidR="00C43F62" w:rsidRPr="00E92B6D" w:rsidRDefault="00C43F62">
      <w:pPr>
        <w:rPr>
          <w:rFonts w:ascii="Times New Roman" w:hAnsi="Times New Roman" w:cs="Times New Roman"/>
          <w:sz w:val="24"/>
          <w:szCs w:val="24"/>
        </w:rPr>
      </w:pPr>
    </w:p>
    <w:sectPr w:rsidR="00C43F62" w:rsidRPr="00E9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521"/>
    <w:multiLevelType w:val="multilevel"/>
    <w:tmpl w:val="D934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45449"/>
    <w:multiLevelType w:val="multilevel"/>
    <w:tmpl w:val="9860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43982"/>
    <w:multiLevelType w:val="multilevel"/>
    <w:tmpl w:val="C7F0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A0F8A"/>
    <w:multiLevelType w:val="multilevel"/>
    <w:tmpl w:val="8DB0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B131F"/>
    <w:multiLevelType w:val="multilevel"/>
    <w:tmpl w:val="819C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6D"/>
    <w:rsid w:val="00C43F62"/>
    <w:rsid w:val="00E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2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2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Виды уроков по ФГОС в начальной школе: традиционные и унифицированные определени</vt:lpstr>
    </vt:vector>
  </TitlesOfParts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2024-11-05T16:14:00Z</dcterms:created>
  <dcterms:modified xsi:type="dcterms:W3CDTF">2024-11-05T16:37:00Z</dcterms:modified>
</cp:coreProperties>
</file>