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5AC1" w14:textId="4B067900" w:rsidR="00C8469A" w:rsidRPr="00C8469A" w:rsidRDefault="00C8469A" w:rsidP="00C84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69A">
        <w:rPr>
          <w:rFonts w:ascii="Times New Roman" w:hAnsi="Times New Roman" w:cs="Times New Roman"/>
          <w:sz w:val="28"/>
          <w:szCs w:val="28"/>
        </w:rPr>
        <w:t>Использование мультимедийных дидактических игр в познавательном развитии дошкольников</w:t>
      </w:r>
    </w:p>
    <w:p w14:paraId="3DD1813D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дидактических игр позволяет разнообразить процесс обучения, развития и воспитания ребенка. А также обогатить развивающую предметно пространственную среду, повысить мотивацию детей к обучению и усвоению, как нового материала программы, так и закреплению полученных знаний.   Ключевые слова: информационные технологии, дидактические мультимедийные игры, интерактивная игра, дошкольники.   </w:t>
      </w:r>
    </w:p>
    <w:p w14:paraId="273AA60D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Современные дети – исследователи окружающего мира. Эта особенность заложена в них от рождения. Формирование у дошкольников познавательного интереса является одной из важнейших задач обучения ребенка в детском саду.  Перед дошкольной организацией, в условиях перехода на новый уровень образования, встает задача обеспечения интерактивности образовательного пространства. Использование интерактивных и мультимедийных игр позволяет разнообразить процесс обучения развития и образования дошкольников. Компьютерная игра вызывает у детей эмоциональный подъем, желание закончить задание и добиться успеха. Дети могут его использовать для получения новых знаний, закрепления и актуализации уже имеющихся. Дидактические мультимедийные игры, созданные на основе различных компьютерных программ, привлекают интерес дошкольников. Они красочны, динамичны, содержат музыкальное сопровождение разнообразные анимационные и звуковые эффекты. </w:t>
      </w:r>
    </w:p>
    <w:p w14:paraId="0FD5F801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Интерактивные игры дают ребенку возможность выполнять разные задания, открывать новое, испытывать радость от пройденных этапов.  Использование мультимедийных дидактических игр стало неотъемлемой частью воспитательно-образовательного процесса. Мир современных детей – это компьютерные технологии, так как компьютерные игры и электронные игрушки стали неотъемлемой частью проведения досуга. Поэтому одним из средств повышения мотивации и совершенствования обучения современного дошкольника является работа по созданию понятных и близких, на данном этапе развития общества, электронных дидактических и познавательных пособий. </w:t>
      </w:r>
    </w:p>
    <w:p w14:paraId="47142C0B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>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 Именно мультимедийные дидактические игры позволяют автоматизировать все основные этапы – изложение нового материала, закрепление пройденного, контроль знаний. Применение мультимедийных игр в образовательном процессе является мощным обогащающим элементом развивающей предметной среды.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ФОП ДО.</w:t>
      </w:r>
    </w:p>
    <w:p w14:paraId="69259D3A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lastRenderedPageBreak/>
        <w:t xml:space="preserve"> Отличительной чертой интерактивных игр является то, что они могут использоваться во всех образовательных областях. Мультимедийные дидактические игры делают образовательный процесс, живым и ненавязчивым, повышается мотивация детей к обучению. Новизна моего опыта заключается в использовании дидактических мультимедийных игр для детей дошкольного возраста начиная уже с младшей группы, что позволило совершенствовать формы, методы, приемы работы по использованию новых информационных технологий в учебном процессе, в создании и определении эффективных условий применения, нацеленных на активизацию и развитие познавательных способностей дошкольников. Опыт педагогической деятельности показывает, что в условиях детского сада возможно, необходимо и целесообразно использование ИКТ в различных видах образовательной деятельности с детьми. 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звуковых и видеозаписей. Наиболее эффективная форма организации работы с компьютером в детском саду, которую я использую, это проведение занятий с использованием мультимедийных презентаций. Одним из самых популярных программных средств, которые я использую на своих занятиях, является программа PowerPoint. Перед воспитателем детского сада, освоившим графический редактор PowerPoint, открываются безграничные возможности для эффективной творческой работы. </w:t>
      </w:r>
    </w:p>
    <w:p w14:paraId="7A814AD6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Использование графического редактора PowerPoint это, прежде всего: </w:t>
      </w:r>
    </w:p>
    <w:p w14:paraId="1CEA0C8F" w14:textId="59F08092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• преобразование предметно-развивающей среды; </w:t>
      </w:r>
    </w:p>
    <w:p w14:paraId="0138FF53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• расширение возможности познания окружающего мира; </w:t>
      </w:r>
    </w:p>
    <w:p w14:paraId="793F82E0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• использование новой наглядности; </w:t>
      </w:r>
    </w:p>
    <w:p w14:paraId="75CB75BE" w14:textId="77777777" w:rsidR="00C8469A" w:rsidRDefault="00C8469A" w:rsidP="00C84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469A">
        <w:rPr>
          <w:rFonts w:ascii="Times New Roman" w:hAnsi="Times New Roman" w:cs="Times New Roman"/>
          <w:sz w:val="28"/>
          <w:szCs w:val="28"/>
        </w:rPr>
        <w:t xml:space="preserve">• создание интерактивных игр с использованием триггеров, макросов. </w:t>
      </w:r>
    </w:p>
    <w:p w14:paraId="6E07F1B5" w14:textId="148CBA15" w:rsidR="001B24C8" w:rsidRPr="00C8469A" w:rsidRDefault="00C8469A" w:rsidP="00C8469A">
      <w:pPr>
        <w:spacing w:after="0" w:line="240" w:lineRule="auto"/>
        <w:ind w:firstLine="709"/>
        <w:jc w:val="both"/>
      </w:pPr>
      <w:r w:rsidRPr="00C8469A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мультимедийных, дидактических игр позволяет активизировать познавательную деятельность дошкольников, реализовать творческий потенциал ребенка, формировать духовный мир, повышать на неизмеримо более высокий уровень интерес детей к получению знаний. В сравнении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 Осознав, что информатизация общества ведет за собой информатизацию образования, я поняла, что освоение ИКТ жизненная необходимость для каждого педагога дошкольного образования. Как показывает опыт практики - дозированное использование развивающих, мультимедийных заданий, способствует развитию у детей волевых качеств, приучает к «полезным, компьютерным играм». </w:t>
      </w:r>
    </w:p>
    <w:sectPr w:rsidR="001B24C8" w:rsidRPr="00C84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2B"/>
    <w:rsid w:val="001B24C8"/>
    <w:rsid w:val="00337BB6"/>
    <w:rsid w:val="0057053F"/>
    <w:rsid w:val="006769FA"/>
    <w:rsid w:val="00B3285C"/>
    <w:rsid w:val="00C8469A"/>
    <w:rsid w:val="00D07B2B"/>
    <w:rsid w:val="00D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157C"/>
  <w15:chartTrackingRefBased/>
  <w15:docId w15:val="{9F2ACFB6-B483-4725-8B13-F9DE429B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9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6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Покидько</dc:creator>
  <cp:keywords/>
  <dc:description/>
  <cp:lastModifiedBy>Ирина Покидько</cp:lastModifiedBy>
  <cp:revision>5</cp:revision>
  <dcterms:created xsi:type="dcterms:W3CDTF">2024-11-13T07:03:00Z</dcterms:created>
  <dcterms:modified xsi:type="dcterms:W3CDTF">2024-11-13T07:20:00Z</dcterms:modified>
</cp:coreProperties>
</file>