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E2" w:rsidRPr="00D624E2" w:rsidRDefault="00D624E2" w:rsidP="0047796A">
      <w:pPr>
        <w:spacing w:after="0" w:line="360" w:lineRule="auto"/>
        <w:jc w:val="center"/>
        <w:rPr>
          <w:rFonts w:ascii="Times New Roman" w:eastAsia="Times New Roman" w:hAnsi="Times New Roman" w:cs="Times New Roman"/>
          <w:b/>
          <w:color w:val="0D0D0D" w:themeColor="text1" w:themeTint="F2"/>
          <w:sz w:val="28"/>
          <w:szCs w:val="28"/>
          <w:shd w:val="clear" w:color="auto" w:fill="FFFFFF"/>
          <w:lang w:eastAsia="ru-RU"/>
        </w:rPr>
      </w:pPr>
      <w:r w:rsidRPr="00D624E2">
        <w:rPr>
          <w:rFonts w:ascii="Times New Roman" w:eastAsia="Times New Roman" w:hAnsi="Times New Roman" w:cs="Times New Roman"/>
          <w:b/>
          <w:color w:val="0D0D0D" w:themeColor="text1" w:themeTint="F2"/>
          <w:sz w:val="28"/>
          <w:szCs w:val="28"/>
          <w:shd w:val="clear" w:color="auto" w:fill="FFFFFF"/>
          <w:lang w:eastAsia="ru-RU"/>
        </w:rPr>
        <w:t>ВВЕДЕНИЕ</w:t>
      </w:r>
    </w:p>
    <w:p w:rsidR="005D3314" w:rsidRPr="005D3314" w:rsidRDefault="00D624E2" w:rsidP="005D3314">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D624E2">
        <w:rPr>
          <w:rFonts w:ascii="Times New Roman" w:eastAsia="Times New Roman" w:hAnsi="Times New Roman" w:cs="Times New Roman"/>
          <w:b/>
          <w:color w:val="0D0D0D" w:themeColor="text1" w:themeTint="F2"/>
          <w:sz w:val="28"/>
          <w:szCs w:val="28"/>
          <w:lang w:eastAsia="ru-RU"/>
        </w:rPr>
        <w:t>Актуальность темы.</w:t>
      </w:r>
      <w:r w:rsidRPr="00D624E2">
        <w:rPr>
          <w:rFonts w:ascii="Times New Roman" w:eastAsia="Times New Roman" w:hAnsi="Times New Roman" w:cs="Times New Roman"/>
          <w:color w:val="0D0D0D" w:themeColor="text1" w:themeTint="F2"/>
          <w:sz w:val="28"/>
          <w:szCs w:val="28"/>
          <w:lang w:eastAsia="ru-RU"/>
        </w:rPr>
        <w:t xml:space="preserve"> </w:t>
      </w:r>
      <w:r w:rsidR="005D3314" w:rsidRPr="005D3314">
        <w:rPr>
          <w:rFonts w:ascii="Times New Roman" w:eastAsia="Times New Roman" w:hAnsi="Times New Roman" w:cs="Times New Roman"/>
          <w:color w:val="0D0D0D" w:themeColor="text1" w:themeTint="F2"/>
          <w:sz w:val="28"/>
          <w:szCs w:val="28"/>
          <w:lang w:eastAsia="ru-RU"/>
        </w:rPr>
        <w:t>Ректальные лекарственные формы, в частности суппозитории, играют важную роль в современной фармацевтической практике. Их уникальная способность обеспечивать быстрое и эффективное воздействие на организм делает их незаменимыми в лечении различных заболеваний. Актуальность темы обусловлена возрастающей потребностью в таких препаратах, особенно среди пациентов, испытывающих трудности с проглатыванием таблеток или капсул.</w:t>
      </w:r>
    </w:p>
    <w:p w:rsidR="005D3314" w:rsidRPr="005D3314" w:rsidRDefault="005D3314" w:rsidP="005D3314">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5D3314">
        <w:rPr>
          <w:rFonts w:ascii="Times New Roman" w:eastAsia="Times New Roman" w:hAnsi="Times New Roman" w:cs="Times New Roman"/>
          <w:color w:val="0D0D0D" w:themeColor="text1" w:themeTint="F2"/>
          <w:sz w:val="28"/>
          <w:szCs w:val="28"/>
          <w:lang w:eastAsia="ru-RU"/>
        </w:rPr>
        <w:t>Суппозитории применяются для лечения широкого спектра заболеваний, включая воспалительные процессы, болевые синдромы и расстройства желудочно-кишечного тракта. Их использование позволяет избежать раздражения желудка и обеспечивает более целенаправленное действие на пораженные органы. Кроме того, ректальные формы могут быть предпочтительными в случаях, когда требуется быстрое наступление эффекта, что особенно критично в неотложной медицинской помощи.</w:t>
      </w:r>
    </w:p>
    <w:p w:rsidR="005D3314" w:rsidRPr="005D3314" w:rsidRDefault="005D3314" w:rsidP="005D3314">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5D3314">
        <w:rPr>
          <w:rFonts w:ascii="Times New Roman" w:eastAsia="Times New Roman" w:hAnsi="Times New Roman" w:cs="Times New Roman"/>
          <w:color w:val="0D0D0D" w:themeColor="text1" w:themeTint="F2"/>
          <w:sz w:val="28"/>
          <w:szCs w:val="28"/>
          <w:lang w:eastAsia="ru-RU"/>
        </w:rPr>
        <w:t>Технология изготовления суппозиториев также требует особого внимания, так как от качества производственного процесса зависит эффективность и безопасность конечного продукта. В условиях современных аптек важно соблюдать строгие стандарты и требования к производству, что обуславливает необходимость постоянного обучения и повышения квалификации фармацевтов.</w:t>
      </w:r>
    </w:p>
    <w:p w:rsidR="009B0F1F" w:rsidRDefault="005D3314" w:rsidP="005D3314">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5D3314">
        <w:rPr>
          <w:rFonts w:ascii="Times New Roman" w:eastAsia="Times New Roman" w:hAnsi="Times New Roman" w:cs="Times New Roman"/>
          <w:color w:val="0D0D0D" w:themeColor="text1" w:themeTint="F2"/>
          <w:sz w:val="28"/>
          <w:szCs w:val="28"/>
          <w:lang w:eastAsia="ru-RU"/>
        </w:rPr>
        <w:t>Таким образом, глубокое изучение технологии изготовления ректальных лекарственных форм и видов суппозиторов, производимых в аптеке, является актуальным и значимым направлением для обеспечения качества медицинской помощи и повышения уровня здоровья населения.</w:t>
      </w:r>
    </w:p>
    <w:p w:rsidR="009B0F1F" w:rsidRDefault="00D624E2" w:rsidP="00D624E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D624E2">
        <w:rPr>
          <w:rFonts w:ascii="Times New Roman" w:eastAsia="Times New Roman" w:hAnsi="Times New Roman" w:cs="Times New Roman"/>
          <w:b/>
          <w:color w:val="0D0D0D" w:themeColor="text1" w:themeTint="F2"/>
          <w:sz w:val="28"/>
          <w:szCs w:val="28"/>
          <w:lang w:eastAsia="ru-RU"/>
        </w:rPr>
        <w:t>Цель исследования:</w:t>
      </w:r>
      <w:r w:rsidRPr="00D624E2">
        <w:rPr>
          <w:rFonts w:ascii="Times New Roman" w:eastAsia="Times New Roman" w:hAnsi="Times New Roman" w:cs="Times New Roman"/>
          <w:color w:val="0D0D0D" w:themeColor="text1" w:themeTint="F2"/>
          <w:sz w:val="28"/>
          <w:szCs w:val="28"/>
          <w:lang w:eastAsia="ru-RU"/>
        </w:rPr>
        <w:t xml:space="preserve"> </w:t>
      </w:r>
      <w:r w:rsidR="009B0F1F" w:rsidRPr="009B0F1F">
        <w:rPr>
          <w:rFonts w:ascii="Times New Roman" w:eastAsia="Times New Roman" w:hAnsi="Times New Roman" w:cs="Times New Roman"/>
          <w:color w:val="0D0D0D" w:themeColor="text1" w:themeTint="F2"/>
          <w:sz w:val="28"/>
          <w:szCs w:val="28"/>
          <w:lang w:eastAsia="ru-RU"/>
        </w:rPr>
        <w:t>изучени</w:t>
      </w:r>
      <w:r w:rsidR="009B0F1F">
        <w:rPr>
          <w:rFonts w:ascii="Times New Roman" w:eastAsia="Times New Roman" w:hAnsi="Times New Roman" w:cs="Times New Roman"/>
          <w:color w:val="0D0D0D" w:themeColor="text1" w:themeTint="F2"/>
          <w:sz w:val="28"/>
          <w:szCs w:val="28"/>
          <w:lang w:eastAsia="ru-RU"/>
        </w:rPr>
        <w:t>е</w:t>
      </w:r>
      <w:r w:rsidR="009B0F1F" w:rsidRPr="009B0F1F">
        <w:rPr>
          <w:rFonts w:ascii="Times New Roman" w:eastAsia="Times New Roman" w:hAnsi="Times New Roman" w:cs="Times New Roman"/>
          <w:color w:val="0D0D0D" w:themeColor="text1" w:themeTint="F2"/>
          <w:sz w:val="28"/>
          <w:szCs w:val="28"/>
          <w:lang w:eastAsia="ru-RU"/>
        </w:rPr>
        <w:t xml:space="preserve"> технологии изготовления ректальных лекарственных фор</w:t>
      </w:r>
      <w:r w:rsidR="00C21BE1">
        <w:rPr>
          <w:rFonts w:ascii="Times New Roman" w:eastAsia="Times New Roman" w:hAnsi="Times New Roman" w:cs="Times New Roman"/>
          <w:color w:val="0D0D0D" w:themeColor="text1" w:themeTint="F2"/>
          <w:sz w:val="28"/>
          <w:szCs w:val="28"/>
          <w:lang w:eastAsia="ru-RU"/>
        </w:rPr>
        <w:t>м</w:t>
      </w:r>
      <w:r w:rsidR="009B0F1F" w:rsidRPr="009B0F1F">
        <w:rPr>
          <w:rFonts w:ascii="Times New Roman" w:eastAsia="Times New Roman" w:hAnsi="Times New Roman" w:cs="Times New Roman"/>
          <w:color w:val="0D0D0D" w:themeColor="text1" w:themeTint="F2"/>
          <w:sz w:val="28"/>
          <w:szCs w:val="28"/>
          <w:lang w:eastAsia="ru-RU"/>
        </w:rPr>
        <w:t xml:space="preserve">. </w:t>
      </w:r>
    </w:p>
    <w:p w:rsidR="009B0F1F" w:rsidRDefault="00D624E2" w:rsidP="00D624E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D624E2">
        <w:rPr>
          <w:rFonts w:ascii="Times New Roman" w:eastAsia="Times New Roman" w:hAnsi="Times New Roman" w:cs="Times New Roman"/>
          <w:b/>
          <w:color w:val="0D0D0D" w:themeColor="text1" w:themeTint="F2"/>
          <w:sz w:val="28"/>
          <w:szCs w:val="28"/>
          <w:lang w:eastAsia="ru-RU"/>
        </w:rPr>
        <w:t>Объект исследования:</w:t>
      </w:r>
      <w:r w:rsidRPr="00D624E2">
        <w:rPr>
          <w:rFonts w:ascii="Times New Roman" w:eastAsia="Times New Roman" w:hAnsi="Times New Roman" w:cs="Times New Roman"/>
          <w:color w:val="0D0D0D" w:themeColor="text1" w:themeTint="F2"/>
          <w:sz w:val="28"/>
          <w:szCs w:val="28"/>
          <w:lang w:eastAsia="ru-RU"/>
        </w:rPr>
        <w:t xml:space="preserve"> </w:t>
      </w:r>
      <w:r w:rsidR="009B0F1F" w:rsidRPr="009B0F1F">
        <w:rPr>
          <w:rFonts w:ascii="Times New Roman" w:eastAsia="Times New Roman" w:hAnsi="Times New Roman" w:cs="Times New Roman"/>
          <w:color w:val="0D0D0D" w:themeColor="text1" w:themeTint="F2"/>
          <w:sz w:val="28"/>
          <w:szCs w:val="28"/>
          <w:lang w:eastAsia="ru-RU"/>
        </w:rPr>
        <w:t xml:space="preserve">технология изготовления ректальных лекарственных форм, в частности суппозиториев, а также сам процесс производства и виды суппозиториев, изготовляемых в аптеке. </w:t>
      </w:r>
    </w:p>
    <w:p w:rsidR="009B0F1F" w:rsidRDefault="00D624E2" w:rsidP="00D624E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D624E2">
        <w:rPr>
          <w:rFonts w:ascii="Times New Roman" w:eastAsia="Times New Roman" w:hAnsi="Times New Roman" w:cs="Times New Roman"/>
          <w:b/>
          <w:color w:val="0D0D0D" w:themeColor="text1" w:themeTint="F2"/>
          <w:sz w:val="28"/>
          <w:szCs w:val="28"/>
          <w:lang w:eastAsia="ru-RU"/>
        </w:rPr>
        <w:lastRenderedPageBreak/>
        <w:t>Предмет исследования:</w:t>
      </w:r>
      <w:r w:rsidRPr="00D624E2">
        <w:rPr>
          <w:rFonts w:ascii="Times New Roman" w:eastAsia="Times New Roman" w:hAnsi="Times New Roman" w:cs="Times New Roman"/>
          <w:color w:val="0D0D0D" w:themeColor="text1" w:themeTint="F2"/>
          <w:sz w:val="28"/>
          <w:szCs w:val="28"/>
          <w:lang w:eastAsia="ru-RU"/>
        </w:rPr>
        <w:t xml:space="preserve"> </w:t>
      </w:r>
      <w:r w:rsidR="009B0F1F" w:rsidRPr="009B0F1F">
        <w:rPr>
          <w:rFonts w:ascii="Times New Roman" w:eastAsia="Times New Roman" w:hAnsi="Times New Roman" w:cs="Times New Roman"/>
          <w:color w:val="0D0D0D" w:themeColor="text1" w:themeTint="F2"/>
          <w:sz w:val="28"/>
          <w:szCs w:val="28"/>
          <w:lang w:eastAsia="ru-RU"/>
        </w:rPr>
        <w:t>процессы и методы, связанные с изготовлением ректальных лекарственных форм, а также характеристики и классификация суппозиториев, производимых в аптеке.</w:t>
      </w:r>
    </w:p>
    <w:p w:rsidR="00D624E2" w:rsidRPr="00D624E2" w:rsidRDefault="00D624E2" w:rsidP="00D624E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D624E2">
        <w:rPr>
          <w:rFonts w:ascii="Times New Roman" w:eastAsia="Times New Roman" w:hAnsi="Times New Roman" w:cs="Times New Roman"/>
          <w:color w:val="0D0D0D" w:themeColor="text1" w:themeTint="F2"/>
          <w:sz w:val="28"/>
          <w:szCs w:val="28"/>
          <w:lang w:eastAsia="ru-RU"/>
        </w:rPr>
        <w:t xml:space="preserve">Для реализации данной цели необходимо решить следующие </w:t>
      </w:r>
      <w:r w:rsidRPr="00D624E2">
        <w:rPr>
          <w:rFonts w:ascii="Times New Roman" w:eastAsia="Times New Roman" w:hAnsi="Times New Roman" w:cs="Times New Roman"/>
          <w:b/>
          <w:color w:val="0D0D0D" w:themeColor="text1" w:themeTint="F2"/>
          <w:sz w:val="28"/>
          <w:szCs w:val="28"/>
          <w:lang w:eastAsia="ru-RU"/>
        </w:rPr>
        <w:t>задачи:</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1. Изучить теоретические основы технологии изготовления ректальных лекарственных форм.</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2. Рассмотреть классификацию суппозиториев и их состав в зависимости от терапевтического действия.</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3. Проанализировать основные этапы производства суппозиториев, включая подготовку сырья и формование.</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4. Изучить требования к качеству и безопасности ректальных лекарственных форм.</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5. Оценить преимущества и недостатки суппозиториев.</w:t>
      </w:r>
    </w:p>
    <w:p w:rsidR="009B0F1F" w:rsidRP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6. Провести анализ методов контроля качества суппозиториев в аптечной практике.</w:t>
      </w:r>
    </w:p>
    <w:p w:rsidR="009B0F1F" w:rsidRDefault="009B0F1F" w:rsidP="009B0F1F">
      <w:pPr>
        <w:pStyle w:val="a8"/>
        <w:spacing w:after="0" w:line="360" w:lineRule="auto"/>
        <w:jc w:val="both"/>
        <w:rPr>
          <w:rFonts w:ascii="Times New Roman" w:eastAsia="Times New Roman" w:hAnsi="Times New Roman" w:cs="Times New Roman"/>
          <w:bCs/>
          <w:color w:val="0D0D0D" w:themeColor="text1" w:themeTint="F2"/>
          <w:sz w:val="28"/>
          <w:szCs w:val="28"/>
          <w:shd w:val="clear" w:color="auto" w:fill="FFFFFF"/>
          <w:lang w:eastAsia="ru-RU"/>
        </w:rPr>
      </w:pPr>
      <w:r w:rsidRPr="009B0F1F">
        <w:rPr>
          <w:rFonts w:ascii="Times New Roman" w:eastAsia="Times New Roman" w:hAnsi="Times New Roman" w:cs="Times New Roman"/>
          <w:bCs/>
          <w:color w:val="0D0D0D" w:themeColor="text1" w:themeTint="F2"/>
          <w:sz w:val="28"/>
          <w:szCs w:val="28"/>
          <w:shd w:val="clear" w:color="auto" w:fill="FFFFFF"/>
          <w:lang w:eastAsia="ru-RU"/>
        </w:rPr>
        <w:t>7. Разработать рекомендации по оптимизации процесса изготовления и использования суппозиториев в аптеке.</w:t>
      </w:r>
    </w:p>
    <w:p w:rsidR="00F149CD" w:rsidRPr="00F149CD" w:rsidRDefault="00F149CD" w:rsidP="009B0F1F">
      <w:pPr>
        <w:pStyle w:val="a8"/>
        <w:spacing w:after="0" w:line="360" w:lineRule="auto"/>
        <w:jc w:val="both"/>
        <w:rPr>
          <w:rFonts w:ascii="Times New Roman" w:hAnsi="Times New Roman" w:cs="Times New Roman"/>
          <w:b/>
          <w:iCs/>
          <w:color w:val="0D0D0D" w:themeColor="text1" w:themeTint="F2"/>
          <w:sz w:val="28"/>
          <w:szCs w:val="28"/>
        </w:rPr>
      </w:pPr>
      <w:r w:rsidRPr="00F149CD">
        <w:rPr>
          <w:rFonts w:ascii="Times New Roman" w:hAnsi="Times New Roman" w:cs="Times New Roman"/>
          <w:iCs/>
          <w:color w:val="0D0D0D" w:themeColor="text1" w:themeTint="F2"/>
          <w:sz w:val="28"/>
          <w:szCs w:val="28"/>
        </w:rPr>
        <w:t xml:space="preserve">В процессе исследования использовались такие общенаучные </w:t>
      </w:r>
      <w:r w:rsidRPr="00F149CD">
        <w:rPr>
          <w:rFonts w:ascii="Times New Roman" w:hAnsi="Times New Roman" w:cs="Times New Roman"/>
          <w:b/>
          <w:iCs/>
          <w:color w:val="0D0D0D" w:themeColor="text1" w:themeTint="F2"/>
          <w:sz w:val="28"/>
          <w:szCs w:val="28"/>
        </w:rPr>
        <w:t>методы</w:t>
      </w:r>
    </w:p>
    <w:p w:rsidR="00F149CD" w:rsidRPr="00F149CD" w:rsidRDefault="00F149CD" w:rsidP="00F149CD">
      <w:pPr>
        <w:spacing w:after="0" w:line="360" w:lineRule="auto"/>
        <w:jc w:val="both"/>
        <w:rPr>
          <w:rFonts w:ascii="Times New Roman" w:hAnsi="Times New Roman" w:cs="Times New Roman"/>
          <w:iCs/>
          <w:color w:val="0D0D0D" w:themeColor="text1" w:themeTint="F2"/>
          <w:sz w:val="28"/>
          <w:szCs w:val="28"/>
        </w:rPr>
      </w:pPr>
      <w:r w:rsidRPr="00F149CD">
        <w:rPr>
          <w:rFonts w:ascii="Times New Roman" w:hAnsi="Times New Roman" w:cs="Times New Roman"/>
          <w:iCs/>
          <w:color w:val="0D0D0D" w:themeColor="text1" w:themeTint="F2"/>
          <w:sz w:val="28"/>
          <w:szCs w:val="28"/>
        </w:rPr>
        <w:t>как анализ научной лите</w:t>
      </w:r>
      <w:r w:rsidR="00C81CE6">
        <w:rPr>
          <w:rFonts w:ascii="Times New Roman" w:hAnsi="Times New Roman" w:cs="Times New Roman"/>
          <w:iCs/>
          <w:color w:val="0D0D0D" w:themeColor="text1" w:themeTint="F2"/>
          <w:sz w:val="28"/>
          <w:szCs w:val="28"/>
        </w:rPr>
        <w:t>ратуры и данные интернет-ресурсов</w:t>
      </w:r>
      <w:r w:rsidRPr="00F149CD">
        <w:rPr>
          <w:rFonts w:ascii="Times New Roman" w:hAnsi="Times New Roman" w:cs="Times New Roman"/>
          <w:iCs/>
          <w:color w:val="0D0D0D" w:themeColor="text1" w:themeTint="F2"/>
          <w:sz w:val="28"/>
          <w:szCs w:val="28"/>
        </w:rPr>
        <w:t>.</w:t>
      </w:r>
    </w:p>
    <w:p w:rsidR="00F149CD" w:rsidRPr="00F149CD" w:rsidRDefault="00F149CD" w:rsidP="00D51225">
      <w:pPr>
        <w:pStyle w:val="a8"/>
        <w:spacing w:after="0" w:line="360" w:lineRule="auto"/>
        <w:jc w:val="both"/>
        <w:rPr>
          <w:rFonts w:ascii="Times New Roman" w:hAnsi="Times New Roman" w:cs="Times New Roman"/>
          <w:color w:val="0D0D0D" w:themeColor="text1" w:themeTint="F2"/>
          <w:sz w:val="28"/>
          <w:szCs w:val="28"/>
        </w:rPr>
      </w:pPr>
      <w:r w:rsidRPr="00F149CD">
        <w:rPr>
          <w:rFonts w:ascii="Times New Roman" w:hAnsi="Times New Roman" w:cs="Times New Roman"/>
          <w:b/>
          <w:color w:val="0D0D0D" w:themeColor="text1" w:themeTint="F2"/>
          <w:sz w:val="28"/>
          <w:szCs w:val="28"/>
        </w:rPr>
        <w:t>Структура:</w:t>
      </w:r>
      <w:r w:rsidRPr="00F149CD">
        <w:rPr>
          <w:rFonts w:ascii="Times New Roman" w:hAnsi="Times New Roman" w:cs="Times New Roman"/>
          <w:color w:val="0D0D0D" w:themeColor="text1" w:themeTint="F2"/>
          <w:sz w:val="28"/>
          <w:szCs w:val="28"/>
        </w:rPr>
        <w:t xml:space="preserve"> курсовая работа состоит из введения, </w:t>
      </w:r>
      <w:r w:rsidR="00C21BE1">
        <w:rPr>
          <w:rFonts w:ascii="Times New Roman" w:hAnsi="Times New Roman" w:cs="Times New Roman"/>
          <w:color w:val="0D0D0D" w:themeColor="text1" w:themeTint="F2"/>
          <w:sz w:val="28"/>
          <w:szCs w:val="28"/>
        </w:rPr>
        <w:t>трёх</w:t>
      </w:r>
      <w:r w:rsidRPr="00F149CD">
        <w:rPr>
          <w:rFonts w:ascii="Times New Roman" w:hAnsi="Times New Roman" w:cs="Times New Roman"/>
          <w:color w:val="0D0D0D" w:themeColor="text1" w:themeTint="F2"/>
          <w:sz w:val="28"/>
          <w:szCs w:val="28"/>
        </w:rPr>
        <w:t xml:space="preserve"> глав,</w:t>
      </w:r>
      <w:r w:rsidR="00D51225">
        <w:rPr>
          <w:rFonts w:ascii="Times New Roman" w:hAnsi="Times New Roman" w:cs="Times New Roman"/>
          <w:color w:val="0D0D0D" w:themeColor="text1" w:themeTint="F2"/>
          <w:sz w:val="28"/>
          <w:szCs w:val="28"/>
        </w:rPr>
        <w:t xml:space="preserve"> </w:t>
      </w:r>
      <w:r w:rsidRPr="00F149CD">
        <w:rPr>
          <w:rFonts w:ascii="Times New Roman" w:hAnsi="Times New Roman" w:cs="Times New Roman"/>
          <w:color w:val="0D0D0D" w:themeColor="text1" w:themeTint="F2"/>
          <w:sz w:val="28"/>
          <w:szCs w:val="28"/>
        </w:rPr>
        <w:t>заключения и списка использованной литературы.</w:t>
      </w:r>
    </w:p>
    <w:p w:rsidR="00D624E2" w:rsidRPr="00D624E2" w:rsidRDefault="00D624E2" w:rsidP="00D624E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p>
    <w:p w:rsidR="00A818DE" w:rsidRDefault="00A818DE"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A818DE" w:rsidRDefault="00A818DE"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A818DE" w:rsidRDefault="00A818DE"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B55F24" w:rsidRDefault="00B55F24"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426EDD" w:rsidRDefault="00426EDD"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426EDD" w:rsidRDefault="00426EDD"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426EDD" w:rsidRDefault="00426EDD" w:rsidP="00A818DE">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p>
    <w:p w:rsidR="00CA0B78" w:rsidRDefault="00267449" w:rsidP="00B55F24">
      <w:pPr>
        <w:shd w:val="clear" w:color="auto" w:fill="FFFFFF"/>
        <w:spacing w:after="0" w:line="360" w:lineRule="auto"/>
        <w:jc w:val="center"/>
        <w:rPr>
          <w:rFonts w:ascii="Times New Roman" w:eastAsia="Times New Roman" w:hAnsi="Times New Roman" w:cs="Times New Roman"/>
          <w:b/>
          <w:bCs/>
          <w:iCs/>
          <w:color w:val="0D0D0D" w:themeColor="text1" w:themeTint="F2"/>
          <w:sz w:val="28"/>
          <w:szCs w:val="28"/>
          <w:lang w:eastAsia="ru-RU"/>
        </w:rPr>
      </w:pPr>
      <w:r>
        <w:rPr>
          <w:rFonts w:ascii="Times New Roman" w:eastAsia="Times New Roman" w:hAnsi="Times New Roman" w:cs="Times New Roman"/>
          <w:b/>
          <w:bCs/>
          <w:iCs/>
          <w:color w:val="0D0D0D" w:themeColor="text1" w:themeTint="F2"/>
          <w:sz w:val="28"/>
          <w:szCs w:val="28"/>
          <w:lang w:eastAsia="ru-RU"/>
        </w:rPr>
        <w:lastRenderedPageBreak/>
        <w:t xml:space="preserve">ГЛАВА </w:t>
      </w:r>
      <w:r w:rsidR="00D624E2" w:rsidRPr="00D624E2">
        <w:rPr>
          <w:rFonts w:ascii="Times New Roman" w:eastAsia="Times New Roman" w:hAnsi="Times New Roman" w:cs="Times New Roman"/>
          <w:b/>
          <w:bCs/>
          <w:iCs/>
          <w:color w:val="0D0D0D" w:themeColor="text1" w:themeTint="F2"/>
          <w:sz w:val="28"/>
          <w:szCs w:val="28"/>
          <w:lang w:eastAsia="ru-RU"/>
        </w:rPr>
        <w:t>1.</w:t>
      </w:r>
      <w:r w:rsidR="009B0F1F" w:rsidRPr="009B0F1F">
        <w:t xml:space="preserve"> </w:t>
      </w:r>
      <w:bookmarkStart w:id="0" w:name="_Hlk182858506"/>
      <w:r w:rsidR="00CA0B78" w:rsidRPr="00CA0B78">
        <w:rPr>
          <w:rFonts w:ascii="Times New Roman" w:eastAsia="Times New Roman" w:hAnsi="Times New Roman" w:cs="Times New Roman"/>
          <w:b/>
          <w:bCs/>
          <w:iCs/>
          <w:color w:val="0D0D0D" w:themeColor="text1" w:themeTint="F2"/>
          <w:sz w:val="28"/>
          <w:szCs w:val="28"/>
          <w:lang w:eastAsia="ru-RU"/>
        </w:rPr>
        <w:t>О</w:t>
      </w:r>
      <w:r w:rsidR="00CA0B78">
        <w:rPr>
          <w:rFonts w:ascii="Times New Roman" w:eastAsia="Times New Roman" w:hAnsi="Times New Roman" w:cs="Times New Roman"/>
          <w:b/>
          <w:bCs/>
          <w:iCs/>
          <w:color w:val="0D0D0D" w:themeColor="text1" w:themeTint="F2"/>
          <w:sz w:val="28"/>
          <w:szCs w:val="28"/>
          <w:lang w:eastAsia="ru-RU"/>
        </w:rPr>
        <w:t>БЩИЕ СВЕДЕНИЯ О РЕКТАЛЬНЫХ ЛЕКАРСТВЕННЫХ ФОРМАХ</w:t>
      </w:r>
      <w:bookmarkEnd w:id="0"/>
    </w:p>
    <w:p w:rsidR="00CA0B78" w:rsidRPr="00CA0B78" w:rsidRDefault="00CA0B78" w:rsidP="00CA0B78">
      <w:pPr>
        <w:pStyle w:val="a8"/>
        <w:numPr>
          <w:ilvl w:val="1"/>
          <w:numId w:val="25"/>
        </w:numPr>
        <w:shd w:val="clear" w:color="auto" w:fill="FFFFFF"/>
        <w:spacing w:after="0" w:line="360" w:lineRule="auto"/>
        <w:jc w:val="center"/>
        <w:rPr>
          <w:rFonts w:ascii="Times New Roman" w:eastAsia="Times New Roman" w:hAnsi="Times New Roman" w:cs="Times New Roman"/>
          <w:b/>
          <w:bCs/>
          <w:color w:val="0D0D0D" w:themeColor="text1" w:themeTint="F2"/>
          <w:sz w:val="28"/>
          <w:szCs w:val="28"/>
          <w:shd w:val="clear" w:color="auto" w:fill="FFFFFF"/>
          <w:lang w:eastAsia="ru-RU"/>
        </w:rPr>
      </w:pPr>
      <w:r w:rsidRPr="00CA0B78">
        <w:rPr>
          <w:rFonts w:ascii="Times New Roman" w:eastAsia="Times New Roman" w:hAnsi="Times New Roman" w:cs="Times New Roman"/>
          <w:b/>
          <w:bCs/>
          <w:color w:val="0D0D0D" w:themeColor="text1" w:themeTint="F2"/>
          <w:sz w:val="28"/>
          <w:szCs w:val="28"/>
          <w:shd w:val="clear" w:color="auto" w:fill="FFFFFF"/>
          <w:lang w:eastAsia="ru-RU"/>
        </w:rPr>
        <w:t>Понятие ректальных лекарственных форм</w:t>
      </w:r>
      <w:r w:rsidR="008544B1" w:rsidRPr="00CA0B78">
        <w:rPr>
          <w:rFonts w:ascii="Times New Roman" w:eastAsia="Times New Roman" w:hAnsi="Times New Roman" w:cs="Times New Roman"/>
          <w:b/>
          <w:bCs/>
          <w:color w:val="0D0D0D" w:themeColor="text1" w:themeTint="F2"/>
          <w:sz w:val="28"/>
          <w:szCs w:val="28"/>
          <w:shd w:val="clear" w:color="auto" w:fill="FFFFFF"/>
          <w:lang w:eastAsia="ru-RU"/>
        </w:rPr>
        <w:t xml:space="preserve">. </w:t>
      </w:r>
    </w:p>
    <w:p w:rsidR="00CA0B78" w:rsidRDefault="00CA0B78" w:rsidP="00DD7FA6">
      <w:pPr>
        <w:shd w:val="clear" w:color="auto" w:fill="FFFFFF"/>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Ректальные лекарственные формы — это формы препаратов, предназначенные для введения через слизистую оболочку прямой кишки. Они оказывают резорбтивное воздействие на организм и местное воздействие на слизистую прямой кишки. </w:t>
      </w:r>
    </w:p>
    <w:p w:rsidR="00CA0B78" w:rsidRPr="00CA0B78" w:rsidRDefault="00CA0B78" w:rsidP="00DD7FA6">
      <w:pPr>
        <w:shd w:val="clear" w:color="auto" w:fill="FFFFFF"/>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Выделяют несколько ректальных лекарственных форм: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лекарственные клизмы;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суппозитории;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ректальные капсулы;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микроклизмы для одноразового применения;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ректальные тампоны; </w:t>
      </w:r>
    </w:p>
    <w:p w:rsidR="00CA0B78" w:rsidRP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ректальные мази; </w:t>
      </w:r>
    </w:p>
    <w:p w:rsidR="00CA0B78" w:rsidRDefault="00CA0B78" w:rsidP="00CA0B78">
      <w:pPr>
        <w:pStyle w:val="a8"/>
        <w:numPr>
          <w:ilvl w:val="0"/>
          <w:numId w:val="26"/>
        </w:numPr>
        <w:shd w:val="clear" w:color="auto" w:fill="FFFFFF"/>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 xml:space="preserve">ректальные аэрозоли. </w:t>
      </w:r>
    </w:p>
    <w:p w:rsidR="00CA0B78" w:rsidRPr="00CA0B78" w:rsidRDefault="00CA0B78" w:rsidP="00DD7FA6">
      <w:pPr>
        <w:shd w:val="clear" w:color="auto" w:fill="FFFFFF"/>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CA0B78">
        <w:rPr>
          <w:rFonts w:ascii="Times New Roman" w:eastAsia="Times New Roman" w:hAnsi="Times New Roman" w:cs="Times New Roman"/>
          <w:color w:val="0D0D0D" w:themeColor="text1" w:themeTint="F2"/>
          <w:sz w:val="28"/>
          <w:szCs w:val="28"/>
          <w:shd w:val="clear" w:color="auto" w:fill="FFFFFF"/>
          <w:lang w:eastAsia="ru-RU"/>
        </w:rPr>
        <w:t>Ректальные препараты используют для местного лечения геморроя, воспалительных заболеваний прямой и сигмовидной кишки, простаты, трещин прямой кишки, а также для оказания слабительного эффекта.</w:t>
      </w:r>
    </w:p>
    <w:p w:rsidR="00D624E2" w:rsidRPr="00D624E2" w:rsidRDefault="00D624E2" w:rsidP="00D624E2">
      <w:pPr>
        <w:spacing w:after="0" w:line="360" w:lineRule="auto"/>
        <w:ind w:firstLine="709"/>
        <w:jc w:val="center"/>
        <w:rPr>
          <w:rFonts w:ascii="Times New Roman" w:eastAsia="Times New Roman" w:hAnsi="Times New Roman" w:cs="Times New Roman"/>
          <w:b/>
          <w:color w:val="0D0D0D" w:themeColor="text1" w:themeTint="F2"/>
          <w:sz w:val="28"/>
          <w:szCs w:val="28"/>
          <w:shd w:val="clear" w:color="auto" w:fill="FFFFFF"/>
          <w:lang w:eastAsia="ru-RU"/>
        </w:rPr>
      </w:pPr>
      <w:bookmarkStart w:id="1" w:name="_Hlk182859194"/>
      <w:r w:rsidRPr="00D624E2">
        <w:rPr>
          <w:rFonts w:ascii="Times New Roman" w:eastAsia="Times New Roman" w:hAnsi="Times New Roman" w:cs="Times New Roman"/>
          <w:b/>
          <w:color w:val="0D0D0D" w:themeColor="text1" w:themeTint="F2"/>
          <w:sz w:val="28"/>
          <w:szCs w:val="28"/>
          <w:shd w:val="clear" w:color="auto" w:fill="FFFFFF"/>
          <w:lang w:eastAsia="ru-RU"/>
        </w:rPr>
        <w:t>1.2.</w:t>
      </w:r>
      <w:r w:rsidR="002D0754">
        <w:rPr>
          <w:rFonts w:ascii="Times New Roman" w:eastAsia="Times New Roman" w:hAnsi="Times New Roman" w:cs="Times New Roman"/>
          <w:b/>
          <w:color w:val="0D0D0D" w:themeColor="text1" w:themeTint="F2"/>
          <w:sz w:val="28"/>
          <w:szCs w:val="28"/>
          <w:shd w:val="clear" w:color="auto" w:fill="FFFFFF"/>
          <w:lang w:eastAsia="ru-RU"/>
        </w:rPr>
        <w:t xml:space="preserve"> </w:t>
      </w:r>
      <w:r w:rsidR="002D0754" w:rsidRPr="002D0754">
        <w:rPr>
          <w:rFonts w:ascii="Times New Roman" w:eastAsia="Times New Roman" w:hAnsi="Times New Roman" w:cs="Times New Roman"/>
          <w:b/>
          <w:color w:val="0D0D0D" w:themeColor="text1" w:themeTint="F2"/>
          <w:sz w:val="28"/>
          <w:szCs w:val="28"/>
          <w:shd w:val="clear" w:color="auto" w:fill="FFFFFF"/>
          <w:lang w:eastAsia="ru-RU"/>
        </w:rPr>
        <w:t>Преимущества  и недостатки ректального введения лекарственных введения</w:t>
      </w:r>
    </w:p>
    <w:bookmarkEnd w:id="1"/>
    <w:p w:rsidR="002D0754" w:rsidRPr="002D0754" w:rsidRDefault="002D0754" w:rsidP="002D0754">
      <w:pPr>
        <w:spacing w:after="0" w:line="360" w:lineRule="auto"/>
        <w:jc w:val="both"/>
        <w:rPr>
          <w:rFonts w:ascii="Times New Roman" w:eastAsia="Times New Roman" w:hAnsi="Times New Roman" w:cs="Times New Roman"/>
          <w:b/>
          <w:bCs/>
          <w:color w:val="0D0D0D" w:themeColor="text1" w:themeTint="F2"/>
          <w:sz w:val="28"/>
          <w:szCs w:val="28"/>
          <w:shd w:val="clear" w:color="auto" w:fill="FFFFFF"/>
          <w:lang w:eastAsia="ru-RU"/>
        </w:rPr>
      </w:pPr>
      <w:r w:rsidRPr="002D0754">
        <w:rPr>
          <w:rFonts w:ascii="Times New Roman" w:eastAsia="Times New Roman" w:hAnsi="Times New Roman" w:cs="Times New Roman"/>
          <w:b/>
          <w:bCs/>
          <w:color w:val="0D0D0D" w:themeColor="text1" w:themeTint="F2"/>
          <w:sz w:val="28"/>
          <w:szCs w:val="28"/>
          <w:shd w:val="clear" w:color="auto" w:fill="FFFFFF"/>
          <w:lang w:eastAsia="ru-RU"/>
        </w:rPr>
        <w:t>Преимущества ректального способа введения:</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Поступление большей части лекарственного вещества в большой круг кровообращения, минуя желудочно-кишечный тракт, в том числе и печень, вследствие этого лекарственные вещества не разрушаются под влиянием энзимов и рН среды желудочно-кишечного тракта;</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Высокая скорость всасывания ЛВ, сопоставимая с внутримышечным путем введения;</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Отсутствие раздражающего действия лекарственных веществ на слизистую желудочно-кишечного тракта;</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lastRenderedPageBreak/>
        <w:t>–</w:t>
      </w:r>
      <w:r w:rsidRPr="002D0754">
        <w:rPr>
          <w:rFonts w:ascii="Times New Roman" w:eastAsia="Times New Roman" w:hAnsi="Times New Roman" w:cs="Times New Roman"/>
          <w:color w:val="0D0D0D" w:themeColor="text1" w:themeTint="F2"/>
          <w:sz w:val="28"/>
          <w:szCs w:val="28"/>
          <w:shd w:val="clear" w:color="auto" w:fill="FFFFFF"/>
          <w:lang w:eastAsia="ru-RU"/>
        </w:rPr>
        <w:tab/>
        <w:t>Местный и резорбтивный характер действия лекарственных веществ.</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Снижение уровня аллергических реакций;</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Удобство использования в психиатрической практике, больным в бессознательном состоянии, в педиатрии и гериатрии;</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Независимость эффекта всасывания лекарственных веществ от заполненности пищеварительного тракта.</w:t>
      </w:r>
    </w:p>
    <w:p w:rsidR="002D0754" w:rsidRPr="002D0754" w:rsidRDefault="002D0754" w:rsidP="002D0754">
      <w:pPr>
        <w:spacing w:after="0" w:line="360" w:lineRule="auto"/>
        <w:jc w:val="both"/>
        <w:rPr>
          <w:rFonts w:ascii="Times New Roman" w:eastAsia="Times New Roman" w:hAnsi="Times New Roman" w:cs="Times New Roman"/>
          <w:b/>
          <w:bCs/>
          <w:color w:val="0D0D0D" w:themeColor="text1" w:themeTint="F2"/>
          <w:sz w:val="28"/>
          <w:szCs w:val="28"/>
          <w:shd w:val="clear" w:color="auto" w:fill="FFFFFF"/>
          <w:lang w:eastAsia="ru-RU"/>
        </w:rPr>
      </w:pPr>
      <w:r w:rsidRPr="002D0754">
        <w:rPr>
          <w:rFonts w:ascii="Times New Roman" w:eastAsia="Times New Roman" w:hAnsi="Times New Roman" w:cs="Times New Roman"/>
          <w:b/>
          <w:bCs/>
          <w:color w:val="0D0D0D" w:themeColor="text1" w:themeTint="F2"/>
          <w:sz w:val="28"/>
          <w:szCs w:val="28"/>
          <w:shd w:val="clear" w:color="auto" w:fill="FFFFFF"/>
          <w:lang w:eastAsia="ru-RU"/>
        </w:rPr>
        <w:t>Недостатки ректального способа введения лекарственных веществ:</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Возможное раздражение слизистой оболочки прямой кишки;</w:t>
      </w:r>
    </w:p>
    <w:p w:rsidR="002D0754" w:rsidRP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Некоторая неэстетичность введения лекарственных препаратов;</w:t>
      </w:r>
    </w:p>
    <w:p w:rsidR="002D0754" w:rsidRDefault="002D0754" w:rsidP="002D0754">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w:t>
      </w:r>
      <w:r w:rsidRPr="002D0754">
        <w:rPr>
          <w:rFonts w:ascii="Times New Roman" w:eastAsia="Times New Roman" w:hAnsi="Times New Roman" w:cs="Times New Roman"/>
          <w:color w:val="0D0D0D" w:themeColor="text1" w:themeTint="F2"/>
          <w:sz w:val="28"/>
          <w:szCs w:val="28"/>
          <w:shd w:val="clear" w:color="auto" w:fill="FFFFFF"/>
          <w:lang w:eastAsia="ru-RU"/>
        </w:rPr>
        <w:tab/>
        <w:t>Недостаточные знания о механизме всасывания лекарственных веществ из прямой кишки.</w:t>
      </w:r>
    </w:p>
    <w:p w:rsidR="002D0754" w:rsidRPr="00D624E2" w:rsidRDefault="002D0754" w:rsidP="002D0754">
      <w:pPr>
        <w:spacing w:after="0" w:line="360" w:lineRule="auto"/>
        <w:ind w:firstLine="709"/>
        <w:jc w:val="center"/>
        <w:rPr>
          <w:rFonts w:ascii="Times New Roman" w:eastAsia="Times New Roman" w:hAnsi="Times New Roman" w:cs="Times New Roman"/>
          <w:b/>
          <w:color w:val="0D0D0D" w:themeColor="text1" w:themeTint="F2"/>
          <w:sz w:val="28"/>
          <w:szCs w:val="28"/>
          <w:shd w:val="clear" w:color="auto" w:fill="FFFFFF"/>
          <w:lang w:eastAsia="ru-RU"/>
        </w:rPr>
      </w:pPr>
      <w:bookmarkStart w:id="2" w:name="_Hlk182859380"/>
      <w:r w:rsidRPr="00D624E2">
        <w:rPr>
          <w:rFonts w:ascii="Times New Roman" w:eastAsia="Times New Roman" w:hAnsi="Times New Roman" w:cs="Times New Roman"/>
          <w:b/>
          <w:color w:val="0D0D0D" w:themeColor="text1" w:themeTint="F2"/>
          <w:sz w:val="28"/>
          <w:szCs w:val="28"/>
          <w:shd w:val="clear" w:color="auto" w:fill="FFFFFF"/>
          <w:lang w:eastAsia="ru-RU"/>
        </w:rPr>
        <w:t>1.</w:t>
      </w:r>
      <w:r>
        <w:rPr>
          <w:rFonts w:ascii="Times New Roman" w:eastAsia="Times New Roman" w:hAnsi="Times New Roman" w:cs="Times New Roman"/>
          <w:b/>
          <w:color w:val="0D0D0D" w:themeColor="text1" w:themeTint="F2"/>
          <w:sz w:val="28"/>
          <w:szCs w:val="28"/>
          <w:shd w:val="clear" w:color="auto" w:fill="FFFFFF"/>
          <w:lang w:eastAsia="ru-RU"/>
        </w:rPr>
        <w:t>3</w:t>
      </w:r>
      <w:r w:rsidRPr="00D624E2">
        <w:rPr>
          <w:rFonts w:ascii="Times New Roman" w:eastAsia="Times New Roman" w:hAnsi="Times New Roman" w:cs="Times New Roman"/>
          <w:b/>
          <w:color w:val="0D0D0D" w:themeColor="text1" w:themeTint="F2"/>
          <w:sz w:val="28"/>
          <w:szCs w:val="28"/>
          <w:shd w:val="clear" w:color="auto" w:fill="FFFFFF"/>
          <w:lang w:eastAsia="ru-RU"/>
        </w:rPr>
        <w:t>.</w:t>
      </w:r>
      <w:r>
        <w:rPr>
          <w:rFonts w:ascii="Times New Roman" w:eastAsia="Times New Roman" w:hAnsi="Times New Roman" w:cs="Times New Roman"/>
          <w:b/>
          <w:color w:val="0D0D0D" w:themeColor="text1" w:themeTint="F2"/>
          <w:sz w:val="28"/>
          <w:szCs w:val="28"/>
          <w:shd w:val="clear" w:color="auto" w:fill="FFFFFF"/>
          <w:lang w:eastAsia="ru-RU"/>
        </w:rPr>
        <w:t xml:space="preserve"> Фармакокинетика ректальных лекратсвенных форм</w:t>
      </w:r>
    </w:p>
    <w:bookmarkEnd w:id="2"/>
    <w:p w:rsidR="00DD7FA6" w:rsidRPr="00DD7FA6" w:rsidRDefault="002D0754" w:rsidP="00DD7FA6">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2D0754">
        <w:rPr>
          <w:rFonts w:ascii="Times New Roman" w:eastAsia="Times New Roman" w:hAnsi="Times New Roman" w:cs="Times New Roman"/>
          <w:color w:val="0D0D0D" w:themeColor="text1" w:themeTint="F2"/>
          <w:sz w:val="28"/>
          <w:szCs w:val="28"/>
          <w:shd w:val="clear" w:color="auto" w:fill="FFFFFF"/>
          <w:lang w:eastAsia="ru-RU"/>
        </w:rPr>
        <w:t>Фармакокинетика ректальных лекарственных форм включает в себя изучение процессов абсорбции, распределения, метаболизма и выведения активных веществ, вводимых через прямую кишку.</w:t>
      </w:r>
      <w:r w:rsidR="00DD7FA6" w:rsidRPr="00DD7FA6">
        <w:rPr>
          <w:rFonts w:ascii="Times New Roman" w:eastAsia="Times New Roman" w:hAnsi="Times New Roman" w:cs="Times New Roman"/>
          <w:color w:val="0D0D0D" w:themeColor="text1" w:themeTint="F2"/>
          <w:sz w:val="28"/>
          <w:szCs w:val="28"/>
          <w:shd w:val="clear" w:color="auto" w:fill="FFFFFF"/>
          <w:lang w:eastAsia="ru-RU"/>
        </w:rPr>
        <w:t xml:space="preserve"> Ректальные формы (свечи, растворы, мази) вводятся в прямую кишку, где они могут быстро всасываться через слизистую оболочку.</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Площадь поверхности прямой кишки меньше, чем у желудка или тонкого кишечника, что может ограничивать скорость и объем всасывания.</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Всасывание зависит от физико-химических свойств препарата (растворимость, размер частиц) и от формы лекарственной формы.</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Ректальные препараты могут обеспечивать более быстрое действие по сравнению с пероральными формами, особенно если препарат метаболизируется в печени (эффект "первого прохождения")</w:t>
      </w:r>
      <w:r w:rsidR="00C7751A">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Некоторые вещества могут избегать метаболизма в печени при ректальном введении, что увеличивает их биодоступность.</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После всасывания препараты попадают в системный кровоток. Важно учитывать, что часть крови из прямой кишки поступает в печень через воротную вену, а другая часть — в общий кровоток.</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Многие лекарства подвергаются метаболизму в печени, но ректальное введение может уменьшить степень первого прохождения.</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 xml:space="preserve">Метаболизм </w:t>
      </w:r>
      <w:r w:rsidR="00DD7FA6" w:rsidRPr="00DD7FA6">
        <w:rPr>
          <w:rFonts w:ascii="Times New Roman" w:eastAsia="Times New Roman" w:hAnsi="Times New Roman" w:cs="Times New Roman"/>
          <w:color w:val="0D0D0D" w:themeColor="text1" w:themeTint="F2"/>
          <w:sz w:val="28"/>
          <w:szCs w:val="28"/>
          <w:shd w:val="clear" w:color="auto" w:fill="FFFFFF"/>
          <w:lang w:eastAsia="ru-RU"/>
        </w:rPr>
        <w:lastRenderedPageBreak/>
        <w:t>может также происходить в кишечнике.</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Препараты могут выводиться через почки, печень или кишечник.</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Полувыведение зависит от различных факторов, включая дозу и индивидуальные особенности пациента</w:t>
      </w:r>
      <w:r w:rsidR="004706CE">
        <w:rPr>
          <w:rFonts w:ascii="Times New Roman" w:eastAsia="Times New Roman" w:hAnsi="Times New Roman" w:cs="Times New Roman"/>
          <w:color w:val="0D0D0D" w:themeColor="text1" w:themeTint="F2"/>
          <w:sz w:val="28"/>
          <w:szCs w:val="28"/>
          <w:shd w:val="clear" w:color="auto" w:fill="FFFFFF"/>
          <w:lang w:eastAsia="ru-RU"/>
        </w:rPr>
        <w:t xml:space="preserve"> </w:t>
      </w:r>
      <w:r w:rsidR="004706CE" w:rsidRPr="004706CE">
        <w:rPr>
          <w:rFonts w:ascii="Times New Roman" w:eastAsia="Times New Roman" w:hAnsi="Times New Roman" w:cs="Times New Roman"/>
          <w:color w:val="0D0D0D" w:themeColor="text1" w:themeTint="F2"/>
          <w:sz w:val="28"/>
          <w:szCs w:val="28"/>
          <w:shd w:val="clear" w:color="auto" w:fill="FFFFFF"/>
          <w:lang w:eastAsia="ru-RU"/>
        </w:rPr>
        <w:t>[1]</w:t>
      </w:r>
      <w:r w:rsidR="00DD7FA6" w:rsidRPr="00DD7FA6">
        <w:rPr>
          <w:rFonts w:ascii="Times New Roman" w:eastAsia="Times New Roman" w:hAnsi="Times New Roman" w:cs="Times New Roman"/>
          <w:color w:val="0D0D0D" w:themeColor="text1" w:themeTint="F2"/>
          <w:sz w:val="28"/>
          <w:szCs w:val="28"/>
          <w:shd w:val="clear" w:color="auto" w:fill="FFFFFF"/>
          <w:lang w:eastAsia="ru-RU"/>
        </w:rPr>
        <w:t>.</w:t>
      </w:r>
    </w:p>
    <w:p w:rsidR="00DD7FA6" w:rsidRPr="00DD7FA6" w:rsidRDefault="00DD7FA6" w:rsidP="00DD7FA6">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Ректальные формы часто используются при тошноте, рвоте, невозможности перорального приема или при необходимости быстрого действия.</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DD7FA6">
        <w:rPr>
          <w:rFonts w:ascii="Times New Roman" w:eastAsia="Times New Roman" w:hAnsi="Times New Roman" w:cs="Times New Roman"/>
          <w:color w:val="0D0D0D" w:themeColor="text1" w:themeTint="F2"/>
          <w:sz w:val="28"/>
          <w:szCs w:val="28"/>
          <w:shd w:val="clear" w:color="auto" w:fill="FFFFFF"/>
          <w:lang w:eastAsia="ru-RU"/>
        </w:rPr>
        <w:t>Однако ректальные формы могут быть менее удобными для пациента и не всегда подходят для всех типов лекарств.</w:t>
      </w:r>
    </w:p>
    <w:p w:rsidR="002D0754" w:rsidRDefault="00DD7FA6" w:rsidP="00DD7FA6">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В целом, фармакокинетика ректальных лекарственных форм является важной областью для понимания их эффективности и безопасности.</w:t>
      </w:r>
    </w:p>
    <w:p w:rsidR="00DD7FA6" w:rsidRPr="00DD7FA6" w:rsidRDefault="00DD7FA6" w:rsidP="00DD7FA6">
      <w:pPr>
        <w:spacing w:after="0" w:line="360" w:lineRule="auto"/>
        <w:ind w:firstLine="708"/>
        <w:jc w:val="center"/>
        <w:rPr>
          <w:rFonts w:ascii="Times New Roman" w:eastAsia="Times New Roman" w:hAnsi="Times New Roman" w:cs="Times New Roman"/>
          <w:b/>
          <w:bCs/>
          <w:color w:val="0D0D0D" w:themeColor="text1" w:themeTint="F2"/>
          <w:sz w:val="28"/>
          <w:szCs w:val="28"/>
          <w:shd w:val="clear" w:color="auto" w:fill="FFFFFF"/>
          <w:lang w:eastAsia="ru-RU"/>
        </w:rPr>
      </w:pPr>
      <w:r w:rsidRPr="00DD7FA6">
        <w:rPr>
          <w:rFonts w:ascii="Times New Roman" w:eastAsia="Times New Roman" w:hAnsi="Times New Roman" w:cs="Times New Roman"/>
          <w:b/>
          <w:bCs/>
          <w:color w:val="0D0D0D" w:themeColor="text1" w:themeTint="F2"/>
          <w:sz w:val="28"/>
          <w:szCs w:val="28"/>
          <w:shd w:val="clear" w:color="auto" w:fill="FFFFFF"/>
          <w:lang w:eastAsia="ru-RU"/>
        </w:rPr>
        <w:t>1.4.</w:t>
      </w:r>
      <w:r w:rsidR="0047796A">
        <w:rPr>
          <w:rFonts w:ascii="Times New Roman" w:eastAsia="Times New Roman" w:hAnsi="Times New Roman" w:cs="Times New Roman"/>
          <w:b/>
          <w:bCs/>
          <w:color w:val="0D0D0D" w:themeColor="text1" w:themeTint="F2"/>
          <w:sz w:val="28"/>
          <w:szCs w:val="28"/>
          <w:shd w:val="clear" w:color="auto" w:fill="FFFFFF"/>
          <w:lang w:eastAsia="ru-RU"/>
        </w:rPr>
        <w:t xml:space="preserve"> </w:t>
      </w:r>
      <w:r w:rsidRPr="00DD7FA6">
        <w:rPr>
          <w:rFonts w:ascii="Times New Roman" w:eastAsia="Times New Roman" w:hAnsi="Times New Roman" w:cs="Times New Roman"/>
          <w:b/>
          <w:bCs/>
          <w:color w:val="0D0D0D" w:themeColor="text1" w:themeTint="F2"/>
          <w:sz w:val="28"/>
          <w:szCs w:val="28"/>
          <w:shd w:val="clear" w:color="auto" w:fill="FFFFFF"/>
          <w:lang w:eastAsia="ru-RU"/>
        </w:rPr>
        <w:t>Основные компоненты ректальных форм: активные и вспомогательные вещества</w:t>
      </w:r>
    </w:p>
    <w:p w:rsidR="00DD7FA6" w:rsidRPr="00DD7FA6" w:rsidRDefault="002D0754" w:rsidP="00DD7FA6">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D624E2">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Ректальные лекарственные формы, такие как суппозитории</w:t>
      </w:r>
      <w:r w:rsidR="00DD7FA6">
        <w:rPr>
          <w:rFonts w:ascii="Times New Roman" w:eastAsia="Times New Roman" w:hAnsi="Times New Roman" w:cs="Times New Roman"/>
          <w:color w:val="0D0D0D" w:themeColor="text1" w:themeTint="F2"/>
          <w:sz w:val="28"/>
          <w:szCs w:val="28"/>
          <w:shd w:val="clear" w:color="auto" w:fill="FFFFFF"/>
          <w:lang w:eastAsia="ru-RU"/>
        </w:rPr>
        <w:t xml:space="preserve"> </w:t>
      </w:r>
      <w:r w:rsidR="00DD7FA6" w:rsidRPr="00DD7FA6">
        <w:rPr>
          <w:rFonts w:ascii="Times New Roman" w:eastAsia="Times New Roman" w:hAnsi="Times New Roman" w:cs="Times New Roman"/>
          <w:color w:val="0D0D0D" w:themeColor="text1" w:themeTint="F2"/>
          <w:sz w:val="28"/>
          <w:szCs w:val="28"/>
          <w:shd w:val="clear" w:color="auto" w:fill="FFFFFF"/>
          <w:lang w:eastAsia="ru-RU"/>
        </w:rPr>
        <w:t xml:space="preserve">состоят из активных и вспомогательных веществ. </w:t>
      </w:r>
    </w:p>
    <w:p w:rsidR="00DD7FA6" w:rsidRPr="00DD7FA6" w:rsidRDefault="00DD7FA6" w:rsidP="007D7193">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Активные вещества</w:t>
      </w:r>
      <w:r>
        <w:rPr>
          <w:rFonts w:ascii="Times New Roman" w:eastAsia="Times New Roman" w:hAnsi="Times New Roman" w:cs="Times New Roman"/>
          <w:color w:val="0D0D0D" w:themeColor="text1" w:themeTint="F2"/>
          <w:sz w:val="28"/>
          <w:szCs w:val="28"/>
          <w:shd w:val="clear" w:color="auto" w:fill="FFFFFF"/>
          <w:lang w:eastAsia="ru-RU"/>
        </w:rPr>
        <w:t xml:space="preserve"> - э</w:t>
      </w:r>
      <w:r w:rsidRPr="00DD7FA6">
        <w:rPr>
          <w:rFonts w:ascii="Times New Roman" w:eastAsia="Times New Roman" w:hAnsi="Times New Roman" w:cs="Times New Roman"/>
          <w:color w:val="0D0D0D" w:themeColor="text1" w:themeTint="F2"/>
          <w:sz w:val="28"/>
          <w:szCs w:val="28"/>
          <w:shd w:val="clear" w:color="auto" w:fill="FFFFFF"/>
          <w:lang w:eastAsia="ru-RU"/>
        </w:rPr>
        <w:t>то вещества, обладающие терапевтическим эффектом. Они могут быть различными в зависимости от показаний и назначения препарата. Примеры активных веществ:</w:t>
      </w:r>
      <w:r>
        <w:rPr>
          <w:rFonts w:ascii="Times New Roman" w:eastAsia="Times New Roman" w:hAnsi="Times New Roman" w:cs="Times New Roman"/>
          <w:color w:val="0D0D0D" w:themeColor="text1" w:themeTint="F2"/>
          <w:sz w:val="28"/>
          <w:szCs w:val="28"/>
          <w:shd w:val="clear" w:color="auto" w:fill="FFFFFF"/>
          <w:lang w:eastAsia="ru-RU"/>
        </w:rPr>
        <w:t xml:space="preserve"> о</w:t>
      </w:r>
      <w:r w:rsidRPr="00DD7FA6">
        <w:rPr>
          <w:rFonts w:ascii="Times New Roman" w:eastAsia="Times New Roman" w:hAnsi="Times New Roman" w:cs="Times New Roman"/>
          <w:color w:val="0D0D0D" w:themeColor="text1" w:themeTint="F2"/>
          <w:sz w:val="28"/>
          <w:szCs w:val="28"/>
          <w:shd w:val="clear" w:color="auto" w:fill="FFFFFF"/>
          <w:lang w:eastAsia="ru-RU"/>
        </w:rPr>
        <w:t>безболивающие</w:t>
      </w:r>
      <w:r w:rsidR="007D7193">
        <w:rPr>
          <w:rFonts w:ascii="Times New Roman" w:eastAsia="Times New Roman" w:hAnsi="Times New Roman" w:cs="Times New Roman"/>
          <w:color w:val="0D0D0D" w:themeColor="text1" w:themeTint="F2"/>
          <w:sz w:val="28"/>
          <w:szCs w:val="28"/>
          <w:shd w:val="clear" w:color="auto" w:fill="FFFFFF"/>
          <w:lang w:eastAsia="ru-RU"/>
        </w:rPr>
        <w:t>, п</w:t>
      </w:r>
      <w:r w:rsidRPr="00DD7FA6">
        <w:rPr>
          <w:rFonts w:ascii="Times New Roman" w:eastAsia="Times New Roman" w:hAnsi="Times New Roman" w:cs="Times New Roman"/>
          <w:color w:val="0D0D0D" w:themeColor="text1" w:themeTint="F2"/>
          <w:sz w:val="28"/>
          <w:szCs w:val="28"/>
          <w:shd w:val="clear" w:color="auto" w:fill="FFFFFF"/>
          <w:lang w:eastAsia="ru-RU"/>
        </w:rPr>
        <w:t>ротивовоспалительные</w:t>
      </w:r>
      <w:r w:rsidR="007D7193">
        <w:rPr>
          <w:rFonts w:ascii="Times New Roman" w:eastAsia="Times New Roman" w:hAnsi="Times New Roman" w:cs="Times New Roman"/>
          <w:color w:val="0D0D0D" w:themeColor="text1" w:themeTint="F2"/>
          <w:sz w:val="28"/>
          <w:szCs w:val="28"/>
          <w:shd w:val="clear" w:color="auto" w:fill="FFFFFF"/>
          <w:lang w:eastAsia="ru-RU"/>
        </w:rPr>
        <w:t>, с</w:t>
      </w:r>
      <w:r w:rsidRPr="00DD7FA6">
        <w:rPr>
          <w:rFonts w:ascii="Times New Roman" w:eastAsia="Times New Roman" w:hAnsi="Times New Roman" w:cs="Times New Roman"/>
          <w:color w:val="0D0D0D" w:themeColor="text1" w:themeTint="F2"/>
          <w:sz w:val="28"/>
          <w:szCs w:val="28"/>
          <w:shd w:val="clear" w:color="auto" w:fill="FFFFFF"/>
          <w:lang w:eastAsia="ru-RU"/>
        </w:rPr>
        <w:t>лабительные</w:t>
      </w:r>
      <w:r w:rsidR="007D7193">
        <w:rPr>
          <w:rFonts w:ascii="Times New Roman" w:eastAsia="Times New Roman" w:hAnsi="Times New Roman" w:cs="Times New Roman"/>
          <w:color w:val="0D0D0D" w:themeColor="text1" w:themeTint="F2"/>
          <w:sz w:val="28"/>
          <w:szCs w:val="28"/>
          <w:shd w:val="clear" w:color="auto" w:fill="FFFFFF"/>
          <w:lang w:eastAsia="ru-RU"/>
        </w:rPr>
        <w:t>, а</w:t>
      </w:r>
      <w:r w:rsidRPr="00DD7FA6">
        <w:rPr>
          <w:rFonts w:ascii="Times New Roman" w:eastAsia="Times New Roman" w:hAnsi="Times New Roman" w:cs="Times New Roman"/>
          <w:color w:val="0D0D0D" w:themeColor="text1" w:themeTint="F2"/>
          <w:sz w:val="28"/>
          <w:szCs w:val="28"/>
          <w:shd w:val="clear" w:color="auto" w:fill="FFFFFF"/>
          <w:lang w:eastAsia="ru-RU"/>
        </w:rPr>
        <w:t>нтибиотики</w:t>
      </w:r>
      <w:r w:rsidR="007D7193">
        <w:rPr>
          <w:rFonts w:ascii="Times New Roman" w:eastAsia="Times New Roman" w:hAnsi="Times New Roman" w:cs="Times New Roman"/>
          <w:color w:val="0D0D0D" w:themeColor="text1" w:themeTint="F2"/>
          <w:sz w:val="28"/>
          <w:szCs w:val="28"/>
          <w:shd w:val="clear" w:color="auto" w:fill="FFFFFF"/>
          <w:lang w:eastAsia="ru-RU"/>
        </w:rPr>
        <w:t>, г</w:t>
      </w:r>
      <w:r w:rsidRPr="00DD7FA6">
        <w:rPr>
          <w:rFonts w:ascii="Times New Roman" w:eastAsia="Times New Roman" w:hAnsi="Times New Roman" w:cs="Times New Roman"/>
          <w:color w:val="0D0D0D" w:themeColor="text1" w:themeTint="F2"/>
          <w:sz w:val="28"/>
          <w:szCs w:val="28"/>
          <w:shd w:val="clear" w:color="auto" w:fill="FFFFFF"/>
          <w:lang w:eastAsia="ru-RU"/>
        </w:rPr>
        <w:t>ормоны</w:t>
      </w:r>
      <w:r w:rsidR="007D7193">
        <w:rPr>
          <w:rFonts w:ascii="Times New Roman" w:eastAsia="Times New Roman" w:hAnsi="Times New Roman" w:cs="Times New Roman"/>
          <w:color w:val="0D0D0D" w:themeColor="text1" w:themeTint="F2"/>
          <w:sz w:val="28"/>
          <w:szCs w:val="28"/>
          <w:shd w:val="clear" w:color="auto" w:fill="FFFFFF"/>
          <w:lang w:eastAsia="ru-RU"/>
        </w:rPr>
        <w:t>, п</w:t>
      </w:r>
      <w:r w:rsidRPr="00DD7FA6">
        <w:rPr>
          <w:rFonts w:ascii="Times New Roman" w:eastAsia="Times New Roman" w:hAnsi="Times New Roman" w:cs="Times New Roman"/>
          <w:color w:val="0D0D0D" w:themeColor="text1" w:themeTint="F2"/>
          <w:sz w:val="28"/>
          <w:szCs w:val="28"/>
          <w:shd w:val="clear" w:color="auto" w:fill="FFFFFF"/>
          <w:lang w:eastAsia="ru-RU"/>
        </w:rPr>
        <w:t>ротиворвотные</w:t>
      </w:r>
      <w:r w:rsidR="007D7193">
        <w:rPr>
          <w:rFonts w:ascii="Times New Roman" w:eastAsia="Times New Roman" w:hAnsi="Times New Roman" w:cs="Times New Roman"/>
          <w:color w:val="0D0D0D" w:themeColor="text1" w:themeTint="F2"/>
          <w:sz w:val="28"/>
          <w:szCs w:val="28"/>
          <w:shd w:val="clear" w:color="auto" w:fill="FFFFFF"/>
          <w:lang w:eastAsia="ru-RU"/>
        </w:rPr>
        <w:t xml:space="preserve">. </w:t>
      </w:r>
    </w:p>
    <w:p w:rsidR="0047796A" w:rsidRDefault="00DD7FA6" w:rsidP="007D7193">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Вспомогательные вещества</w:t>
      </w:r>
      <w:r w:rsidR="007D7193">
        <w:rPr>
          <w:rFonts w:ascii="Times New Roman" w:eastAsia="Times New Roman" w:hAnsi="Times New Roman" w:cs="Times New Roman"/>
          <w:color w:val="0D0D0D" w:themeColor="text1" w:themeTint="F2"/>
          <w:sz w:val="28"/>
          <w:szCs w:val="28"/>
          <w:shd w:val="clear" w:color="auto" w:fill="FFFFFF"/>
          <w:lang w:eastAsia="ru-RU"/>
        </w:rPr>
        <w:t xml:space="preserve"> - э</w:t>
      </w:r>
      <w:r w:rsidRPr="00DD7FA6">
        <w:rPr>
          <w:rFonts w:ascii="Times New Roman" w:eastAsia="Times New Roman" w:hAnsi="Times New Roman" w:cs="Times New Roman"/>
          <w:color w:val="0D0D0D" w:themeColor="text1" w:themeTint="F2"/>
          <w:sz w:val="28"/>
          <w:szCs w:val="28"/>
          <w:shd w:val="clear" w:color="auto" w:fill="FFFFFF"/>
          <w:lang w:eastAsia="ru-RU"/>
        </w:rPr>
        <w:t xml:space="preserve">ти компоненты помогают создать нужную форму препарата, обеспечивают его стабильность, всасывание и удобство применения. </w:t>
      </w:r>
      <w:r w:rsidR="0047796A" w:rsidRPr="0047796A">
        <w:rPr>
          <w:rFonts w:ascii="Times New Roman" w:eastAsia="Times New Roman" w:hAnsi="Times New Roman" w:cs="Times New Roman"/>
          <w:color w:val="0D0D0D" w:themeColor="text1" w:themeTint="F2"/>
          <w:sz w:val="28"/>
          <w:szCs w:val="28"/>
          <w:shd w:val="clear" w:color="auto" w:fill="FFFFFF"/>
          <w:lang w:eastAsia="ru-RU"/>
        </w:rPr>
        <w:t>В качестве вспомогательных веществ суппозитории содержат формообразующие компоненты — основы, а также эмульгаторы, антиоксиданты.</w:t>
      </w:r>
      <w:r w:rsidR="0047796A">
        <w:rPr>
          <w:rFonts w:ascii="Times New Roman" w:eastAsia="Times New Roman" w:hAnsi="Times New Roman" w:cs="Times New Roman"/>
          <w:color w:val="0D0D0D" w:themeColor="text1" w:themeTint="F2"/>
          <w:sz w:val="28"/>
          <w:szCs w:val="28"/>
          <w:shd w:val="clear" w:color="auto" w:fill="FFFFFF"/>
          <w:lang w:eastAsia="ru-RU"/>
        </w:rPr>
        <w:t xml:space="preserve"> </w:t>
      </w:r>
    </w:p>
    <w:p w:rsidR="00DD7FA6" w:rsidRPr="00DD7FA6" w:rsidRDefault="00DD7FA6" w:rsidP="007D7193">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Основные категории вспомогательных веществ:</w:t>
      </w:r>
    </w:p>
    <w:p w:rsidR="00DD7FA6" w:rsidRPr="007D7193" w:rsidRDefault="00DD7FA6" w:rsidP="007D7193">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Основания:</w:t>
      </w:r>
    </w:p>
    <w:p w:rsidR="00DD7FA6" w:rsidRPr="007D7193" w:rsidRDefault="00DD7FA6" w:rsidP="007D7193">
      <w:pPr>
        <w:pStyle w:val="a8"/>
        <w:numPr>
          <w:ilvl w:val="0"/>
          <w:numId w:val="29"/>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Жирные основы: какао-масло, глицериды растительных масел (например, пальмовое масло).</w:t>
      </w:r>
    </w:p>
    <w:p w:rsidR="007D7193" w:rsidRPr="007D7193" w:rsidRDefault="00DD7FA6" w:rsidP="007D7193">
      <w:pPr>
        <w:pStyle w:val="a8"/>
        <w:numPr>
          <w:ilvl w:val="0"/>
          <w:numId w:val="29"/>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Водорастворимые основы: полиэтиленгликоли (ПЭГ), глицерин.</w:t>
      </w:r>
    </w:p>
    <w:p w:rsidR="00DD7FA6" w:rsidRPr="007D7193" w:rsidRDefault="00DD7FA6" w:rsidP="007D7193">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 xml:space="preserve"> Разбавители и растворители:</w:t>
      </w:r>
      <w:r w:rsidR="007D7193">
        <w:rPr>
          <w:rFonts w:ascii="Times New Roman" w:eastAsia="Times New Roman" w:hAnsi="Times New Roman" w:cs="Times New Roman"/>
          <w:color w:val="0D0D0D" w:themeColor="text1" w:themeTint="F2"/>
          <w:sz w:val="28"/>
          <w:szCs w:val="28"/>
          <w:shd w:val="clear" w:color="auto" w:fill="FFFFFF"/>
          <w:lang w:eastAsia="ru-RU"/>
        </w:rPr>
        <w:t xml:space="preserve"> в</w:t>
      </w:r>
      <w:r w:rsidRPr="007D7193">
        <w:rPr>
          <w:rFonts w:ascii="Times New Roman" w:eastAsia="Times New Roman" w:hAnsi="Times New Roman" w:cs="Times New Roman"/>
          <w:color w:val="0D0D0D" w:themeColor="text1" w:themeTint="F2"/>
          <w:sz w:val="28"/>
          <w:szCs w:val="28"/>
          <w:shd w:val="clear" w:color="auto" w:fill="FFFFFF"/>
          <w:lang w:eastAsia="ru-RU"/>
        </w:rPr>
        <w:t>ода, физиологический раствор или другие жидкости для приготовления растворов.</w:t>
      </w:r>
    </w:p>
    <w:p w:rsidR="00DD7FA6" w:rsidRPr="007D7193" w:rsidRDefault="00DD7FA6" w:rsidP="007D7193">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lastRenderedPageBreak/>
        <w:t xml:space="preserve"> Стабилизаторы:</w:t>
      </w:r>
    </w:p>
    <w:p w:rsidR="00DD7FA6" w:rsidRPr="007D7193" w:rsidRDefault="00DD7FA6" w:rsidP="007D7193">
      <w:pPr>
        <w:pStyle w:val="a8"/>
        <w:numPr>
          <w:ilvl w:val="0"/>
          <w:numId w:val="31"/>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Вещественные добавки, которые предотвращают распад активного вещества и сохраняют его эффективность.</w:t>
      </w:r>
    </w:p>
    <w:p w:rsidR="00DD7FA6" w:rsidRPr="0047796A" w:rsidRDefault="00DD7FA6" w:rsidP="0047796A">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Консерванты:</w:t>
      </w:r>
      <w:r w:rsidR="0047796A" w:rsidRPr="0047796A">
        <w:rPr>
          <w:rFonts w:ascii="Times New Roman" w:eastAsia="Times New Roman" w:hAnsi="Times New Roman" w:cs="Times New Roman"/>
          <w:color w:val="0D0D0D" w:themeColor="text1" w:themeTint="F2"/>
          <w:sz w:val="28"/>
          <w:szCs w:val="28"/>
          <w:shd w:val="clear" w:color="auto" w:fill="FFFFFF"/>
          <w:lang w:eastAsia="ru-RU"/>
        </w:rPr>
        <w:t xml:space="preserve"> и</w:t>
      </w:r>
      <w:r w:rsidRPr="0047796A">
        <w:rPr>
          <w:rFonts w:ascii="Times New Roman" w:eastAsia="Times New Roman" w:hAnsi="Times New Roman" w:cs="Times New Roman"/>
          <w:color w:val="0D0D0D" w:themeColor="text1" w:themeTint="F2"/>
          <w:sz w:val="28"/>
          <w:szCs w:val="28"/>
          <w:shd w:val="clear" w:color="auto" w:fill="FFFFFF"/>
          <w:lang w:eastAsia="ru-RU"/>
        </w:rPr>
        <w:t>спользуются для предотвращения роста микробов и увеличения срока хранения (например, бензоат натрия).</w:t>
      </w:r>
    </w:p>
    <w:p w:rsidR="00DD7FA6" w:rsidRPr="007D7193" w:rsidRDefault="00DD7FA6" w:rsidP="007D7193">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 xml:space="preserve"> Ароматизаторы и вкусовые добавки: </w:t>
      </w:r>
      <w:r w:rsidR="007D7193">
        <w:rPr>
          <w:rFonts w:ascii="Times New Roman" w:eastAsia="Times New Roman" w:hAnsi="Times New Roman" w:cs="Times New Roman"/>
          <w:color w:val="0D0D0D" w:themeColor="text1" w:themeTint="F2"/>
          <w:sz w:val="28"/>
          <w:szCs w:val="28"/>
          <w:shd w:val="clear" w:color="auto" w:fill="FFFFFF"/>
          <w:lang w:eastAsia="ru-RU"/>
        </w:rPr>
        <w:t>м</w:t>
      </w:r>
      <w:r w:rsidRPr="007D7193">
        <w:rPr>
          <w:rFonts w:ascii="Times New Roman" w:eastAsia="Times New Roman" w:hAnsi="Times New Roman" w:cs="Times New Roman"/>
          <w:color w:val="0D0D0D" w:themeColor="text1" w:themeTint="F2"/>
          <w:sz w:val="28"/>
          <w:szCs w:val="28"/>
          <w:shd w:val="clear" w:color="auto" w:fill="FFFFFF"/>
          <w:lang w:eastAsia="ru-RU"/>
        </w:rPr>
        <w:t>огут добавляться для улучшения вкуса и запаха препаратов, особенно в случае детских форм.</w:t>
      </w:r>
    </w:p>
    <w:p w:rsidR="00DD7FA6" w:rsidRPr="007D7193" w:rsidRDefault="00DD7FA6" w:rsidP="007D7193">
      <w:pPr>
        <w:pStyle w:val="a8"/>
        <w:numPr>
          <w:ilvl w:val="0"/>
          <w:numId w:val="27"/>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7D7193">
        <w:rPr>
          <w:rFonts w:ascii="Times New Roman" w:eastAsia="Times New Roman" w:hAnsi="Times New Roman" w:cs="Times New Roman"/>
          <w:color w:val="0D0D0D" w:themeColor="text1" w:themeTint="F2"/>
          <w:sz w:val="28"/>
          <w:szCs w:val="28"/>
          <w:shd w:val="clear" w:color="auto" w:fill="FFFFFF"/>
          <w:lang w:eastAsia="ru-RU"/>
        </w:rPr>
        <w:t>Загустители и эмульгаторы:</w:t>
      </w:r>
      <w:r w:rsidR="007D7193">
        <w:rPr>
          <w:rFonts w:ascii="Times New Roman" w:eastAsia="Times New Roman" w:hAnsi="Times New Roman" w:cs="Times New Roman"/>
          <w:color w:val="0D0D0D" w:themeColor="text1" w:themeTint="F2"/>
          <w:sz w:val="28"/>
          <w:szCs w:val="28"/>
          <w:shd w:val="clear" w:color="auto" w:fill="FFFFFF"/>
          <w:lang w:eastAsia="ru-RU"/>
        </w:rPr>
        <w:t xml:space="preserve"> и</w:t>
      </w:r>
      <w:r w:rsidRPr="007D7193">
        <w:rPr>
          <w:rFonts w:ascii="Times New Roman" w:eastAsia="Times New Roman" w:hAnsi="Times New Roman" w:cs="Times New Roman"/>
          <w:color w:val="0D0D0D" w:themeColor="text1" w:themeTint="F2"/>
          <w:sz w:val="28"/>
          <w:szCs w:val="28"/>
          <w:shd w:val="clear" w:color="auto" w:fill="FFFFFF"/>
          <w:lang w:eastAsia="ru-RU"/>
        </w:rPr>
        <w:t>спользуются для создания нужной консистенции (например, карбомер).</w:t>
      </w:r>
    </w:p>
    <w:p w:rsidR="00D33F86" w:rsidRDefault="00DD7FA6" w:rsidP="007D7193">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DD7FA6">
        <w:rPr>
          <w:rFonts w:ascii="Times New Roman" w:eastAsia="Times New Roman" w:hAnsi="Times New Roman" w:cs="Times New Roman"/>
          <w:color w:val="0D0D0D" w:themeColor="text1" w:themeTint="F2"/>
          <w:sz w:val="28"/>
          <w:szCs w:val="28"/>
          <w:shd w:val="clear" w:color="auto" w:fill="FFFFFF"/>
          <w:lang w:eastAsia="ru-RU"/>
        </w:rPr>
        <w:t>Комбинация активных и вспомогательных веществ позволяет создавать эффективные ректальные лекарственные формы с необходимыми характеристиками для достижения терапевтического эффекта</w:t>
      </w:r>
      <w:r w:rsidR="00C7751A">
        <w:rPr>
          <w:rFonts w:ascii="Times New Roman" w:eastAsia="Times New Roman" w:hAnsi="Times New Roman" w:cs="Times New Roman"/>
          <w:color w:val="0D0D0D" w:themeColor="text1" w:themeTint="F2"/>
          <w:sz w:val="28"/>
          <w:szCs w:val="28"/>
          <w:shd w:val="clear" w:color="auto" w:fill="FFFFFF"/>
          <w:lang w:eastAsia="ru-RU"/>
        </w:rPr>
        <w:t xml:space="preserve"> </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5</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w:t>
      </w:r>
    </w:p>
    <w:p w:rsidR="0047796A" w:rsidRDefault="0047796A" w:rsidP="0047796A">
      <w:pPr>
        <w:spacing w:after="0" w:line="360" w:lineRule="auto"/>
        <w:ind w:firstLine="708"/>
        <w:jc w:val="both"/>
        <w:rPr>
          <w:rFonts w:ascii="Times New Roman" w:eastAsia="Times New Roman" w:hAnsi="Times New Roman" w:cs="Times New Roman"/>
          <w:b/>
          <w:bCs/>
          <w:color w:val="0D0D0D" w:themeColor="text1" w:themeTint="F2"/>
          <w:sz w:val="28"/>
          <w:szCs w:val="28"/>
          <w:shd w:val="clear" w:color="auto" w:fill="FFFFFF"/>
          <w:lang w:eastAsia="ru-RU"/>
        </w:rPr>
      </w:pPr>
      <w:r w:rsidRPr="0047796A">
        <w:rPr>
          <w:rFonts w:ascii="Times New Roman" w:eastAsia="Times New Roman" w:hAnsi="Times New Roman" w:cs="Times New Roman"/>
          <w:b/>
          <w:bCs/>
          <w:color w:val="0D0D0D" w:themeColor="text1" w:themeTint="F2"/>
          <w:sz w:val="28"/>
          <w:szCs w:val="28"/>
          <w:shd w:val="clear" w:color="auto" w:fill="FFFFFF"/>
          <w:lang w:eastAsia="ru-RU"/>
        </w:rPr>
        <w:t>1.5</w:t>
      </w:r>
      <w:r>
        <w:rPr>
          <w:rFonts w:ascii="Times New Roman" w:eastAsia="Times New Roman" w:hAnsi="Times New Roman" w:cs="Times New Roman"/>
          <w:b/>
          <w:bCs/>
          <w:color w:val="0D0D0D" w:themeColor="text1" w:themeTint="F2"/>
          <w:sz w:val="28"/>
          <w:szCs w:val="28"/>
          <w:shd w:val="clear" w:color="auto" w:fill="FFFFFF"/>
          <w:lang w:eastAsia="ru-RU"/>
        </w:rPr>
        <w:t xml:space="preserve">. </w:t>
      </w:r>
      <w:r w:rsidRPr="0047796A">
        <w:rPr>
          <w:rFonts w:ascii="Times New Roman" w:eastAsia="Times New Roman" w:hAnsi="Times New Roman" w:cs="Times New Roman"/>
          <w:b/>
          <w:bCs/>
          <w:color w:val="0D0D0D" w:themeColor="text1" w:themeTint="F2"/>
          <w:sz w:val="28"/>
          <w:szCs w:val="28"/>
          <w:shd w:val="clear" w:color="auto" w:fill="FFFFFF"/>
          <w:lang w:eastAsia="ru-RU"/>
        </w:rPr>
        <w:t>Требования, предъявляемые к суппозиториев (технические, фармацевтические, фармакологические)</w:t>
      </w:r>
    </w:p>
    <w:p w:rsidR="0047796A" w:rsidRPr="0047796A" w:rsidRDefault="0047796A" w:rsidP="0047796A">
      <w:pPr>
        <w:spacing w:after="0" w:line="360" w:lineRule="auto"/>
        <w:ind w:left="12"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К суппозиториям предъявляют следующие требования:</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должны иметь определенную форму, массу, размер, которые регламентируются ГФ XI.</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должны иметь однородную массу. На продольном срезе не должно быть вкраплений, допускается наличие воздушного стержня или воронкообразного углубления.</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должны иметь достаточную твердость, позволяющую преодолеть сопротивление тканей и сфинктеров.</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изготовленные на липофильных основах, должны расплавляться, а на гидрофильных — растворяться при температуре тела человека, иначе не будет достигнут терапевтический эффект.</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Жидкость, получившаяся в результате расплавления или растворения суппозиториев, должна самопроизвольно растекаться по слизистой. Это обеспечивает тесный контакт лекарственных веществ с тканями и ускоряет их всасывание или проявление местного действия.</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lastRenderedPageBreak/>
        <w:t>Суппозитории должны легко отдавать лекарственные вещества, если от них не ожидается пролонгированного действия.</w:t>
      </w:r>
    </w:p>
    <w:p w:rsidR="0047796A" w:rsidRPr="0047796A" w:rsidRDefault="0047796A" w:rsidP="0047796A">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не должны обладать раздражающим действием в месте контакта.</w:t>
      </w:r>
    </w:p>
    <w:p w:rsidR="007D3E36" w:rsidRDefault="0047796A" w:rsidP="007D3E36">
      <w:pPr>
        <w:pStyle w:val="a8"/>
        <w:numPr>
          <w:ilvl w:val="0"/>
          <w:numId w:val="3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47796A">
        <w:rPr>
          <w:rFonts w:ascii="Times New Roman" w:eastAsia="Times New Roman" w:hAnsi="Times New Roman" w:cs="Times New Roman"/>
          <w:color w:val="0D0D0D" w:themeColor="text1" w:themeTint="F2"/>
          <w:sz w:val="28"/>
          <w:szCs w:val="28"/>
          <w:shd w:val="clear" w:color="auto" w:fill="FFFFFF"/>
          <w:lang w:eastAsia="ru-RU"/>
        </w:rPr>
        <w:t>Суппозитории должны хорошо сохраняться, быть устойчивыми к воздействию света, воздуха, влаги</w:t>
      </w:r>
      <w:r w:rsidR="00C7751A">
        <w:rPr>
          <w:rFonts w:ascii="Times New Roman" w:eastAsia="Times New Roman" w:hAnsi="Times New Roman" w:cs="Times New Roman"/>
          <w:color w:val="0D0D0D" w:themeColor="text1" w:themeTint="F2"/>
          <w:sz w:val="28"/>
          <w:szCs w:val="28"/>
          <w:shd w:val="clear" w:color="auto" w:fill="FFFFFF"/>
          <w:lang w:eastAsia="ru-RU"/>
        </w:rPr>
        <w:t xml:space="preserve"> и</w:t>
      </w:r>
      <w:r w:rsidRPr="0047796A">
        <w:rPr>
          <w:rFonts w:ascii="Times New Roman" w:eastAsia="Times New Roman" w:hAnsi="Times New Roman" w:cs="Times New Roman"/>
          <w:color w:val="0D0D0D" w:themeColor="text1" w:themeTint="F2"/>
          <w:sz w:val="28"/>
          <w:szCs w:val="28"/>
          <w:shd w:val="clear" w:color="auto" w:fill="FFFFFF"/>
          <w:lang w:eastAsia="ru-RU"/>
        </w:rPr>
        <w:t xml:space="preserve"> микрофлоры</w:t>
      </w:r>
      <w:r w:rsidR="00C7751A" w:rsidRPr="00C7751A">
        <w:t xml:space="preserve"> </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4</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w:t>
      </w:r>
    </w:p>
    <w:p w:rsidR="00B55F24" w:rsidRPr="00A818DE" w:rsidRDefault="00B55F24" w:rsidP="00B55F24">
      <w:pPr>
        <w:pStyle w:val="a8"/>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426EDD" w:rsidRDefault="00426EDD" w:rsidP="007D3E36">
      <w:pPr>
        <w:spacing w:after="0" w:line="360" w:lineRule="auto"/>
        <w:jc w:val="center"/>
        <w:rPr>
          <w:rFonts w:ascii="Times New Roman" w:hAnsi="Times New Roman" w:cs="Times New Roman"/>
          <w:b/>
          <w:bCs/>
          <w:color w:val="0D0D0D" w:themeColor="text1" w:themeTint="F2"/>
          <w:sz w:val="28"/>
          <w:szCs w:val="28"/>
        </w:rPr>
      </w:pPr>
    </w:p>
    <w:p w:rsidR="00A818DE" w:rsidRDefault="00267449" w:rsidP="007D3E36">
      <w:pPr>
        <w:spacing w:after="0" w:line="36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lastRenderedPageBreak/>
        <w:t xml:space="preserve">ГЛАВА </w:t>
      </w:r>
      <w:r w:rsidR="007D3E36" w:rsidRPr="007D3E36">
        <w:rPr>
          <w:rFonts w:ascii="Times New Roman" w:hAnsi="Times New Roman" w:cs="Times New Roman"/>
          <w:b/>
          <w:bCs/>
          <w:color w:val="0D0D0D" w:themeColor="text1" w:themeTint="F2"/>
          <w:sz w:val="28"/>
          <w:szCs w:val="28"/>
        </w:rPr>
        <w:t xml:space="preserve">2. </w:t>
      </w:r>
      <w:r w:rsidR="00A818DE" w:rsidRPr="00A818DE">
        <w:rPr>
          <w:rFonts w:ascii="Times New Roman" w:hAnsi="Times New Roman" w:cs="Times New Roman"/>
          <w:b/>
          <w:bCs/>
          <w:color w:val="0D0D0D" w:themeColor="text1" w:themeTint="F2"/>
          <w:sz w:val="28"/>
          <w:szCs w:val="28"/>
        </w:rPr>
        <w:t xml:space="preserve">ТЕХНОЛОГИЯ ИЗГОТОВЛЕНИЯ </w:t>
      </w:r>
      <w:r w:rsidR="00E729FE">
        <w:rPr>
          <w:rFonts w:ascii="Times New Roman" w:hAnsi="Times New Roman" w:cs="Times New Roman"/>
          <w:b/>
          <w:bCs/>
          <w:color w:val="0D0D0D" w:themeColor="text1" w:themeTint="F2"/>
          <w:sz w:val="28"/>
          <w:szCs w:val="28"/>
        </w:rPr>
        <w:t xml:space="preserve">РЕКТАЛЬНЫХ </w:t>
      </w:r>
      <w:r w:rsidR="00A818DE" w:rsidRPr="00A818DE">
        <w:rPr>
          <w:rFonts w:ascii="Times New Roman" w:hAnsi="Times New Roman" w:cs="Times New Roman"/>
          <w:b/>
          <w:bCs/>
          <w:color w:val="0D0D0D" w:themeColor="text1" w:themeTint="F2"/>
          <w:sz w:val="28"/>
          <w:szCs w:val="28"/>
        </w:rPr>
        <w:t xml:space="preserve">СУППОЗИТОРИЕВ </w:t>
      </w:r>
    </w:p>
    <w:p w:rsidR="00D624E2" w:rsidRDefault="007D3E36" w:rsidP="007D3E36">
      <w:pPr>
        <w:spacing w:after="0" w:line="360" w:lineRule="auto"/>
        <w:jc w:val="center"/>
        <w:rPr>
          <w:rFonts w:ascii="Times New Roman" w:eastAsia="Times New Roman" w:hAnsi="Times New Roman" w:cs="Times New Roman"/>
          <w:b/>
          <w:bCs/>
          <w:color w:val="0D0D0D" w:themeColor="text1" w:themeTint="F2"/>
          <w:sz w:val="28"/>
          <w:szCs w:val="28"/>
          <w:shd w:val="clear" w:color="auto" w:fill="FFFFFF"/>
          <w:lang w:eastAsia="ru-RU"/>
        </w:rPr>
      </w:pPr>
      <w:bookmarkStart w:id="3" w:name="_Hlk183040081"/>
      <w:r w:rsidRPr="007D3E36">
        <w:rPr>
          <w:rFonts w:ascii="Times New Roman" w:eastAsia="Times New Roman" w:hAnsi="Times New Roman" w:cs="Times New Roman"/>
          <w:b/>
          <w:bCs/>
          <w:color w:val="0D0D0D" w:themeColor="text1" w:themeTint="F2"/>
          <w:sz w:val="28"/>
          <w:szCs w:val="28"/>
          <w:shd w:val="clear" w:color="auto" w:fill="FFFFFF"/>
          <w:lang w:eastAsia="ru-RU"/>
        </w:rPr>
        <w:t>2.</w:t>
      </w:r>
      <w:r>
        <w:rPr>
          <w:rFonts w:ascii="Times New Roman" w:eastAsia="Times New Roman" w:hAnsi="Times New Roman" w:cs="Times New Roman"/>
          <w:b/>
          <w:bCs/>
          <w:color w:val="0D0D0D" w:themeColor="text1" w:themeTint="F2"/>
          <w:sz w:val="28"/>
          <w:szCs w:val="28"/>
          <w:shd w:val="clear" w:color="auto" w:fill="FFFFFF"/>
          <w:lang w:eastAsia="ru-RU"/>
        </w:rPr>
        <w:t>1</w:t>
      </w:r>
      <w:r w:rsidRPr="007D3E36">
        <w:rPr>
          <w:rFonts w:ascii="Times New Roman" w:eastAsia="Times New Roman" w:hAnsi="Times New Roman" w:cs="Times New Roman"/>
          <w:b/>
          <w:bCs/>
          <w:color w:val="0D0D0D" w:themeColor="text1" w:themeTint="F2"/>
          <w:sz w:val="28"/>
          <w:szCs w:val="28"/>
          <w:shd w:val="clear" w:color="auto" w:fill="FFFFFF"/>
          <w:lang w:eastAsia="ru-RU"/>
        </w:rPr>
        <w:t>.</w:t>
      </w:r>
      <w:r w:rsidR="00D624E2" w:rsidRPr="00D624E2">
        <w:rPr>
          <w:rFonts w:ascii="Times New Roman" w:eastAsia="Times New Roman" w:hAnsi="Times New Roman" w:cs="Times New Roman"/>
          <w:b/>
          <w:bCs/>
          <w:color w:val="0D0D0D" w:themeColor="text1" w:themeTint="F2"/>
          <w:sz w:val="28"/>
          <w:szCs w:val="28"/>
          <w:shd w:val="clear" w:color="auto" w:fill="FFFFFF"/>
          <w:lang w:eastAsia="ru-RU"/>
        </w:rPr>
        <w:t> </w:t>
      </w:r>
      <w:r w:rsidR="00E729FE">
        <w:rPr>
          <w:rFonts w:ascii="Times New Roman" w:eastAsia="Times New Roman" w:hAnsi="Times New Roman" w:cs="Times New Roman"/>
          <w:b/>
          <w:bCs/>
          <w:color w:val="0D0D0D" w:themeColor="text1" w:themeTint="F2"/>
          <w:sz w:val="28"/>
          <w:szCs w:val="28"/>
          <w:shd w:val="clear" w:color="auto" w:fill="FFFFFF"/>
          <w:lang w:eastAsia="ru-RU"/>
        </w:rPr>
        <w:t>Этапы изготовления</w:t>
      </w:r>
    </w:p>
    <w:bookmarkEnd w:id="3"/>
    <w:p w:rsidR="00E729FE" w:rsidRDefault="00A818DE" w:rsidP="00E729FE">
      <w:pPr>
        <w:spacing w:after="0" w:line="360" w:lineRule="auto"/>
        <w:jc w:val="both"/>
        <w:rPr>
          <w:rFonts w:ascii="Times New Roman" w:eastAsia="Times New Roman" w:hAnsi="Times New Roman" w:cs="Times New Roman"/>
          <w:b/>
          <w:bCs/>
          <w:color w:val="0D0D0D" w:themeColor="text1" w:themeTint="F2"/>
          <w:sz w:val="28"/>
          <w:szCs w:val="28"/>
          <w:shd w:val="clear" w:color="auto" w:fill="FFFFFF"/>
          <w:lang w:eastAsia="ru-RU"/>
        </w:rPr>
      </w:pPr>
      <w:r>
        <w:rPr>
          <w:rFonts w:ascii="Times New Roman" w:eastAsia="Times New Roman" w:hAnsi="Times New Roman" w:cs="Times New Roman"/>
          <w:b/>
          <w:bCs/>
          <w:color w:val="0D0D0D" w:themeColor="text1" w:themeTint="F2"/>
          <w:sz w:val="28"/>
          <w:szCs w:val="28"/>
          <w:shd w:val="clear" w:color="auto" w:fill="FFFFFF"/>
          <w:lang w:eastAsia="ru-RU"/>
        </w:rPr>
        <w:tab/>
      </w:r>
      <w:r w:rsidR="00E729FE" w:rsidRPr="00E729FE">
        <w:rPr>
          <w:rFonts w:ascii="Times New Roman" w:eastAsia="Times New Roman" w:hAnsi="Times New Roman" w:cs="Times New Roman"/>
          <w:color w:val="0D0D0D" w:themeColor="text1" w:themeTint="F2"/>
          <w:sz w:val="28"/>
          <w:szCs w:val="28"/>
          <w:shd w:val="clear" w:color="auto" w:fill="FFFFFF"/>
          <w:lang w:eastAsia="ru-RU"/>
        </w:rPr>
        <w:t>В данной главе рассматриваются основные этапы технологии изготовления суппозиториев, а также оборудование и материалы, необходимые для этого процесса.</w:t>
      </w:r>
      <w:r w:rsidR="00E729FE" w:rsidRPr="00E729FE">
        <w:rPr>
          <w:rFonts w:ascii="Times New Roman" w:eastAsia="Times New Roman" w:hAnsi="Times New Roman" w:cs="Times New Roman"/>
          <w:b/>
          <w:bCs/>
          <w:color w:val="0D0D0D" w:themeColor="text1" w:themeTint="F2"/>
          <w:sz w:val="28"/>
          <w:szCs w:val="28"/>
          <w:shd w:val="clear" w:color="auto" w:fill="FFFFFF"/>
          <w:lang w:eastAsia="ru-RU"/>
        </w:rPr>
        <w:t xml:space="preserve"> </w:t>
      </w:r>
    </w:p>
    <w:p w:rsidR="00E729FE" w:rsidRPr="00E729FE" w:rsidRDefault="00A818D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A818DE">
        <w:rPr>
          <w:rFonts w:ascii="Times New Roman" w:eastAsia="Times New Roman" w:hAnsi="Times New Roman" w:cs="Times New Roman"/>
          <w:color w:val="0D0D0D" w:themeColor="text1" w:themeTint="F2"/>
          <w:sz w:val="28"/>
          <w:szCs w:val="28"/>
          <w:shd w:val="clear" w:color="auto" w:fill="FFFFFF"/>
          <w:lang w:eastAsia="ru-RU"/>
        </w:rPr>
        <w:t xml:space="preserve">Изготовление суппозиториев в аптеке </w:t>
      </w:r>
      <w:r>
        <w:rPr>
          <w:rFonts w:ascii="Times New Roman" w:eastAsia="Times New Roman" w:hAnsi="Times New Roman" w:cs="Times New Roman"/>
          <w:color w:val="0D0D0D" w:themeColor="text1" w:themeTint="F2"/>
          <w:sz w:val="28"/>
          <w:szCs w:val="28"/>
          <w:shd w:val="clear" w:color="auto" w:fill="FFFFFF"/>
          <w:lang w:eastAsia="ru-RU"/>
        </w:rPr>
        <w:t>-</w:t>
      </w:r>
      <w:r w:rsidRPr="00A818DE">
        <w:rPr>
          <w:rFonts w:ascii="Times New Roman" w:eastAsia="Times New Roman" w:hAnsi="Times New Roman" w:cs="Times New Roman"/>
          <w:color w:val="0D0D0D" w:themeColor="text1" w:themeTint="F2"/>
          <w:sz w:val="28"/>
          <w:szCs w:val="28"/>
          <w:shd w:val="clear" w:color="auto" w:fill="FFFFFF"/>
          <w:lang w:eastAsia="ru-RU"/>
        </w:rPr>
        <w:t xml:space="preserve"> это процесс, требующий соблюдения строгих стандартов и технологий для обеспечения качества и безопасности конечного продукта. </w:t>
      </w:r>
    </w:p>
    <w:p w:rsidR="00E729FE" w:rsidRDefault="00E729F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Процесс изготовления суппозиториев включает несколько ключевых этапов, которые должны строго соблюдаться для обеспечения качества и эффективности препарата</w:t>
      </w:r>
      <w:r w:rsidR="00C7751A">
        <w:rPr>
          <w:rFonts w:ascii="Times New Roman" w:eastAsia="Times New Roman" w:hAnsi="Times New Roman" w:cs="Times New Roman"/>
          <w:color w:val="0D0D0D" w:themeColor="text1" w:themeTint="F2"/>
          <w:sz w:val="28"/>
          <w:szCs w:val="28"/>
          <w:shd w:val="clear" w:color="auto" w:fill="FFFFFF"/>
          <w:lang w:eastAsia="ru-RU"/>
        </w:rPr>
        <w:t xml:space="preserve"> </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9</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w:t>
      </w:r>
    </w:p>
    <w:p w:rsidR="00E729FE" w:rsidRDefault="00E729F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 xml:space="preserve">Для изготовления суппозиториев требуется определенный набор компонентов: </w:t>
      </w:r>
    </w:p>
    <w:p w:rsidR="00E729FE" w:rsidRPr="00E729FE" w:rsidRDefault="00E729FE" w:rsidP="00E729FE">
      <w:p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 xml:space="preserve">- </w:t>
      </w:r>
      <w:r>
        <w:rPr>
          <w:rFonts w:ascii="Times New Roman" w:eastAsia="Times New Roman" w:hAnsi="Times New Roman" w:cs="Times New Roman"/>
          <w:color w:val="0D0D0D" w:themeColor="text1" w:themeTint="F2"/>
          <w:sz w:val="28"/>
          <w:szCs w:val="28"/>
          <w:shd w:val="clear" w:color="auto" w:fill="FFFFFF"/>
          <w:lang w:eastAsia="ru-RU"/>
        </w:rPr>
        <w:t>д</w:t>
      </w:r>
      <w:r w:rsidRPr="00E729FE">
        <w:rPr>
          <w:rFonts w:ascii="Times New Roman" w:eastAsia="Times New Roman" w:hAnsi="Times New Roman" w:cs="Times New Roman"/>
          <w:color w:val="0D0D0D" w:themeColor="text1" w:themeTint="F2"/>
          <w:sz w:val="28"/>
          <w:szCs w:val="28"/>
          <w:shd w:val="clear" w:color="auto" w:fill="FFFFFF"/>
          <w:lang w:eastAsia="ru-RU"/>
        </w:rPr>
        <w:t>ействующее вещество: должно быть растворимо в основе и обеспечивать необходимую биодоступность.</w:t>
      </w:r>
    </w:p>
    <w:p w:rsidR="00E729FE" w:rsidRPr="00E729FE" w:rsidRDefault="00E729FE" w:rsidP="00E729FE">
      <w:p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 xml:space="preserve">- </w:t>
      </w:r>
      <w:r>
        <w:rPr>
          <w:rFonts w:ascii="Times New Roman" w:eastAsia="Times New Roman" w:hAnsi="Times New Roman" w:cs="Times New Roman"/>
          <w:color w:val="0D0D0D" w:themeColor="text1" w:themeTint="F2"/>
          <w:sz w:val="28"/>
          <w:szCs w:val="28"/>
          <w:shd w:val="clear" w:color="auto" w:fill="FFFFFF"/>
          <w:lang w:eastAsia="ru-RU"/>
        </w:rPr>
        <w:t>о</w:t>
      </w:r>
      <w:r w:rsidRPr="00E729FE">
        <w:rPr>
          <w:rFonts w:ascii="Times New Roman" w:eastAsia="Times New Roman" w:hAnsi="Times New Roman" w:cs="Times New Roman"/>
          <w:color w:val="0D0D0D" w:themeColor="text1" w:themeTint="F2"/>
          <w:sz w:val="28"/>
          <w:szCs w:val="28"/>
          <w:shd w:val="clear" w:color="auto" w:fill="FFFFFF"/>
          <w:lang w:eastAsia="ru-RU"/>
        </w:rPr>
        <w:t>снова: чаще всего используется твердый жир, который плавится при температуре тела, обеспечивая медленное высвобождение действующего вещества.</w:t>
      </w:r>
    </w:p>
    <w:p w:rsidR="00E729FE" w:rsidRPr="00E729FE" w:rsidRDefault="00E729FE" w:rsidP="00E729FE">
      <w:p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 xml:space="preserve">- </w:t>
      </w:r>
      <w:r>
        <w:rPr>
          <w:rFonts w:ascii="Times New Roman" w:eastAsia="Times New Roman" w:hAnsi="Times New Roman" w:cs="Times New Roman"/>
          <w:color w:val="0D0D0D" w:themeColor="text1" w:themeTint="F2"/>
          <w:sz w:val="28"/>
          <w:szCs w:val="28"/>
          <w:shd w:val="clear" w:color="auto" w:fill="FFFFFF"/>
          <w:lang w:eastAsia="ru-RU"/>
        </w:rPr>
        <w:t>в</w:t>
      </w:r>
      <w:r w:rsidRPr="00E729FE">
        <w:rPr>
          <w:rFonts w:ascii="Times New Roman" w:eastAsia="Times New Roman" w:hAnsi="Times New Roman" w:cs="Times New Roman"/>
          <w:color w:val="0D0D0D" w:themeColor="text1" w:themeTint="F2"/>
          <w:sz w:val="28"/>
          <w:szCs w:val="28"/>
          <w:shd w:val="clear" w:color="auto" w:fill="FFFFFF"/>
          <w:lang w:eastAsia="ru-RU"/>
        </w:rPr>
        <w:t>спомогательные вещества: могут быть добавлены для улучшения качества, например, для улучшения плавления основы или стабилизации действующего вещества.</w:t>
      </w:r>
    </w:p>
    <w:p w:rsidR="00E729FE" w:rsidRPr="00E729FE" w:rsidRDefault="00E729F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На этапе смешивания и плавления основы</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E729FE">
        <w:rPr>
          <w:rFonts w:ascii="Times New Roman" w:eastAsia="Times New Roman" w:hAnsi="Times New Roman" w:cs="Times New Roman"/>
          <w:color w:val="0D0D0D" w:themeColor="text1" w:themeTint="F2"/>
          <w:sz w:val="28"/>
          <w:szCs w:val="28"/>
          <w:shd w:val="clear" w:color="auto" w:fill="FFFFFF"/>
          <w:lang w:eastAsia="ru-RU"/>
        </w:rPr>
        <w:t>основа для суппозиториев плавится, а затем добавляется действующее вещество. Важно, чтобы температура плавления основы не превышала температуры, при которой действующее вещество не разлагается.</w:t>
      </w:r>
    </w:p>
    <w:p w:rsidR="00E729FE" w:rsidRPr="00E729FE" w:rsidRDefault="00E729F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t>После смешивания масса заливается в соответствующие формы. Формы предварительно охлаждаются, чтобы избежать преждевременного затвердения основы. После охлаждения суппозитории извлекаются из форм и проверяются на соответствие требуемым стандартам.</w:t>
      </w:r>
    </w:p>
    <w:p w:rsidR="00A818DE" w:rsidRPr="00A818DE" w:rsidRDefault="00E729FE" w:rsidP="00E729FE">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E729FE">
        <w:rPr>
          <w:rFonts w:ascii="Times New Roman" w:eastAsia="Times New Roman" w:hAnsi="Times New Roman" w:cs="Times New Roman"/>
          <w:color w:val="0D0D0D" w:themeColor="text1" w:themeTint="F2"/>
          <w:sz w:val="28"/>
          <w:szCs w:val="28"/>
          <w:shd w:val="clear" w:color="auto" w:fill="FFFFFF"/>
          <w:lang w:eastAsia="ru-RU"/>
        </w:rPr>
        <w:lastRenderedPageBreak/>
        <w:t>Готовые суппозитории аккуратно упаковываются, чтобы избежать повреждений, и хранятся в холодильнике для предотвращения их плавления или изменения формы.</w:t>
      </w:r>
    </w:p>
    <w:p w:rsidR="00CA7F6C" w:rsidRDefault="00CA7F6C" w:rsidP="00CA7F6C">
      <w:pPr>
        <w:spacing w:after="0" w:line="360" w:lineRule="auto"/>
        <w:ind w:firstLine="709"/>
        <w:jc w:val="center"/>
        <w:rPr>
          <w:rFonts w:ascii="Times New Roman" w:eastAsia="Times New Roman" w:hAnsi="Times New Roman" w:cs="Times New Roman"/>
          <w:b/>
          <w:bCs/>
          <w:color w:val="0D0D0D" w:themeColor="text1" w:themeTint="F2"/>
          <w:sz w:val="28"/>
          <w:szCs w:val="28"/>
          <w:shd w:val="clear" w:color="auto" w:fill="FFFFFF"/>
          <w:lang w:eastAsia="ru-RU"/>
        </w:rPr>
      </w:pPr>
      <w:bookmarkStart w:id="4" w:name="_Hlk183197350"/>
      <w:r w:rsidRPr="00CA7F6C">
        <w:rPr>
          <w:rFonts w:ascii="Times New Roman" w:eastAsia="Times New Roman" w:hAnsi="Times New Roman" w:cs="Times New Roman"/>
          <w:b/>
          <w:bCs/>
          <w:color w:val="0D0D0D" w:themeColor="text1" w:themeTint="F2"/>
          <w:sz w:val="28"/>
          <w:szCs w:val="28"/>
          <w:shd w:val="clear" w:color="auto" w:fill="FFFFFF"/>
          <w:lang w:eastAsia="ru-RU"/>
        </w:rPr>
        <w:t>2.2.Технология изготовления суппозиториев</w:t>
      </w:r>
    </w:p>
    <w:bookmarkEnd w:id="4"/>
    <w:p w:rsid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 xml:space="preserve">Суппозитории готовят с соблюдением санитарно-гигиенических условий. </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Технология изготовления регламентируется общей статьей ГФ и включает стадии: подготовку суппозиторной основы, введение лекарственных веществ в основу, получение суппозиторной массы, дозирование суппозиторной массы, формирование суппозиториев, упаковку, оформление к отпуску, контроль качества при изготовлении, изготовленного препарата и при отпуске</w:t>
      </w:r>
      <w:r w:rsidR="00C7751A" w:rsidRPr="00C7751A">
        <w:t xml:space="preserve"> </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2</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Качество суппозиториев оценивают по показателям: однородность, цвет, запах, отсутствие механических включений. Проводят качественный и количественный анализ, проверяют рецепт, ППК, сигнатуру, этикетки, упаковку и оформление.</w:t>
      </w:r>
    </w:p>
    <w:p w:rsidR="00CA7F6C" w:rsidRPr="00CA7F6C" w:rsidRDefault="009B2CBD"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Pr>
          <w:rFonts w:ascii="Times New Roman" w:eastAsia="Times New Roman" w:hAnsi="Times New Roman" w:cs="Times New Roman"/>
          <w:color w:val="0D0D0D" w:themeColor="text1" w:themeTint="F2"/>
          <w:sz w:val="28"/>
          <w:szCs w:val="28"/>
          <w:shd w:val="clear" w:color="auto" w:fill="FFFFFF"/>
          <w:lang w:eastAsia="ru-RU"/>
        </w:rPr>
        <w:t xml:space="preserve">При контроле качества используютя </w:t>
      </w:r>
      <w:r w:rsidR="00CA7F6C" w:rsidRPr="00CA7F6C">
        <w:rPr>
          <w:rFonts w:ascii="Times New Roman" w:eastAsia="Times New Roman" w:hAnsi="Times New Roman" w:cs="Times New Roman"/>
          <w:color w:val="0D0D0D" w:themeColor="text1" w:themeTint="F2"/>
          <w:sz w:val="28"/>
          <w:szCs w:val="28"/>
          <w:shd w:val="clear" w:color="auto" w:fill="FFFFFF"/>
          <w:lang w:eastAsia="ru-RU"/>
        </w:rPr>
        <w:t>Органолептический контроль</w:t>
      </w:r>
      <w:r w:rsidR="00CA7F6C" w:rsidRPr="00CA7F6C">
        <w:rPr>
          <w:rFonts w:ascii="Times New Roman" w:eastAsia="Times New Roman" w:hAnsi="Times New Roman" w:cs="Times New Roman"/>
          <w:i/>
          <w:iCs/>
          <w:color w:val="0D0D0D" w:themeColor="text1" w:themeTint="F2"/>
          <w:sz w:val="28"/>
          <w:szCs w:val="28"/>
          <w:shd w:val="clear" w:color="auto" w:fill="FFFFFF"/>
          <w:lang w:eastAsia="ru-RU"/>
        </w:rPr>
        <w:t>: </w:t>
      </w:r>
      <w:r w:rsidR="00CA7F6C">
        <w:rPr>
          <w:rFonts w:ascii="Times New Roman" w:eastAsia="Times New Roman" w:hAnsi="Times New Roman" w:cs="Times New Roman"/>
          <w:color w:val="0D0D0D" w:themeColor="text1" w:themeTint="F2"/>
          <w:sz w:val="28"/>
          <w:szCs w:val="28"/>
          <w:shd w:val="clear" w:color="auto" w:fill="FFFFFF"/>
          <w:lang w:eastAsia="ru-RU"/>
        </w:rPr>
        <w:t>в</w:t>
      </w:r>
      <w:r w:rsidR="00CA7F6C" w:rsidRPr="00CA7F6C">
        <w:rPr>
          <w:rFonts w:ascii="Times New Roman" w:eastAsia="Times New Roman" w:hAnsi="Times New Roman" w:cs="Times New Roman"/>
          <w:color w:val="0D0D0D" w:themeColor="text1" w:themeTint="F2"/>
          <w:sz w:val="28"/>
          <w:szCs w:val="28"/>
          <w:shd w:val="clear" w:color="auto" w:fill="FFFFFF"/>
          <w:lang w:eastAsia="ru-RU"/>
        </w:rPr>
        <w:t>нешний вид, цвет и запах должны соответствовать введенным в их состав лекарственным и вспомогательным  веществам. Специфичным для качества суппозиториев являются размер и форма, которые должны соответствовать способу введения. Палочки должны быть одинаковой толщины по всей длине и с одной стороны заострены. Все суппозитории должны иметь одинаковую форму, размеры, достаточную твердость или упругость. Суппозиторная масса должна быть однородной, без вкраплений основы или веществ. Для уже изготовленных суппозиториев однородность еще раз проверяют на продольном срезе</w:t>
      </w:r>
      <w:r w:rsidR="004706CE" w:rsidRPr="004706CE">
        <w:t xml:space="preserve"> </w:t>
      </w:r>
      <w:r w:rsidR="004706CE" w:rsidRPr="004706CE">
        <w:rPr>
          <w:rFonts w:ascii="Times New Roman" w:eastAsia="Times New Roman" w:hAnsi="Times New Roman" w:cs="Times New Roman"/>
          <w:color w:val="0D0D0D" w:themeColor="text1" w:themeTint="F2"/>
          <w:sz w:val="28"/>
          <w:szCs w:val="28"/>
          <w:shd w:val="clear" w:color="auto" w:fill="FFFFFF"/>
          <w:lang w:eastAsia="ru-RU"/>
        </w:rPr>
        <w:t>[</w:t>
      </w:r>
      <w:r w:rsidR="004706CE">
        <w:rPr>
          <w:rFonts w:ascii="Times New Roman" w:eastAsia="Times New Roman" w:hAnsi="Times New Roman" w:cs="Times New Roman"/>
          <w:color w:val="0D0D0D" w:themeColor="text1" w:themeTint="F2"/>
          <w:sz w:val="28"/>
          <w:szCs w:val="28"/>
          <w:shd w:val="clear" w:color="auto" w:fill="FFFFFF"/>
          <w:lang w:eastAsia="ru-RU"/>
        </w:rPr>
        <w:t>10</w:t>
      </w:r>
      <w:r w:rsidR="004706CE" w:rsidRPr="004706CE">
        <w:rPr>
          <w:rFonts w:ascii="Times New Roman" w:eastAsia="Times New Roman" w:hAnsi="Times New Roman" w:cs="Times New Roman"/>
          <w:color w:val="0D0D0D" w:themeColor="text1" w:themeTint="F2"/>
          <w:sz w:val="28"/>
          <w:szCs w:val="28"/>
          <w:shd w:val="clear" w:color="auto" w:fill="FFFFFF"/>
          <w:lang w:eastAsia="ru-RU"/>
        </w:rPr>
        <w:t>].</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Физический контроль:</w:t>
      </w:r>
      <w:r w:rsidRPr="00CA7F6C">
        <w:rPr>
          <w:rFonts w:ascii="Times New Roman" w:eastAsia="Times New Roman" w:hAnsi="Times New Roman" w:cs="Times New Roman"/>
          <w:i/>
          <w:iCs/>
          <w:color w:val="0D0D0D" w:themeColor="text1" w:themeTint="F2"/>
          <w:sz w:val="28"/>
          <w:szCs w:val="28"/>
          <w:shd w:val="clear" w:color="auto" w:fill="FFFFFF"/>
          <w:lang w:eastAsia="ru-RU"/>
        </w:rPr>
        <w:t> </w:t>
      </w:r>
      <w:r>
        <w:rPr>
          <w:rFonts w:ascii="Times New Roman" w:eastAsia="Times New Roman" w:hAnsi="Times New Roman" w:cs="Times New Roman"/>
          <w:color w:val="0D0D0D" w:themeColor="text1" w:themeTint="F2"/>
          <w:sz w:val="28"/>
          <w:szCs w:val="28"/>
          <w:shd w:val="clear" w:color="auto" w:fill="FFFFFF"/>
          <w:lang w:eastAsia="ru-RU"/>
        </w:rPr>
        <w:t>о</w:t>
      </w:r>
      <w:r w:rsidRPr="00CA7F6C">
        <w:rPr>
          <w:rFonts w:ascii="Times New Roman" w:eastAsia="Times New Roman" w:hAnsi="Times New Roman" w:cs="Times New Roman"/>
          <w:color w:val="0D0D0D" w:themeColor="text1" w:themeTint="F2"/>
          <w:sz w:val="28"/>
          <w:szCs w:val="28"/>
          <w:shd w:val="clear" w:color="auto" w:fill="FFFFFF"/>
          <w:lang w:eastAsia="ru-RU"/>
        </w:rPr>
        <w:t>тклонение в массе отдельных свечей не должны превышать </w:t>
      </w:r>
      <w:r w:rsidRPr="00CA7F6C">
        <w:rPr>
          <w:rFonts w:ascii="Times New Roman" w:eastAsia="Times New Roman" w:hAnsi="Times New Roman" w:cs="Times New Roman"/>
          <w:color w:val="0D0D0D" w:themeColor="text1" w:themeTint="F2"/>
          <w:sz w:val="28"/>
          <w:szCs w:val="28"/>
          <w:u w:val="single"/>
          <w:shd w:val="clear" w:color="auto" w:fill="FFFFFF"/>
          <w:lang w:eastAsia="ru-RU"/>
        </w:rPr>
        <w:t>+ </w:t>
      </w:r>
      <w:r w:rsidRPr="00CA7F6C">
        <w:rPr>
          <w:rFonts w:ascii="Times New Roman" w:eastAsia="Times New Roman" w:hAnsi="Times New Roman" w:cs="Times New Roman"/>
          <w:color w:val="0D0D0D" w:themeColor="text1" w:themeTint="F2"/>
          <w:sz w:val="28"/>
          <w:szCs w:val="28"/>
          <w:shd w:val="clear" w:color="auto" w:fill="FFFFFF"/>
          <w:lang w:eastAsia="ru-RU"/>
        </w:rPr>
        <w:t>5 %.  Среднюю массу, согласно ГФ, определяют взвешиванием 20 суппозиториев.</w:t>
      </w:r>
    </w:p>
    <w:p w:rsid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lastRenderedPageBreak/>
        <w:t>Хранят суппозитории в прохладном месте, не более 10 суток или соответствовать сроку, установленному нормативным документом.</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 xml:space="preserve">В аптечной практике </w:t>
      </w:r>
      <w:r>
        <w:rPr>
          <w:rFonts w:ascii="Times New Roman" w:eastAsia="Times New Roman" w:hAnsi="Times New Roman" w:cs="Times New Roman"/>
          <w:color w:val="0D0D0D" w:themeColor="text1" w:themeTint="F2"/>
          <w:sz w:val="28"/>
          <w:szCs w:val="28"/>
          <w:shd w:val="clear" w:color="auto" w:fill="FFFFFF"/>
          <w:lang w:eastAsia="ru-RU"/>
        </w:rPr>
        <w:t xml:space="preserve">чаще всего </w:t>
      </w:r>
      <w:r w:rsidRPr="00CA7F6C">
        <w:rPr>
          <w:rFonts w:ascii="Times New Roman" w:eastAsia="Times New Roman" w:hAnsi="Times New Roman" w:cs="Times New Roman"/>
          <w:color w:val="0D0D0D" w:themeColor="text1" w:themeTint="F2"/>
          <w:sz w:val="28"/>
          <w:szCs w:val="28"/>
          <w:shd w:val="clear" w:color="auto" w:fill="FFFFFF"/>
          <w:lang w:eastAsia="ru-RU"/>
        </w:rPr>
        <w:t>применяется</w:t>
      </w:r>
      <w:r>
        <w:rPr>
          <w:rFonts w:ascii="Times New Roman" w:eastAsia="Times New Roman" w:hAnsi="Times New Roman" w:cs="Times New Roman"/>
          <w:color w:val="0D0D0D" w:themeColor="text1" w:themeTint="F2"/>
          <w:sz w:val="28"/>
          <w:szCs w:val="28"/>
          <w:shd w:val="clear" w:color="auto" w:fill="FFFFFF"/>
          <w:lang w:eastAsia="ru-RU"/>
        </w:rPr>
        <w:t xml:space="preserve"> метод ручного формирования (выкатывание) суппозиториев</w:t>
      </w:r>
      <w:r w:rsidRPr="00CA7F6C">
        <w:rPr>
          <w:rFonts w:ascii="Times New Roman" w:eastAsia="Times New Roman" w:hAnsi="Times New Roman" w:cs="Times New Roman"/>
          <w:color w:val="0D0D0D" w:themeColor="text1" w:themeTint="F2"/>
          <w:sz w:val="28"/>
          <w:szCs w:val="28"/>
          <w:shd w:val="clear" w:color="auto" w:fill="FFFFFF"/>
          <w:lang w:eastAsia="ru-RU"/>
        </w:rPr>
        <w:t>, несмотря на то, что он достаточно трудоемок, малогигиеничен, суппозитории могут отличаться размерами.</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 Метод выкатывания включает следующие стадии:</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1. Подготовка лекарственных веществ и основы. Как мы только что повторили, лекарственные вещества, в зависимости от их физико-химических свойств, предварительно растворяют или растирают с жидкостью. Масло какао, используемое чаще всего, и поступающее в аптеку в виде кусков большого размера, предварительно измельчают с помощью терки.</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2.  Изготовление суппозиторной массы.</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3. Дозирование готовой массы.</w:t>
      </w:r>
    </w:p>
    <w:p w:rsidR="00CA7F6C" w:rsidRP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4. Формирование суппозиториев. Из каждой доли на листе чистой бумаги с помощью дощечки выкатывают шарик. Если выписаны свечи, то из шариков выкатывают конусообразные свечи с помощью дощечки, наклоненной под углом 45</w:t>
      </w:r>
      <w:r w:rsidRPr="00CA7F6C">
        <w:rPr>
          <w:rFonts w:ascii="Times New Roman" w:eastAsia="Times New Roman" w:hAnsi="Times New Roman" w:cs="Times New Roman"/>
          <w:color w:val="0D0D0D" w:themeColor="text1" w:themeTint="F2"/>
          <w:sz w:val="28"/>
          <w:szCs w:val="28"/>
          <w:shd w:val="clear" w:color="auto" w:fill="FFFFFF"/>
          <w:vertAlign w:val="superscript"/>
          <w:lang w:eastAsia="ru-RU"/>
        </w:rPr>
        <w:t> 0</w:t>
      </w:r>
      <w:r w:rsidRPr="00CA7F6C">
        <w:rPr>
          <w:rFonts w:ascii="Times New Roman" w:eastAsia="Times New Roman" w:hAnsi="Times New Roman" w:cs="Times New Roman"/>
          <w:color w:val="0D0D0D" w:themeColor="text1" w:themeTint="F2"/>
          <w:sz w:val="28"/>
          <w:szCs w:val="28"/>
          <w:shd w:val="clear" w:color="auto" w:fill="FFFFFF"/>
          <w:lang w:eastAsia="ru-RU"/>
        </w:rPr>
        <w:t>.</w:t>
      </w:r>
    </w:p>
    <w:p w:rsidR="00CA7F6C" w:rsidRDefault="00CA7F6C" w:rsidP="00CA7F6C">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CA7F6C">
        <w:rPr>
          <w:rFonts w:ascii="Times New Roman" w:eastAsia="Times New Roman" w:hAnsi="Times New Roman" w:cs="Times New Roman"/>
          <w:color w:val="0D0D0D" w:themeColor="text1" w:themeTint="F2"/>
          <w:sz w:val="28"/>
          <w:szCs w:val="28"/>
          <w:shd w:val="clear" w:color="auto" w:fill="FFFFFF"/>
          <w:lang w:eastAsia="ru-RU"/>
        </w:rPr>
        <w:t>5. Упаковка и оформление. Каждую свечу, шарик заворачивают в вощеную или парафинированную капсулу, помещают в бумажный пакет или коробочку. Оформляют основной этикеткой  «Наружное», предупредительной «Хранить в прохладном месте». Если суппозитории содержат вещества сп.А, их оформляют соответствующим образом</w:t>
      </w:r>
      <w:r w:rsidR="008702D0">
        <w:rPr>
          <w:rFonts w:ascii="Times New Roman" w:eastAsia="Times New Roman" w:hAnsi="Times New Roman" w:cs="Times New Roman"/>
          <w:color w:val="0D0D0D" w:themeColor="text1" w:themeTint="F2"/>
          <w:sz w:val="28"/>
          <w:szCs w:val="28"/>
          <w:shd w:val="clear" w:color="auto" w:fill="FFFFFF"/>
          <w:lang w:eastAsia="ru-RU"/>
        </w:rPr>
        <w:t>.</w:t>
      </w:r>
    </w:p>
    <w:p w:rsidR="008702D0" w:rsidRPr="008702D0" w:rsidRDefault="008702D0" w:rsidP="008702D0">
      <w:pPr>
        <w:spacing w:after="0" w:line="360" w:lineRule="auto"/>
        <w:ind w:firstLine="709"/>
        <w:jc w:val="both"/>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Для</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изготовления</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суппозиториев</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методом</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выливания</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используются так же автоматические линии "Sarong" (Италия). На</w:t>
      </w:r>
      <w:r>
        <w:rPr>
          <w:rFonts w:ascii="Times New Roman" w:eastAsia="Times New Roman" w:hAnsi="Times New Roman" w:cs="Times New Roman"/>
          <w:color w:val="0D0D0D" w:themeColor="text1" w:themeTint="F2"/>
          <w:sz w:val="28"/>
          <w:szCs w:val="28"/>
          <w:shd w:val="clear" w:color="auto" w:fill="FFFFFF"/>
          <w:lang w:eastAsia="ru-RU"/>
        </w:rPr>
        <w:t xml:space="preserve"> </w:t>
      </w:r>
      <w:r w:rsidRPr="008702D0">
        <w:rPr>
          <w:rFonts w:ascii="Times New Roman" w:eastAsia="Times New Roman" w:hAnsi="Times New Roman" w:cs="Times New Roman"/>
          <w:color w:val="0D0D0D" w:themeColor="text1" w:themeTint="F2"/>
          <w:sz w:val="28"/>
          <w:szCs w:val="28"/>
          <w:shd w:val="clear" w:color="auto" w:fill="FFFFFF"/>
          <w:lang w:eastAsia="ru-RU"/>
        </w:rPr>
        <w:t>одной линии выполняются следующие операции:</w:t>
      </w:r>
    </w:p>
    <w:p w:rsidR="008702D0" w:rsidRP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изготовление контурных упаковок;</w:t>
      </w:r>
    </w:p>
    <w:p w:rsidR="008702D0" w:rsidRP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дозирование суппозиторной массы;</w:t>
      </w:r>
    </w:p>
    <w:p w:rsidR="008702D0" w:rsidRP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охлаждение;</w:t>
      </w:r>
    </w:p>
    <w:p w:rsidR="008702D0" w:rsidRP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lastRenderedPageBreak/>
        <w:t>термосваривание;</w:t>
      </w:r>
    </w:p>
    <w:p w:rsidR="008702D0" w:rsidRP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обрезка контурной упаковки и кодирование;</w:t>
      </w:r>
    </w:p>
    <w:p w:rsidR="008702D0" w:rsidRDefault="008702D0" w:rsidP="008702D0">
      <w:pPr>
        <w:pStyle w:val="a8"/>
        <w:numPr>
          <w:ilvl w:val="0"/>
          <w:numId w:val="38"/>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упаковка в пачки SAAS 15</w:t>
      </w:r>
      <w:r>
        <w:rPr>
          <w:rFonts w:ascii="Times New Roman" w:eastAsia="Times New Roman" w:hAnsi="Times New Roman" w:cs="Times New Roman"/>
          <w:color w:val="0D0D0D" w:themeColor="text1" w:themeTint="F2"/>
          <w:sz w:val="28"/>
          <w:szCs w:val="28"/>
          <w:shd w:val="clear" w:color="auto" w:fill="FFFFFF"/>
          <w:lang w:eastAsia="ru-RU"/>
        </w:rPr>
        <w:t>.</w:t>
      </w:r>
    </w:p>
    <w:p w:rsidR="008702D0" w:rsidRPr="008702D0" w:rsidRDefault="008702D0" w:rsidP="008702D0">
      <w:pPr>
        <w:pStyle w:val="a8"/>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8702D0">
        <w:rPr>
          <w:rFonts w:ascii="Times New Roman" w:eastAsia="Times New Roman" w:hAnsi="Times New Roman" w:cs="Times New Roman"/>
          <w:color w:val="0D0D0D" w:themeColor="text1" w:themeTint="F2"/>
          <w:sz w:val="28"/>
          <w:szCs w:val="28"/>
          <w:shd w:val="clear" w:color="auto" w:fill="FFFFFF"/>
          <w:lang w:eastAsia="ru-RU"/>
        </w:rPr>
        <w:t>Преимуществ</w:t>
      </w:r>
      <w:r>
        <w:rPr>
          <w:rFonts w:ascii="Times New Roman" w:eastAsia="Times New Roman" w:hAnsi="Times New Roman" w:cs="Times New Roman"/>
          <w:color w:val="0D0D0D" w:themeColor="text1" w:themeTint="F2"/>
          <w:sz w:val="28"/>
          <w:szCs w:val="28"/>
          <w:shd w:val="clear" w:color="auto" w:fill="FFFFFF"/>
          <w:lang w:eastAsia="ru-RU"/>
        </w:rPr>
        <w:t>а метода выкатывания</w:t>
      </w:r>
      <w:r w:rsidR="00B55F24">
        <w:rPr>
          <w:rFonts w:ascii="Times New Roman" w:eastAsia="Times New Roman" w:hAnsi="Times New Roman" w:cs="Times New Roman"/>
          <w:color w:val="0D0D0D" w:themeColor="text1" w:themeTint="F2"/>
          <w:sz w:val="28"/>
          <w:szCs w:val="28"/>
          <w:shd w:val="clear" w:color="auto" w:fill="FFFFFF"/>
          <w:lang w:eastAsia="ru-RU"/>
        </w:rPr>
        <w:t>:</w:t>
      </w:r>
    </w:p>
    <w:p w:rsidR="008702D0" w:rsidRPr="00B55F24" w:rsidRDefault="00B55F24" w:rsidP="00B55F24">
      <w:pPr>
        <w:pStyle w:val="a8"/>
        <w:numPr>
          <w:ilvl w:val="0"/>
          <w:numId w:val="40"/>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B55F24">
        <w:rPr>
          <w:rFonts w:ascii="Times New Roman" w:eastAsia="Times New Roman" w:hAnsi="Times New Roman" w:cs="Times New Roman"/>
          <w:color w:val="0D0D0D" w:themeColor="text1" w:themeTint="F2"/>
          <w:sz w:val="28"/>
          <w:szCs w:val="28"/>
          <w:shd w:val="clear" w:color="auto" w:fill="FFFFFF"/>
          <w:lang w:eastAsia="ru-RU"/>
        </w:rPr>
        <w:t>в</w:t>
      </w:r>
      <w:r w:rsidR="008702D0" w:rsidRPr="00B55F24">
        <w:rPr>
          <w:rFonts w:ascii="Times New Roman" w:eastAsia="Times New Roman" w:hAnsi="Times New Roman" w:cs="Times New Roman"/>
          <w:color w:val="0D0D0D" w:themeColor="text1" w:themeTint="F2"/>
          <w:sz w:val="28"/>
          <w:szCs w:val="28"/>
          <w:shd w:val="clear" w:color="auto" w:fill="FFFFFF"/>
          <w:lang w:eastAsia="ru-RU"/>
        </w:rPr>
        <w:t>ысокая продуктивность</w:t>
      </w:r>
      <w:r>
        <w:rPr>
          <w:rFonts w:ascii="Times New Roman" w:eastAsia="Times New Roman" w:hAnsi="Times New Roman" w:cs="Times New Roman"/>
          <w:color w:val="0D0D0D" w:themeColor="text1" w:themeTint="F2"/>
          <w:sz w:val="28"/>
          <w:szCs w:val="28"/>
          <w:shd w:val="clear" w:color="auto" w:fill="FFFFFF"/>
          <w:lang w:eastAsia="ru-RU"/>
        </w:rPr>
        <w:t>;</w:t>
      </w:r>
    </w:p>
    <w:p w:rsidR="008702D0" w:rsidRPr="00B55F24" w:rsidRDefault="00B55F24" w:rsidP="00B55F24">
      <w:pPr>
        <w:pStyle w:val="a8"/>
        <w:numPr>
          <w:ilvl w:val="0"/>
          <w:numId w:val="40"/>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B55F24">
        <w:rPr>
          <w:rFonts w:ascii="Times New Roman" w:eastAsia="Times New Roman" w:hAnsi="Times New Roman" w:cs="Times New Roman"/>
          <w:color w:val="0D0D0D" w:themeColor="text1" w:themeTint="F2"/>
          <w:sz w:val="28"/>
          <w:szCs w:val="28"/>
          <w:shd w:val="clear" w:color="auto" w:fill="FFFFFF"/>
          <w:lang w:eastAsia="ru-RU"/>
        </w:rPr>
        <w:t>г</w:t>
      </w:r>
      <w:r w:rsidR="008702D0" w:rsidRPr="00B55F24">
        <w:rPr>
          <w:rFonts w:ascii="Times New Roman" w:eastAsia="Times New Roman" w:hAnsi="Times New Roman" w:cs="Times New Roman"/>
          <w:color w:val="0D0D0D" w:themeColor="text1" w:themeTint="F2"/>
          <w:sz w:val="28"/>
          <w:szCs w:val="28"/>
          <w:shd w:val="clear" w:color="auto" w:fill="FFFFFF"/>
          <w:lang w:eastAsia="ru-RU"/>
        </w:rPr>
        <w:t>игиеничность</w:t>
      </w:r>
      <w:r>
        <w:rPr>
          <w:rFonts w:ascii="Times New Roman" w:eastAsia="Times New Roman" w:hAnsi="Times New Roman" w:cs="Times New Roman"/>
          <w:color w:val="0D0D0D" w:themeColor="text1" w:themeTint="F2"/>
          <w:sz w:val="28"/>
          <w:szCs w:val="28"/>
          <w:shd w:val="clear" w:color="auto" w:fill="FFFFFF"/>
          <w:lang w:eastAsia="ru-RU"/>
        </w:rPr>
        <w:t>;</w:t>
      </w:r>
    </w:p>
    <w:p w:rsidR="004706CE" w:rsidRDefault="00B55F24" w:rsidP="004706CE">
      <w:pPr>
        <w:pStyle w:val="a8"/>
        <w:numPr>
          <w:ilvl w:val="0"/>
          <w:numId w:val="40"/>
        </w:numPr>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r w:rsidRPr="00B55F24">
        <w:rPr>
          <w:rFonts w:ascii="Times New Roman" w:eastAsia="Times New Roman" w:hAnsi="Times New Roman" w:cs="Times New Roman"/>
          <w:color w:val="0D0D0D" w:themeColor="text1" w:themeTint="F2"/>
          <w:sz w:val="28"/>
          <w:szCs w:val="28"/>
          <w:shd w:val="clear" w:color="auto" w:fill="FFFFFF"/>
          <w:lang w:eastAsia="ru-RU"/>
        </w:rPr>
        <w:t>э</w:t>
      </w:r>
      <w:r w:rsidR="008702D0" w:rsidRPr="00B55F24">
        <w:rPr>
          <w:rFonts w:ascii="Times New Roman" w:eastAsia="Times New Roman" w:hAnsi="Times New Roman" w:cs="Times New Roman"/>
          <w:color w:val="0D0D0D" w:themeColor="text1" w:themeTint="F2"/>
          <w:sz w:val="28"/>
          <w:szCs w:val="28"/>
          <w:shd w:val="clear" w:color="auto" w:fill="FFFFFF"/>
          <w:lang w:eastAsia="ru-RU"/>
        </w:rPr>
        <w:t>кономичность</w:t>
      </w:r>
      <w:r w:rsidRPr="00B55F24">
        <w:rPr>
          <w:rFonts w:ascii="Times New Roman" w:eastAsia="Times New Roman" w:hAnsi="Times New Roman" w:cs="Times New Roman"/>
          <w:color w:val="0D0D0D" w:themeColor="text1" w:themeTint="F2"/>
          <w:sz w:val="28"/>
          <w:szCs w:val="28"/>
          <w:shd w:val="clear" w:color="auto" w:fill="FFFFFF"/>
          <w:lang w:eastAsia="ru-RU"/>
        </w:rPr>
        <w:t>.</w:t>
      </w:r>
    </w:p>
    <w:p w:rsidR="00535732" w:rsidRPr="004706CE" w:rsidRDefault="00B55F24" w:rsidP="004706CE">
      <w:pPr>
        <w:spacing w:after="0" w:line="360" w:lineRule="auto"/>
        <w:ind w:firstLine="360"/>
        <w:rPr>
          <w:rFonts w:ascii="Times New Roman" w:eastAsia="Times New Roman" w:hAnsi="Times New Roman" w:cs="Times New Roman"/>
          <w:color w:val="0D0D0D" w:themeColor="text1" w:themeTint="F2"/>
          <w:sz w:val="28"/>
          <w:szCs w:val="28"/>
          <w:shd w:val="clear" w:color="auto" w:fill="FFFFFF"/>
          <w:lang w:eastAsia="ru-RU"/>
        </w:rPr>
      </w:pPr>
      <w:r w:rsidRPr="004706CE">
        <w:rPr>
          <w:rFonts w:ascii="Times New Roman" w:eastAsia="Times New Roman" w:hAnsi="Times New Roman" w:cs="Times New Roman"/>
          <w:color w:val="0D0D0D" w:themeColor="text1" w:themeTint="F2"/>
          <w:sz w:val="28"/>
          <w:szCs w:val="28"/>
          <w:shd w:val="clear" w:color="auto" w:fill="FFFFFF"/>
          <w:lang w:eastAsia="ru-RU"/>
        </w:rPr>
        <w:t>К недостаткам можно отнести - возможность расслоения массы при дозировке и застывания суппозиториев</w:t>
      </w:r>
      <w:r w:rsidR="004706CE">
        <w:rPr>
          <w:rFonts w:ascii="Times New Roman" w:eastAsia="Times New Roman" w:hAnsi="Times New Roman" w:cs="Times New Roman"/>
          <w:color w:val="0D0D0D" w:themeColor="text1" w:themeTint="F2"/>
          <w:sz w:val="28"/>
          <w:szCs w:val="28"/>
          <w:shd w:val="clear" w:color="auto" w:fill="FFFFFF"/>
          <w:lang w:eastAsia="ru-RU"/>
        </w:rPr>
        <w:t xml:space="preserve"> </w:t>
      </w:r>
      <w:r w:rsidR="004706CE" w:rsidRPr="004706CE">
        <w:rPr>
          <w:rFonts w:ascii="Times New Roman" w:eastAsia="Times New Roman" w:hAnsi="Times New Roman" w:cs="Times New Roman"/>
          <w:color w:val="0D0D0D" w:themeColor="text1" w:themeTint="F2"/>
          <w:sz w:val="28"/>
          <w:szCs w:val="28"/>
          <w:shd w:val="clear" w:color="auto" w:fill="FFFFFF"/>
          <w:lang w:eastAsia="ru-RU"/>
        </w:rPr>
        <w:t>[1</w:t>
      </w:r>
      <w:r w:rsidR="004706CE">
        <w:rPr>
          <w:rFonts w:ascii="Times New Roman" w:eastAsia="Times New Roman" w:hAnsi="Times New Roman" w:cs="Times New Roman"/>
          <w:color w:val="0D0D0D" w:themeColor="text1" w:themeTint="F2"/>
          <w:sz w:val="28"/>
          <w:szCs w:val="28"/>
          <w:shd w:val="clear" w:color="auto" w:fill="FFFFFF"/>
          <w:lang w:eastAsia="ru-RU"/>
        </w:rPr>
        <w:t>1</w:t>
      </w:r>
      <w:r w:rsidR="004706CE" w:rsidRPr="004706CE">
        <w:rPr>
          <w:rFonts w:ascii="Times New Roman" w:eastAsia="Times New Roman" w:hAnsi="Times New Roman" w:cs="Times New Roman"/>
          <w:color w:val="0D0D0D" w:themeColor="text1" w:themeTint="F2"/>
          <w:sz w:val="28"/>
          <w:szCs w:val="28"/>
          <w:shd w:val="clear" w:color="auto" w:fill="FFFFFF"/>
          <w:lang w:eastAsia="ru-RU"/>
        </w:rPr>
        <w:t>]</w:t>
      </w:r>
      <w:r w:rsidRPr="004706CE">
        <w:rPr>
          <w:rFonts w:ascii="Times New Roman" w:eastAsia="Times New Roman" w:hAnsi="Times New Roman" w:cs="Times New Roman"/>
          <w:color w:val="0D0D0D" w:themeColor="text1" w:themeTint="F2"/>
          <w:sz w:val="28"/>
          <w:szCs w:val="28"/>
          <w:shd w:val="clear" w:color="auto" w:fill="FFFFFF"/>
          <w:lang w:eastAsia="ru-RU"/>
        </w:rPr>
        <w:t>.</w:t>
      </w:r>
      <w:bookmarkStart w:id="5" w:name="_GoBack"/>
      <w:bookmarkEnd w:id="5"/>
    </w:p>
    <w:p w:rsidR="00535732" w:rsidRDefault="00535732" w:rsidP="0093244C">
      <w:pPr>
        <w:pStyle w:val="a8"/>
        <w:spacing w:after="0" w:line="360" w:lineRule="auto"/>
        <w:jc w:val="center"/>
        <w:rPr>
          <w:rFonts w:ascii="Times New Roman" w:eastAsia="Times New Roman" w:hAnsi="Times New Roman" w:cs="Times New Roman"/>
          <w:b/>
          <w:color w:val="0D0D0D" w:themeColor="text1" w:themeTint="F2"/>
          <w:sz w:val="28"/>
          <w:szCs w:val="28"/>
          <w:shd w:val="clear" w:color="auto" w:fill="FFFFFF"/>
          <w:lang w:eastAsia="ru-RU"/>
        </w:rPr>
      </w:pPr>
      <w:bookmarkStart w:id="6" w:name="_Hlk183205954"/>
      <w:r w:rsidRPr="00535732">
        <w:rPr>
          <w:rFonts w:ascii="Times New Roman" w:eastAsia="Times New Roman" w:hAnsi="Times New Roman" w:cs="Times New Roman"/>
          <w:b/>
          <w:color w:val="0D0D0D" w:themeColor="text1" w:themeTint="F2"/>
          <w:sz w:val="28"/>
          <w:szCs w:val="28"/>
          <w:shd w:val="clear" w:color="auto" w:fill="FFFFFF"/>
          <w:lang w:eastAsia="ru-RU"/>
        </w:rPr>
        <w:t>2.3.Современные проблемы и трудности при изготовлении суппозиториев в аптечной практике</w:t>
      </w:r>
    </w:p>
    <w:bookmarkEnd w:id="6"/>
    <w:p w:rsidR="00535732" w:rsidRPr="0093244C" w:rsidRDefault="00535732" w:rsidP="0093244C">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Суппозитории являются важной частью арсенала лекарственных форм, используемых в медицинской практике. Они позволяют обеспечивать местное и системное действие препаратов, обходя печеночный метаболизм. Однако процесс их изготовления в аптечной практике сталкивается с рядом проблем и трудностей, которые могут негативно сказаться на качестве и эффективности конечного продукта</w:t>
      </w:r>
      <w:r w:rsidR="00C7751A" w:rsidRPr="00C7751A">
        <w:t xml:space="preserve"> </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00C7751A">
        <w:rPr>
          <w:rFonts w:ascii="Times New Roman" w:eastAsia="Times New Roman" w:hAnsi="Times New Roman" w:cs="Times New Roman"/>
          <w:color w:val="0D0D0D" w:themeColor="text1" w:themeTint="F2"/>
          <w:sz w:val="28"/>
          <w:szCs w:val="28"/>
          <w:shd w:val="clear" w:color="auto" w:fill="FFFFFF"/>
          <w:lang w:eastAsia="ru-RU"/>
        </w:rPr>
        <w:t>6</w:t>
      </w:r>
      <w:r w:rsidR="00C7751A" w:rsidRPr="00C7751A">
        <w:rPr>
          <w:rFonts w:ascii="Times New Roman" w:eastAsia="Times New Roman" w:hAnsi="Times New Roman" w:cs="Times New Roman"/>
          <w:color w:val="0D0D0D" w:themeColor="text1" w:themeTint="F2"/>
          <w:sz w:val="28"/>
          <w:szCs w:val="28"/>
          <w:shd w:val="clear" w:color="auto" w:fill="FFFFFF"/>
          <w:lang w:eastAsia="ru-RU"/>
        </w:rPr>
        <w:t>]</w:t>
      </w:r>
      <w:r w:rsidRPr="0093244C">
        <w:rPr>
          <w:rFonts w:ascii="Times New Roman" w:eastAsia="Times New Roman" w:hAnsi="Times New Roman" w:cs="Times New Roman"/>
          <w:color w:val="0D0D0D" w:themeColor="text1" w:themeTint="F2"/>
          <w:sz w:val="28"/>
          <w:szCs w:val="28"/>
          <w:shd w:val="clear" w:color="auto" w:fill="FFFFFF"/>
          <w:lang w:eastAsia="ru-RU"/>
        </w:rPr>
        <w:t xml:space="preserve">. </w:t>
      </w:r>
    </w:p>
    <w:p w:rsidR="00535732" w:rsidRPr="0093244C" w:rsidRDefault="00535732" w:rsidP="0093244C">
      <w:pPr>
        <w:spacing w:after="0" w:line="360" w:lineRule="auto"/>
        <w:ind w:firstLine="708"/>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Одной из основных проблем при изготовлении суппозиториев является качество используемого сырья. Входной контроль сырья может выявлять:</w:t>
      </w:r>
    </w:p>
    <w:p w:rsidR="00535732" w:rsidRPr="0093244C" w:rsidRDefault="0093244C" w:rsidP="0093244C">
      <w:pPr>
        <w:pStyle w:val="a8"/>
        <w:numPr>
          <w:ilvl w:val="0"/>
          <w:numId w:val="44"/>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н</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ехватку стандартов: </w:t>
      </w:r>
      <w:r>
        <w:rPr>
          <w:rFonts w:ascii="Times New Roman" w:eastAsia="Times New Roman" w:hAnsi="Times New Roman" w:cs="Times New Roman"/>
          <w:color w:val="0D0D0D" w:themeColor="text1" w:themeTint="F2"/>
          <w:sz w:val="28"/>
          <w:szCs w:val="28"/>
          <w:shd w:val="clear" w:color="auto" w:fill="FFFFFF"/>
          <w:lang w:eastAsia="ru-RU"/>
        </w:rPr>
        <w:t>н</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е все производители предоставляют полную информацию о качестве и характеристиках эксципиентов и активных веществ.</w:t>
      </w:r>
    </w:p>
    <w:p w:rsidR="00535732" w:rsidRPr="0093244C" w:rsidRDefault="0093244C" w:rsidP="0093244C">
      <w:pPr>
        <w:pStyle w:val="a8"/>
        <w:numPr>
          <w:ilvl w:val="0"/>
          <w:numId w:val="44"/>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в</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ариативность характеристик: </w:t>
      </w:r>
      <w:r>
        <w:rPr>
          <w:rFonts w:ascii="Times New Roman" w:eastAsia="Times New Roman" w:hAnsi="Times New Roman" w:cs="Times New Roman"/>
          <w:color w:val="0D0D0D" w:themeColor="text1" w:themeTint="F2"/>
          <w:sz w:val="28"/>
          <w:szCs w:val="28"/>
          <w:shd w:val="clear" w:color="auto" w:fill="FFFFFF"/>
          <w:lang w:eastAsia="ru-RU"/>
        </w:rPr>
        <w:t>р</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азличия в свойствах сырья могут влиять на стабильность и эффективность готового продукта.</w:t>
      </w:r>
    </w:p>
    <w:p w:rsidR="00535732" w:rsidRPr="00535732" w:rsidRDefault="00535732" w:rsidP="0093244C">
      <w:pPr>
        <w:pStyle w:val="a8"/>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p>
    <w:p w:rsidR="00535732" w:rsidRPr="0093244C"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Для решения данной проблемы необходимо внедрение более строгих стандартов контроля качества на этапе закупки сырья.</w:t>
      </w:r>
    </w:p>
    <w:p w:rsidR="00535732" w:rsidRPr="0093244C" w:rsidRDefault="0093244C"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Pr>
          <w:rFonts w:ascii="Times New Roman" w:eastAsia="Times New Roman" w:hAnsi="Times New Roman" w:cs="Times New Roman"/>
          <w:color w:val="0D0D0D" w:themeColor="text1" w:themeTint="F2"/>
          <w:sz w:val="28"/>
          <w:szCs w:val="28"/>
          <w:shd w:val="clear" w:color="auto" w:fill="FFFFFF"/>
          <w:lang w:eastAsia="ru-RU"/>
        </w:rPr>
        <w:t>Далее т</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ехнологические процессы, </w:t>
      </w:r>
      <w:r>
        <w:rPr>
          <w:rFonts w:ascii="Times New Roman" w:eastAsia="Times New Roman" w:hAnsi="Times New Roman" w:cs="Times New Roman"/>
          <w:color w:val="0D0D0D" w:themeColor="text1" w:themeTint="F2"/>
          <w:sz w:val="28"/>
          <w:szCs w:val="28"/>
          <w:shd w:val="clear" w:color="auto" w:fill="FFFFFF"/>
          <w:lang w:eastAsia="ru-RU"/>
        </w:rPr>
        <w:t xml:space="preserve">они </w:t>
      </w:r>
      <w:r w:rsidR="00535732" w:rsidRPr="0093244C">
        <w:rPr>
          <w:rFonts w:ascii="Times New Roman" w:eastAsia="Times New Roman" w:hAnsi="Times New Roman" w:cs="Times New Roman"/>
          <w:color w:val="0D0D0D" w:themeColor="text1" w:themeTint="F2"/>
          <w:sz w:val="28"/>
          <w:szCs w:val="28"/>
          <w:shd w:val="clear" w:color="auto" w:fill="FFFFFF"/>
          <w:lang w:eastAsia="ru-RU"/>
        </w:rPr>
        <w:t>связанны с изготовлением суппозиториев</w:t>
      </w:r>
      <w:r>
        <w:rPr>
          <w:rFonts w:ascii="Times New Roman" w:eastAsia="Times New Roman" w:hAnsi="Times New Roman" w:cs="Times New Roman"/>
          <w:color w:val="0D0D0D" w:themeColor="text1" w:themeTint="F2"/>
          <w:sz w:val="28"/>
          <w:szCs w:val="28"/>
          <w:shd w:val="clear" w:color="auto" w:fill="FFFFFF"/>
          <w:lang w:eastAsia="ru-RU"/>
        </w:rPr>
        <w:t xml:space="preserve"> и </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могут вызывать трудности:</w:t>
      </w:r>
    </w:p>
    <w:p w:rsidR="00535732" w:rsidRPr="0093244C" w:rsidRDefault="0093244C" w:rsidP="0093244C">
      <w:pPr>
        <w:pStyle w:val="a8"/>
        <w:numPr>
          <w:ilvl w:val="0"/>
          <w:numId w:val="45"/>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lastRenderedPageBreak/>
        <w:t>см</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ешивание компонентов: </w:t>
      </w:r>
      <w:r w:rsidRPr="0093244C">
        <w:rPr>
          <w:rFonts w:ascii="Times New Roman" w:eastAsia="Times New Roman" w:hAnsi="Times New Roman" w:cs="Times New Roman"/>
          <w:color w:val="0D0D0D" w:themeColor="text1" w:themeTint="F2"/>
          <w:sz w:val="28"/>
          <w:szCs w:val="28"/>
          <w:shd w:val="clear" w:color="auto" w:fill="FFFFFF"/>
          <w:lang w:eastAsia="ru-RU"/>
        </w:rPr>
        <w:t>о</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беспечение равномерного распределения активного вещества в основе является сложной задачей, особенно при использовании порошковых форм.</w:t>
      </w:r>
    </w:p>
    <w:p w:rsidR="00535732" w:rsidRPr="0093244C" w:rsidRDefault="0093244C" w:rsidP="0093244C">
      <w:pPr>
        <w:pStyle w:val="a8"/>
        <w:numPr>
          <w:ilvl w:val="0"/>
          <w:numId w:val="45"/>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т</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емпературные режимы: </w:t>
      </w:r>
      <w:r w:rsidRPr="0093244C">
        <w:rPr>
          <w:rFonts w:ascii="Times New Roman" w:eastAsia="Times New Roman" w:hAnsi="Times New Roman" w:cs="Times New Roman"/>
          <w:color w:val="0D0D0D" w:themeColor="text1" w:themeTint="F2"/>
          <w:sz w:val="28"/>
          <w:szCs w:val="28"/>
          <w:shd w:val="clear" w:color="auto" w:fill="FFFFFF"/>
          <w:lang w:eastAsia="ru-RU"/>
        </w:rPr>
        <w:t>н</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еправильный температурный режим при формовании может привести к дефектам (например, к образованию пузырьков или неравномерной консистенции).</w:t>
      </w:r>
    </w:p>
    <w:p w:rsidR="00535732" w:rsidRPr="0093244C"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Оптимизация технологических процессов и использование современных методов контроля температуры могут помочь в решении этих проблем</w:t>
      </w:r>
      <w:r w:rsidR="004706CE">
        <w:rPr>
          <w:rFonts w:ascii="Times New Roman" w:eastAsia="Times New Roman" w:hAnsi="Times New Roman" w:cs="Times New Roman"/>
          <w:color w:val="0D0D0D" w:themeColor="text1" w:themeTint="F2"/>
          <w:sz w:val="28"/>
          <w:szCs w:val="28"/>
          <w:shd w:val="clear" w:color="auto" w:fill="FFFFFF"/>
          <w:lang w:eastAsia="ru-RU"/>
        </w:rPr>
        <w:t xml:space="preserve"> </w:t>
      </w:r>
      <w:r w:rsidR="004706CE" w:rsidRPr="004706CE">
        <w:rPr>
          <w:rFonts w:ascii="Times New Roman" w:eastAsia="Times New Roman" w:hAnsi="Times New Roman" w:cs="Times New Roman"/>
          <w:color w:val="0D0D0D" w:themeColor="text1" w:themeTint="F2"/>
          <w:sz w:val="28"/>
          <w:szCs w:val="28"/>
          <w:shd w:val="clear" w:color="auto" w:fill="FFFFFF"/>
          <w:lang w:eastAsia="ru-RU"/>
        </w:rPr>
        <w:t>[</w:t>
      </w:r>
      <w:r w:rsidR="004706CE">
        <w:rPr>
          <w:rFonts w:ascii="Times New Roman" w:eastAsia="Times New Roman" w:hAnsi="Times New Roman" w:cs="Times New Roman"/>
          <w:color w:val="0D0D0D" w:themeColor="text1" w:themeTint="F2"/>
          <w:sz w:val="28"/>
          <w:szCs w:val="28"/>
          <w:shd w:val="clear" w:color="auto" w:fill="FFFFFF"/>
          <w:lang w:eastAsia="ru-RU"/>
        </w:rPr>
        <w:t>3</w:t>
      </w:r>
      <w:r w:rsidR="004706CE" w:rsidRPr="004706CE">
        <w:rPr>
          <w:rFonts w:ascii="Times New Roman" w:eastAsia="Times New Roman" w:hAnsi="Times New Roman" w:cs="Times New Roman"/>
          <w:color w:val="0D0D0D" w:themeColor="text1" w:themeTint="F2"/>
          <w:sz w:val="28"/>
          <w:szCs w:val="28"/>
          <w:shd w:val="clear" w:color="auto" w:fill="FFFFFF"/>
          <w:lang w:eastAsia="ru-RU"/>
        </w:rPr>
        <w:t>]</w:t>
      </w:r>
      <w:r w:rsidRPr="0093244C">
        <w:rPr>
          <w:rFonts w:ascii="Times New Roman" w:eastAsia="Times New Roman" w:hAnsi="Times New Roman" w:cs="Times New Roman"/>
          <w:color w:val="0D0D0D" w:themeColor="text1" w:themeTint="F2"/>
          <w:sz w:val="28"/>
          <w:szCs w:val="28"/>
          <w:shd w:val="clear" w:color="auto" w:fill="FFFFFF"/>
          <w:lang w:eastAsia="ru-RU"/>
        </w:rPr>
        <w:t>.</w:t>
      </w:r>
    </w:p>
    <w:p w:rsidR="00535732" w:rsidRPr="0093244C"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Соблюдение регуляторных требований представляет собой еще одну значимую проблему:</w:t>
      </w:r>
    </w:p>
    <w:p w:rsidR="00535732" w:rsidRPr="0093244C" w:rsidRDefault="0093244C" w:rsidP="0093244C">
      <w:pPr>
        <w:pStyle w:val="a8"/>
        <w:numPr>
          <w:ilvl w:val="0"/>
          <w:numId w:val="46"/>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с</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ложность нормативных актов: </w:t>
      </w:r>
      <w:r w:rsidRPr="0093244C">
        <w:rPr>
          <w:rFonts w:ascii="Times New Roman" w:eastAsia="Times New Roman" w:hAnsi="Times New Roman" w:cs="Times New Roman"/>
          <w:color w:val="0D0D0D" w:themeColor="text1" w:themeTint="F2"/>
          <w:sz w:val="28"/>
          <w:szCs w:val="28"/>
          <w:shd w:val="clear" w:color="auto" w:fill="FFFFFF"/>
          <w:lang w:eastAsia="ru-RU"/>
        </w:rPr>
        <w:t>ч</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асто изменения в законодательстве требуют от аптек дополнительных затрат времени и ресурсов для адаптации.</w:t>
      </w:r>
    </w:p>
    <w:p w:rsidR="00535732" w:rsidRPr="0093244C" w:rsidRDefault="0093244C" w:rsidP="0093244C">
      <w:pPr>
        <w:pStyle w:val="a8"/>
        <w:numPr>
          <w:ilvl w:val="0"/>
          <w:numId w:val="46"/>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к</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онтроль качества: </w:t>
      </w:r>
      <w:r w:rsidRPr="0093244C">
        <w:rPr>
          <w:rFonts w:ascii="Times New Roman" w:eastAsia="Times New Roman" w:hAnsi="Times New Roman" w:cs="Times New Roman"/>
          <w:color w:val="0D0D0D" w:themeColor="text1" w:themeTint="F2"/>
          <w:sz w:val="28"/>
          <w:szCs w:val="28"/>
          <w:shd w:val="clear" w:color="auto" w:fill="FFFFFF"/>
          <w:lang w:eastAsia="ru-RU"/>
        </w:rPr>
        <w:t>у</w:t>
      </w:r>
      <w:r w:rsidR="00535732" w:rsidRPr="0093244C">
        <w:rPr>
          <w:rFonts w:ascii="Times New Roman" w:eastAsia="Times New Roman" w:hAnsi="Times New Roman" w:cs="Times New Roman"/>
          <w:color w:val="0D0D0D" w:themeColor="text1" w:themeTint="F2"/>
          <w:sz w:val="28"/>
          <w:szCs w:val="28"/>
          <w:shd w:val="clear" w:color="auto" w:fill="FFFFFF"/>
          <w:lang w:eastAsia="ru-RU"/>
        </w:rPr>
        <w:t>сложнение процедур контроля может замедлить процесс производства и увеличить затраты.</w:t>
      </w:r>
    </w:p>
    <w:p w:rsidR="00535732" w:rsidRPr="0093244C"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Фармацевтические компании и аптеки должны быть готовы к изменениям в законодательстве и активно участвовать в процессе его формирования.</w:t>
      </w:r>
    </w:p>
    <w:p w:rsidR="00535732" w:rsidRPr="0093244C"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Квалификация фармацевтов и технологов играет ключевую роль в процессе изготовления суппозиториев:</w:t>
      </w:r>
    </w:p>
    <w:p w:rsidR="00535732" w:rsidRPr="0093244C" w:rsidRDefault="0093244C" w:rsidP="0093244C">
      <w:pPr>
        <w:pStyle w:val="a8"/>
        <w:numPr>
          <w:ilvl w:val="0"/>
          <w:numId w:val="4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н</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едостаток знаний</w:t>
      </w:r>
      <w:r w:rsidRPr="0093244C">
        <w:rPr>
          <w:rFonts w:ascii="Times New Roman" w:eastAsia="Times New Roman" w:hAnsi="Times New Roman" w:cs="Times New Roman"/>
          <w:color w:val="0D0D0D" w:themeColor="text1" w:themeTint="F2"/>
          <w:sz w:val="28"/>
          <w:szCs w:val="28"/>
          <w:shd w:val="clear" w:color="auto" w:fill="FFFFFF"/>
          <w:lang w:eastAsia="ru-RU"/>
        </w:rPr>
        <w:t>: н</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еобходимость постоянного обучения персонала о новых технологиях и методах производства.</w:t>
      </w:r>
    </w:p>
    <w:p w:rsidR="00535732" w:rsidRPr="0093244C" w:rsidRDefault="0093244C" w:rsidP="0093244C">
      <w:pPr>
        <w:pStyle w:val="a8"/>
        <w:numPr>
          <w:ilvl w:val="0"/>
          <w:numId w:val="42"/>
        </w:numPr>
        <w:spacing w:after="0" w:line="360" w:lineRule="auto"/>
        <w:jc w:val="both"/>
        <w:rPr>
          <w:rFonts w:ascii="Times New Roman" w:eastAsia="Times New Roman" w:hAnsi="Times New Roman" w:cs="Times New Roman"/>
          <w:color w:val="0D0D0D" w:themeColor="text1" w:themeTint="F2"/>
          <w:sz w:val="28"/>
          <w:szCs w:val="28"/>
          <w:shd w:val="clear" w:color="auto" w:fill="FFFFFF"/>
          <w:lang w:eastAsia="ru-RU"/>
        </w:rPr>
      </w:pPr>
      <w:r w:rsidRPr="0093244C">
        <w:rPr>
          <w:rFonts w:ascii="Times New Roman" w:eastAsia="Times New Roman" w:hAnsi="Times New Roman" w:cs="Times New Roman"/>
          <w:color w:val="0D0D0D" w:themeColor="text1" w:themeTint="F2"/>
          <w:sz w:val="28"/>
          <w:szCs w:val="28"/>
          <w:shd w:val="clear" w:color="auto" w:fill="FFFFFF"/>
          <w:lang w:eastAsia="ru-RU"/>
        </w:rPr>
        <w:t>у</w:t>
      </w:r>
      <w:r w:rsidR="00535732" w:rsidRPr="0093244C">
        <w:rPr>
          <w:rFonts w:ascii="Times New Roman" w:eastAsia="Times New Roman" w:hAnsi="Times New Roman" w:cs="Times New Roman"/>
          <w:color w:val="0D0D0D" w:themeColor="text1" w:themeTint="F2"/>
          <w:sz w:val="28"/>
          <w:szCs w:val="28"/>
          <w:shd w:val="clear" w:color="auto" w:fill="FFFFFF"/>
          <w:lang w:eastAsia="ru-RU"/>
        </w:rPr>
        <w:t xml:space="preserve">старевшие навыки: </w:t>
      </w:r>
      <w:r>
        <w:rPr>
          <w:rFonts w:ascii="Times New Roman" w:eastAsia="Times New Roman" w:hAnsi="Times New Roman" w:cs="Times New Roman"/>
          <w:color w:val="0D0D0D" w:themeColor="text1" w:themeTint="F2"/>
          <w:sz w:val="28"/>
          <w:szCs w:val="28"/>
          <w:shd w:val="clear" w:color="auto" w:fill="FFFFFF"/>
          <w:lang w:eastAsia="ru-RU"/>
        </w:rPr>
        <w:t>п</w:t>
      </w:r>
      <w:r w:rsidR="00535732" w:rsidRPr="0093244C">
        <w:rPr>
          <w:rFonts w:ascii="Times New Roman" w:eastAsia="Times New Roman" w:hAnsi="Times New Roman" w:cs="Times New Roman"/>
          <w:color w:val="0D0D0D" w:themeColor="text1" w:themeTint="F2"/>
          <w:sz w:val="28"/>
          <w:szCs w:val="28"/>
          <w:shd w:val="clear" w:color="auto" w:fill="FFFFFF"/>
          <w:lang w:eastAsia="ru-RU"/>
        </w:rPr>
        <w:t>ереход на современные технологии требует от сотрудников обновления знаний и навыков.</w:t>
      </w:r>
    </w:p>
    <w:p w:rsidR="00535732" w:rsidRPr="00535732"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535732">
        <w:rPr>
          <w:rFonts w:ascii="Times New Roman" w:eastAsia="Times New Roman" w:hAnsi="Times New Roman" w:cs="Times New Roman"/>
          <w:color w:val="0D0D0D" w:themeColor="text1" w:themeTint="F2"/>
          <w:sz w:val="28"/>
          <w:szCs w:val="28"/>
          <w:shd w:val="clear" w:color="auto" w:fill="FFFFFF"/>
          <w:lang w:eastAsia="ru-RU"/>
        </w:rPr>
        <w:t>Инвестиции в обучение и повышение квалификации персонала являются важным аспектом для повышения качества продукции.</w:t>
      </w:r>
    </w:p>
    <w:p w:rsidR="00535732" w:rsidRPr="00535732" w:rsidRDefault="00535732" w:rsidP="0093244C">
      <w:pPr>
        <w:spacing w:after="0" w:line="360" w:lineRule="auto"/>
        <w:ind w:firstLine="360"/>
        <w:jc w:val="both"/>
        <w:rPr>
          <w:rFonts w:ascii="Times New Roman" w:eastAsia="Times New Roman" w:hAnsi="Times New Roman" w:cs="Times New Roman"/>
          <w:color w:val="0D0D0D" w:themeColor="text1" w:themeTint="F2"/>
          <w:sz w:val="28"/>
          <w:szCs w:val="28"/>
          <w:shd w:val="clear" w:color="auto" w:fill="FFFFFF"/>
          <w:lang w:eastAsia="ru-RU"/>
        </w:rPr>
      </w:pPr>
      <w:r w:rsidRPr="00535732">
        <w:rPr>
          <w:rFonts w:ascii="Times New Roman" w:eastAsia="Times New Roman" w:hAnsi="Times New Roman" w:cs="Times New Roman"/>
          <w:color w:val="0D0D0D" w:themeColor="text1" w:themeTint="F2"/>
          <w:sz w:val="28"/>
          <w:szCs w:val="28"/>
          <w:shd w:val="clear" w:color="auto" w:fill="FFFFFF"/>
          <w:lang w:eastAsia="ru-RU"/>
        </w:rPr>
        <w:t xml:space="preserve">Изготовление суппозиториев в аптечной практике сталкивается с множеством современных проблем, включая качество сырья, технологические сложности, недостаток современного оборудования, регуляторные требования и необходимость обучения персонала. Решение этих вопросов требует комплексного подхода, включающего оптимизацию </w:t>
      </w:r>
      <w:r w:rsidRPr="00535732">
        <w:rPr>
          <w:rFonts w:ascii="Times New Roman" w:eastAsia="Times New Roman" w:hAnsi="Times New Roman" w:cs="Times New Roman"/>
          <w:color w:val="0D0D0D" w:themeColor="text1" w:themeTint="F2"/>
          <w:sz w:val="28"/>
          <w:szCs w:val="28"/>
          <w:shd w:val="clear" w:color="auto" w:fill="FFFFFF"/>
          <w:lang w:eastAsia="ru-RU"/>
        </w:rPr>
        <w:lastRenderedPageBreak/>
        <w:t>процессов, модернизацию оборудования и повышение квалификации работников. Только так можно обеспечить высокое качество и безопасность ректальных лекарственных форм, что в свою очередь повысит эффективность терапии и удовлетворенность пациентов.</w:t>
      </w:r>
    </w:p>
    <w:p w:rsidR="00B55F24" w:rsidRPr="00B55F24" w:rsidRDefault="00B55F24" w:rsidP="00B55F24">
      <w:pPr>
        <w:pStyle w:val="a8"/>
        <w:spacing w:after="0" w:line="360" w:lineRule="auto"/>
        <w:rPr>
          <w:rFonts w:ascii="Times New Roman" w:eastAsia="Times New Roman" w:hAnsi="Times New Roman" w:cs="Times New Roman"/>
          <w:color w:val="0D0D0D" w:themeColor="text1" w:themeTint="F2"/>
          <w:sz w:val="28"/>
          <w:szCs w:val="28"/>
          <w:shd w:val="clear" w:color="auto" w:fill="FFFFFF"/>
          <w:lang w:eastAsia="ru-RU"/>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426EDD" w:rsidRDefault="00426EDD" w:rsidP="00E44A3E">
      <w:pPr>
        <w:spacing w:after="0" w:line="360" w:lineRule="auto"/>
        <w:ind w:firstLine="709"/>
        <w:jc w:val="center"/>
        <w:rPr>
          <w:rFonts w:ascii="Times New Roman" w:hAnsi="Times New Roman" w:cs="Times New Roman"/>
          <w:b/>
          <w:bCs/>
          <w:color w:val="0D0D0D" w:themeColor="text1" w:themeTint="F2"/>
          <w:sz w:val="28"/>
          <w:szCs w:val="28"/>
        </w:rPr>
      </w:pPr>
    </w:p>
    <w:p w:rsidR="00E44A3E" w:rsidRDefault="00B845BC" w:rsidP="00E44A3E">
      <w:pPr>
        <w:spacing w:after="0" w:line="360" w:lineRule="auto"/>
        <w:ind w:firstLine="709"/>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lastRenderedPageBreak/>
        <w:t>ГЛАВА 3.</w:t>
      </w:r>
      <w:r w:rsidR="00B55F24" w:rsidRPr="00B55F24">
        <w:t xml:space="preserve"> </w:t>
      </w:r>
      <w:r w:rsidR="00B55F24" w:rsidRPr="00B55F24">
        <w:rPr>
          <w:rFonts w:ascii="Times New Roman" w:hAnsi="Times New Roman" w:cs="Times New Roman"/>
          <w:b/>
          <w:bCs/>
          <w:color w:val="0D0D0D" w:themeColor="text1" w:themeTint="F2"/>
          <w:sz w:val="28"/>
          <w:szCs w:val="28"/>
        </w:rPr>
        <w:t>ВИДЫ СУППОЗИТОРИЕВ , ИЗГОТОВЛЯЕМЫХ В АПТЕКЕ</w:t>
      </w:r>
    </w:p>
    <w:p w:rsidR="00F77A6B" w:rsidRDefault="00F77A6B" w:rsidP="00F77A6B">
      <w:pPr>
        <w:spacing w:after="0" w:line="360" w:lineRule="auto"/>
        <w:ind w:firstLine="709"/>
        <w:jc w:val="center"/>
        <w:rPr>
          <w:rFonts w:ascii="Times New Roman" w:hAnsi="Times New Roman" w:cs="Times New Roman"/>
          <w:b/>
          <w:bCs/>
          <w:color w:val="0D0D0D" w:themeColor="text1" w:themeTint="F2"/>
          <w:sz w:val="28"/>
          <w:szCs w:val="28"/>
        </w:rPr>
      </w:pPr>
      <w:r w:rsidRPr="00F77A6B">
        <w:rPr>
          <w:rFonts w:ascii="Times New Roman" w:hAnsi="Times New Roman" w:cs="Times New Roman"/>
          <w:b/>
          <w:bCs/>
          <w:color w:val="0D0D0D" w:themeColor="text1" w:themeTint="F2"/>
          <w:sz w:val="28"/>
          <w:szCs w:val="28"/>
        </w:rPr>
        <w:t>3.1.Виды суппозиториев</w:t>
      </w:r>
    </w:p>
    <w:p w:rsidR="00B845BC" w:rsidRPr="00B845BC" w:rsidRDefault="00B845BC" w:rsidP="00F77A6B">
      <w:pPr>
        <w:spacing w:after="0" w:line="360" w:lineRule="auto"/>
        <w:ind w:firstLine="360"/>
        <w:jc w:val="both"/>
        <w:rPr>
          <w:rFonts w:ascii="Times New Roman" w:hAnsi="Times New Roman" w:cs="Times New Roman"/>
          <w:b/>
          <w:bCs/>
          <w:color w:val="0D0D0D" w:themeColor="text1" w:themeTint="F2"/>
          <w:sz w:val="28"/>
          <w:szCs w:val="28"/>
        </w:rPr>
      </w:pPr>
      <w:r w:rsidRPr="00B845BC">
        <w:rPr>
          <w:rFonts w:ascii="Times New Roman" w:hAnsi="Times New Roman" w:cs="Times New Roman"/>
          <w:color w:val="0D0D0D" w:themeColor="text1" w:themeTint="F2"/>
          <w:sz w:val="28"/>
          <w:szCs w:val="28"/>
        </w:rPr>
        <w:t>Суппозитории делятся на:</w:t>
      </w:r>
    </w:p>
    <w:p w:rsidR="00B845BC" w:rsidRPr="00B845BC" w:rsidRDefault="00B845BC" w:rsidP="00CA7F6C">
      <w:pPr>
        <w:numPr>
          <w:ilvl w:val="0"/>
          <w:numId w:val="36"/>
        </w:numPr>
        <w:spacing w:after="0" w:line="360" w:lineRule="auto"/>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ректальные, или свечи;</w:t>
      </w:r>
    </w:p>
    <w:p w:rsidR="00B845BC" w:rsidRPr="00B845BC" w:rsidRDefault="00B845BC" w:rsidP="00CA7F6C">
      <w:pPr>
        <w:numPr>
          <w:ilvl w:val="0"/>
          <w:numId w:val="36"/>
        </w:numPr>
        <w:spacing w:after="0" w:line="360" w:lineRule="auto"/>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вагинальные, или шарики;</w:t>
      </w:r>
    </w:p>
    <w:p w:rsidR="00B845BC" w:rsidRPr="00CA7F6C" w:rsidRDefault="00B845BC" w:rsidP="00CA7F6C">
      <w:pPr>
        <w:numPr>
          <w:ilvl w:val="0"/>
          <w:numId w:val="36"/>
        </w:numPr>
        <w:spacing w:after="0" w:line="360" w:lineRule="auto"/>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палочки.</w:t>
      </w:r>
    </w:p>
    <w:p w:rsidR="00B845BC" w:rsidRPr="00B845BC" w:rsidRDefault="00B845BC" w:rsidP="00B845BC">
      <w:pPr>
        <w:spacing w:after="0" w:line="360" w:lineRule="auto"/>
        <w:ind w:firstLine="709"/>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Ректальные суппозитории применяются для оказания местного действия на слизистую оболочку прямой кишки или для общего действия на весь организм. Они имеют форму конуса, цилиндра, сигары с заострённым концом. Их масса может быть от 1,1 до 4,0 г, диаметр до 1,5 см. Если в рецепте масса суппозиториев не указана, то, согласно указанию Государственной фармакопеи ХI издания, они готовятся массой 3,0 г. Масса суппозитория для детей должна быть от 0,5 до 1,5 г.</w:t>
      </w:r>
    </w:p>
    <w:p w:rsidR="00B845BC" w:rsidRPr="00B845BC" w:rsidRDefault="00B845BC" w:rsidP="00B845BC">
      <w:pPr>
        <w:spacing w:after="0" w:line="360" w:lineRule="auto"/>
        <w:ind w:firstLine="709"/>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Вагинальные суппозитории вводятся во влагалище с целью оказания местного воздействия на слизистую оболочку. Они могут иметь шарообразную или яйцевидную форму, а также могут готовиться в виде</w:t>
      </w:r>
      <w:r>
        <w:rPr>
          <w:rFonts w:ascii="Times New Roman" w:hAnsi="Times New Roman" w:cs="Times New Roman"/>
          <w:color w:val="0D0D0D" w:themeColor="text1" w:themeTint="F2"/>
          <w:sz w:val="28"/>
          <w:szCs w:val="28"/>
        </w:rPr>
        <w:t xml:space="preserve"> </w:t>
      </w:r>
      <w:r w:rsidRPr="00B845BC">
        <w:rPr>
          <w:rFonts w:ascii="Times New Roman" w:hAnsi="Times New Roman" w:cs="Times New Roman"/>
          <w:color w:val="0D0D0D" w:themeColor="text1" w:themeTint="F2"/>
          <w:sz w:val="28"/>
          <w:szCs w:val="28"/>
        </w:rPr>
        <w:t>плоского тела с закруглённым концом – пессария (язычка). Масса их может колебаться от 1,5 до 6,0 г. Если в рецепте масса вагинальных суппозиториев не указана, то их готовят массой не менее 4,0 г.</w:t>
      </w:r>
    </w:p>
    <w:p w:rsidR="00E44A3E" w:rsidRDefault="00B845BC" w:rsidP="00B845BC">
      <w:pPr>
        <w:spacing w:after="0" w:line="360" w:lineRule="auto"/>
        <w:ind w:firstLine="709"/>
        <w:jc w:val="both"/>
        <w:rPr>
          <w:rFonts w:ascii="Times New Roman" w:hAnsi="Times New Roman" w:cs="Times New Roman"/>
          <w:color w:val="0D0D0D" w:themeColor="text1" w:themeTint="F2"/>
          <w:sz w:val="28"/>
          <w:szCs w:val="28"/>
        </w:rPr>
      </w:pPr>
      <w:r w:rsidRPr="00B845BC">
        <w:rPr>
          <w:rFonts w:ascii="Times New Roman" w:hAnsi="Times New Roman" w:cs="Times New Roman"/>
          <w:color w:val="0D0D0D" w:themeColor="text1" w:themeTint="F2"/>
          <w:sz w:val="28"/>
          <w:szCs w:val="28"/>
        </w:rPr>
        <w:t>Палочки – имеют форму цилиндра с заострённым концом и диаметром не более 1 см. Палочки вводятся в узкие полости тела (мочеиспускательный канал, свищевые ходы) с целью локального воздействия на патологический процесс. Масса палочки должна быть от 0,5 до 1,0 г.</w:t>
      </w:r>
    </w:p>
    <w:p w:rsidR="00137046" w:rsidRPr="00137046" w:rsidRDefault="00137046" w:rsidP="00137046">
      <w:pPr>
        <w:spacing w:after="0" w:line="360" w:lineRule="auto"/>
        <w:ind w:firstLine="709"/>
        <w:jc w:val="center"/>
        <w:rPr>
          <w:rFonts w:ascii="Times New Roman" w:hAnsi="Times New Roman" w:cs="Times New Roman"/>
          <w:b/>
          <w:color w:val="0D0D0D" w:themeColor="text1" w:themeTint="F2"/>
          <w:sz w:val="28"/>
          <w:szCs w:val="28"/>
        </w:rPr>
      </w:pPr>
      <w:r w:rsidRPr="00137046">
        <w:rPr>
          <w:rFonts w:ascii="Times New Roman" w:hAnsi="Times New Roman" w:cs="Times New Roman"/>
          <w:b/>
          <w:color w:val="0D0D0D" w:themeColor="text1" w:themeTint="F2"/>
          <w:sz w:val="28"/>
          <w:szCs w:val="28"/>
        </w:rPr>
        <w:t>3.</w:t>
      </w:r>
      <w:r>
        <w:rPr>
          <w:rFonts w:ascii="Times New Roman" w:hAnsi="Times New Roman" w:cs="Times New Roman"/>
          <w:b/>
          <w:color w:val="0D0D0D" w:themeColor="text1" w:themeTint="F2"/>
          <w:sz w:val="28"/>
          <w:szCs w:val="28"/>
        </w:rPr>
        <w:t>2</w:t>
      </w:r>
      <w:r w:rsidRPr="00137046">
        <w:rPr>
          <w:rFonts w:ascii="Times New Roman" w:hAnsi="Times New Roman" w:cs="Times New Roman"/>
          <w:b/>
          <w:color w:val="0D0D0D" w:themeColor="text1" w:themeTint="F2"/>
          <w:sz w:val="28"/>
          <w:szCs w:val="28"/>
        </w:rPr>
        <w:t>.Терапевтические свойства ректальных суппозиториев</w:t>
      </w:r>
    </w:p>
    <w:p w:rsidR="00F77A6B" w:rsidRPr="00F77A6B" w:rsidRDefault="00F77A6B" w:rsidP="00F77A6B">
      <w:pPr>
        <w:spacing w:after="0" w:line="360" w:lineRule="auto"/>
        <w:ind w:firstLine="709"/>
        <w:jc w:val="both"/>
        <w:rPr>
          <w:rFonts w:ascii="Times New Roman" w:hAnsi="Times New Roman" w:cs="Times New Roman"/>
          <w:color w:val="0D0D0D" w:themeColor="text1" w:themeTint="F2"/>
          <w:sz w:val="28"/>
          <w:szCs w:val="28"/>
        </w:rPr>
      </w:pPr>
      <w:r w:rsidRPr="00F77A6B">
        <w:rPr>
          <w:rFonts w:ascii="Times New Roman" w:hAnsi="Times New Roman" w:cs="Times New Roman"/>
          <w:color w:val="0D0D0D" w:themeColor="text1" w:themeTint="F2"/>
          <w:sz w:val="28"/>
          <w:szCs w:val="28"/>
        </w:rPr>
        <w:t xml:space="preserve">В аптеке изготавливаются суппозитории с </w:t>
      </w:r>
      <w:r w:rsidR="00C516A0">
        <w:rPr>
          <w:rFonts w:ascii="Times New Roman" w:hAnsi="Times New Roman" w:cs="Times New Roman"/>
          <w:color w:val="0D0D0D" w:themeColor="text1" w:themeTint="F2"/>
          <w:sz w:val="28"/>
          <w:szCs w:val="28"/>
        </w:rPr>
        <w:t xml:space="preserve">таким </w:t>
      </w:r>
      <w:r w:rsidRPr="00F77A6B">
        <w:rPr>
          <w:rFonts w:ascii="Times New Roman" w:hAnsi="Times New Roman" w:cs="Times New Roman"/>
          <w:color w:val="0D0D0D" w:themeColor="text1" w:themeTint="F2"/>
          <w:sz w:val="28"/>
          <w:szCs w:val="28"/>
        </w:rPr>
        <w:t xml:space="preserve">терапевтическим действием, </w:t>
      </w:r>
      <w:r w:rsidR="00C516A0">
        <w:rPr>
          <w:rFonts w:ascii="Times New Roman" w:hAnsi="Times New Roman" w:cs="Times New Roman"/>
          <w:color w:val="0D0D0D" w:themeColor="text1" w:themeTint="F2"/>
          <w:sz w:val="28"/>
          <w:szCs w:val="28"/>
        </w:rPr>
        <w:t>как</w:t>
      </w:r>
      <w:r w:rsidRPr="00F77A6B">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п</w:t>
      </w:r>
      <w:r w:rsidR="00F77A6B" w:rsidRPr="00C516A0">
        <w:rPr>
          <w:rFonts w:ascii="Times New Roman" w:hAnsi="Times New Roman" w:cs="Times New Roman"/>
          <w:color w:val="0D0D0D" w:themeColor="text1" w:themeTint="F2"/>
          <w:sz w:val="28"/>
          <w:szCs w:val="28"/>
        </w:rPr>
        <w:t>ротивовоспалительное</w:t>
      </w:r>
      <w:bookmarkStart w:id="7" w:name="_Hlk183202922"/>
      <w:r w:rsidRPr="00C516A0">
        <w:rPr>
          <w:rFonts w:ascii="Times New Roman" w:hAnsi="Times New Roman" w:cs="Times New Roman"/>
          <w:color w:val="0D0D0D" w:themeColor="text1" w:themeTint="F2"/>
          <w:sz w:val="28"/>
          <w:szCs w:val="28"/>
        </w:rPr>
        <w:t>;</w:t>
      </w:r>
      <w:r w:rsidR="00F77A6B" w:rsidRPr="00C516A0">
        <w:rPr>
          <w:rFonts w:ascii="Times New Roman" w:hAnsi="Times New Roman" w:cs="Times New Roman"/>
          <w:color w:val="0D0D0D" w:themeColor="text1" w:themeTint="F2"/>
          <w:sz w:val="28"/>
          <w:szCs w:val="28"/>
        </w:rPr>
        <w:t xml:space="preserve"> </w:t>
      </w:r>
    </w:p>
    <w:bookmarkEnd w:id="7"/>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а</w:t>
      </w:r>
      <w:r w:rsidR="00F77A6B" w:rsidRPr="00C516A0">
        <w:rPr>
          <w:rFonts w:ascii="Times New Roman" w:hAnsi="Times New Roman" w:cs="Times New Roman"/>
          <w:color w:val="0D0D0D" w:themeColor="text1" w:themeTint="F2"/>
          <w:sz w:val="28"/>
          <w:szCs w:val="28"/>
        </w:rPr>
        <w:t>нтибактериальное</w:t>
      </w:r>
      <w:r w:rsidRPr="00C516A0">
        <w:rPr>
          <w:rFonts w:ascii="Times New Roman" w:hAnsi="Times New Roman" w:cs="Times New Roman"/>
          <w:color w:val="0D0D0D" w:themeColor="text1" w:themeTint="F2"/>
          <w:sz w:val="28"/>
          <w:szCs w:val="28"/>
        </w:rPr>
        <w:t xml:space="preserve">; </w:t>
      </w:r>
      <w:r w:rsidR="00F77A6B" w:rsidRPr="00C516A0">
        <w:rPr>
          <w:rFonts w:ascii="Times New Roman" w:hAnsi="Times New Roman" w:cs="Times New Roman"/>
          <w:color w:val="0D0D0D" w:themeColor="text1" w:themeTint="F2"/>
          <w:sz w:val="28"/>
          <w:szCs w:val="28"/>
        </w:rPr>
        <w:t xml:space="preserve"> </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а</w:t>
      </w:r>
      <w:r w:rsidR="00F77A6B" w:rsidRPr="00C516A0">
        <w:rPr>
          <w:rFonts w:ascii="Times New Roman" w:hAnsi="Times New Roman" w:cs="Times New Roman"/>
          <w:color w:val="0D0D0D" w:themeColor="text1" w:themeTint="F2"/>
          <w:sz w:val="28"/>
          <w:szCs w:val="28"/>
        </w:rPr>
        <w:t>нальгетики</w:t>
      </w:r>
      <w:r w:rsidRPr="00C516A0">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lastRenderedPageBreak/>
        <w:t>в</w:t>
      </w:r>
      <w:r w:rsidR="00F77A6B" w:rsidRPr="00C516A0">
        <w:rPr>
          <w:rFonts w:ascii="Times New Roman" w:hAnsi="Times New Roman" w:cs="Times New Roman"/>
          <w:color w:val="0D0D0D" w:themeColor="text1" w:themeTint="F2"/>
          <w:sz w:val="28"/>
          <w:szCs w:val="28"/>
        </w:rPr>
        <w:t>осстанавливающие</w:t>
      </w:r>
      <w:r w:rsidRPr="00C516A0">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г</w:t>
      </w:r>
      <w:r w:rsidR="00F77A6B" w:rsidRPr="00C516A0">
        <w:rPr>
          <w:rFonts w:ascii="Times New Roman" w:hAnsi="Times New Roman" w:cs="Times New Roman"/>
          <w:color w:val="0D0D0D" w:themeColor="text1" w:themeTint="F2"/>
          <w:sz w:val="28"/>
          <w:szCs w:val="28"/>
        </w:rPr>
        <w:t>ормональные</w:t>
      </w:r>
      <w:r w:rsidRPr="00C516A0">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п</w:t>
      </w:r>
      <w:r w:rsidR="00F77A6B" w:rsidRPr="00C516A0">
        <w:rPr>
          <w:rFonts w:ascii="Times New Roman" w:hAnsi="Times New Roman" w:cs="Times New Roman"/>
          <w:color w:val="0D0D0D" w:themeColor="text1" w:themeTint="F2"/>
          <w:sz w:val="28"/>
          <w:szCs w:val="28"/>
        </w:rPr>
        <w:t>ротивогрибковые</w:t>
      </w:r>
      <w:r w:rsidRPr="00C516A0">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п</w:t>
      </w:r>
      <w:r w:rsidR="00F77A6B" w:rsidRPr="00C516A0">
        <w:rPr>
          <w:rFonts w:ascii="Times New Roman" w:hAnsi="Times New Roman" w:cs="Times New Roman"/>
          <w:color w:val="0D0D0D" w:themeColor="text1" w:themeTint="F2"/>
          <w:sz w:val="28"/>
          <w:szCs w:val="28"/>
        </w:rPr>
        <w:t>ротивовирусные</w:t>
      </w:r>
      <w:r w:rsidRPr="00C516A0">
        <w:rPr>
          <w:rFonts w:ascii="Times New Roman" w:hAnsi="Times New Roman" w:cs="Times New Roman"/>
          <w:color w:val="0D0D0D" w:themeColor="text1" w:themeTint="F2"/>
          <w:sz w:val="28"/>
          <w:szCs w:val="28"/>
        </w:rPr>
        <w:t>;</w:t>
      </w:r>
    </w:p>
    <w:p w:rsidR="00F77A6B" w:rsidRPr="00C516A0" w:rsidRDefault="00C516A0" w:rsidP="00C516A0">
      <w:pPr>
        <w:pStyle w:val="a8"/>
        <w:numPr>
          <w:ilvl w:val="0"/>
          <w:numId w:val="41"/>
        </w:numPr>
        <w:spacing w:after="0" w:line="360" w:lineRule="auto"/>
        <w:jc w:val="both"/>
        <w:rPr>
          <w:rFonts w:ascii="Times New Roman" w:hAnsi="Times New Roman" w:cs="Times New Roman"/>
          <w:color w:val="0D0D0D" w:themeColor="text1" w:themeTint="F2"/>
          <w:sz w:val="28"/>
          <w:szCs w:val="28"/>
        </w:rPr>
      </w:pPr>
      <w:r w:rsidRPr="00C516A0">
        <w:rPr>
          <w:rFonts w:ascii="Times New Roman" w:hAnsi="Times New Roman" w:cs="Times New Roman"/>
          <w:color w:val="0D0D0D" w:themeColor="text1" w:themeTint="F2"/>
          <w:sz w:val="28"/>
          <w:szCs w:val="28"/>
        </w:rPr>
        <w:t>с</w:t>
      </w:r>
      <w:r w:rsidR="00F77A6B" w:rsidRPr="00C516A0">
        <w:rPr>
          <w:rFonts w:ascii="Times New Roman" w:hAnsi="Times New Roman" w:cs="Times New Roman"/>
          <w:color w:val="0D0D0D" w:themeColor="text1" w:themeTint="F2"/>
          <w:sz w:val="28"/>
          <w:szCs w:val="28"/>
        </w:rPr>
        <w:t>лабительные</w:t>
      </w:r>
      <w:r w:rsidRPr="00C516A0">
        <w:rPr>
          <w:rFonts w:ascii="Times New Roman" w:hAnsi="Times New Roman" w:cs="Times New Roman"/>
          <w:color w:val="0D0D0D" w:themeColor="text1" w:themeTint="F2"/>
          <w:sz w:val="28"/>
          <w:szCs w:val="28"/>
        </w:rPr>
        <w:t>.</w:t>
      </w:r>
      <w:r w:rsidR="00F77A6B" w:rsidRPr="00C516A0">
        <w:rPr>
          <w:rFonts w:ascii="Times New Roman" w:hAnsi="Times New Roman" w:cs="Times New Roman"/>
          <w:color w:val="0D0D0D" w:themeColor="text1" w:themeTint="F2"/>
          <w:sz w:val="28"/>
          <w:szCs w:val="28"/>
        </w:rPr>
        <w:t xml:space="preserve"> </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Противовоспалительн</w:t>
      </w:r>
      <w:r>
        <w:rPr>
          <w:rFonts w:ascii="Times New Roman" w:hAnsi="Times New Roman" w:cs="Times New Roman"/>
          <w:bCs/>
          <w:color w:val="0D0D0D" w:themeColor="text1" w:themeTint="F2"/>
          <w:sz w:val="28"/>
          <w:szCs w:val="28"/>
        </w:rPr>
        <w:t xml:space="preserve">ые суппозитории </w:t>
      </w:r>
      <w:r w:rsidRPr="005E4164">
        <w:rPr>
          <w:rFonts w:ascii="Times New Roman" w:hAnsi="Times New Roman" w:cs="Times New Roman"/>
          <w:bCs/>
          <w:color w:val="0D0D0D" w:themeColor="text1" w:themeTint="F2"/>
          <w:sz w:val="28"/>
          <w:szCs w:val="28"/>
        </w:rPr>
        <w:t xml:space="preserve">доставляют лекарственный компонент к очагу воспаления, назначаются для лечения вагинитов, уретритов, эрозий. </w:t>
      </w:r>
      <w:r w:rsidR="00551D6C">
        <w:rPr>
          <w:rFonts w:ascii="Times New Roman" w:hAnsi="Times New Roman" w:cs="Times New Roman"/>
          <w:bCs/>
          <w:color w:val="0D0D0D" w:themeColor="text1" w:themeTint="F2"/>
          <w:sz w:val="28"/>
          <w:szCs w:val="28"/>
        </w:rPr>
        <w:t xml:space="preserve">Для лечения назначают </w:t>
      </w:r>
      <w:r w:rsidR="00137046" w:rsidRPr="00137046">
        <w:rPr>
          <w:rFonts w:ascii="Times New Roman" w:hAnsi="Times New Roman" w:cs="Times New Roman"/>
          <w:bCs/>
          <w:color w:val="0D0D0D" w:themeColor="text1" w:themeTint="F2"/>
          <w:sz w:val="28"/>
          <w:szCs w:val="28"/>
        </w:rPr>
        <w:t>«Дикловит»</w:t>
      </w:r>
      <w:r w:rsidR="00137046">
        <w:rPr>
          <w:rFonts w:ascii="Times New Roman" w:hAnsi="Times New Roman" w:cs="Times New Roman"/>
          <w:bCs/>
          <w:color w:val="0D0D0D" w:themeColor="text1" w:themeTint="F2"/>
          <w:sz w:val="28"/>
          <w:szCs w:val="28"/>
        </w:rPr>
        <w:t xml:space="preserve">, </w:t>
      </w:r>
      <w:r w:rsidR="00137046" w:rsidRPr="00137046">
        <w:rPr>
          <w:rFonts w:ascii="Times New Roman" w:hAnsi="Times New Roman" w:cs="Times New Roman"/>
          <w:bCs/>
          <w:color w:val="0D0D0D" w:themeColor="text1" w:themeTint="F2"/>
          <w:sz w:val="28"/>
          <w:szCs w:val="28"/>
        </w:rPr>
        <w:t>«Диклофенак»</w:t>
      </w:r>
      <w:r w:rsidR="00137046">
        <w:rPr>
          <w:rFonts w:ascii="Times New Roman" w:hAnsi="Times New Roman" w:cs="Times New Roman"/>
          <w:bCs/>
          <w:color w:val="0D0D0D" w:themeColor="text1" w:themeTint="F2"/>
          <w:sz w:val="28"/>
          <w:szCs w:val="28"/>
        </w:rPr>
        <w:t xml:space="preserve"> и др.</w:t>
      </w:r>
      <w:r w:rsidR="00137046" w:rsidRPr="00137046">
        <w:t xml:space="preserve"> </w:t>
      </w:r>
      <w:r w:rsidR="00137046" w:rsidRPr="00137046">
        <w:rPr>
          <w:rFonts w:ascii="Times New Roman" w:hAnsi="Times New Roman" w:cs="Times New Roman"/>
          <w:bCs/>
          <w:color w:val="0D0D0D" w:themeColor="text1" w:themeTint="F2"/>
          <w:sz w:val="28"/>
          <w:szCs w:val="28"/>
        </w:rPr>
        <w:t>Выбор препарата зависит от конкретного случая и рекомендаций врача</w:t>
      </w:r>
      <w:r w:rsidR="00C7751A" w:rsidRPr="00C7751A">
        <w:t xml:space="preserve"> </w:t>
      </w:r>
      <w:r w:rsidR="00C7751A" w:rsidRPr="00C7751A">
        <w:rPr>
          <w:rFonts w:ascii="Times New Roman" w:hAnsi="Times New Roman" w:cs="Times New Roman"/>
          <w:bCs/>
          <w:color w:val="0D0D0D" w:themeColor="text1" w:themeTint="F2"/>
          <w:sz w:val="28"/>
          <w:szCs w:val="28"/>
        </w:rPr>
        <w:t>[</w:t>
      </w:r>
      <w:r w:rsidR="00C7751A">
        <w:rPr>
          <w:rFonts w:ascii="Times New Roman" w:hAnsi="Times New Roman" w:cs="Times New Roman"/>
          <w:bCs/>
          <w:color w:val="0D0D0D" w:themeColor="text1" w:themeTint="F2"/>
          <w:sz w:val="28"/>
          <w:szCs w:val="28"/>
        </w:rPr>
        <w:t>7</w:t>
      </w:r>
      <w:r w:rsidR="00C7751A" w:rsidRPr="00C7751A">
        <w:rPr>
          <w:rFonts w:ascii="Times New Roman" w:hAnsi="Times New Roman" w:cs="Times New Roman"/>
          <w:bCs/>
          <w:color w:val="0D0D0D" w:themeColor="text1" w:themeTint="F2"/>
          <w:sz w:val="28"/>
          <w:szCs w:val="28"/>
        </w:rPr>
        <w:t>]</w:t>
      </w:r>
      <w:r w:rsidR="00137046" w:rsidRPr="00137046">
        <w:rPr>
          <w:rFonts w:ascii="Times New Roman" w:hAnsi="Times New Roman" w:cs="Times New Roman"/>
          <w:bCs/>
          <w:color w:val="0D0D0D" w:themeColor="text1" w:themeTint="F2"/>
          <w:sz w:val="28"/>
          <w:szCs w:val="28"/>
        </w:rPr>
        <w:t>.</w:t>
      </w:r>
      <w:r w:rsidR="00137046">
        <w:rPr>
          <w:rFonts w:ascii="Times New Roman" w:hAnsi="Times New Roman" w:cs="Times New Roman"/>
          <w:bCs/>
          <w:color w:val="0D0D0D" w:themeColor="text1" w:themeTint="F2"/>
          <w:sz w:val="28"/>
          <w:szCs w:val="28"/>
        </w:rPr>
        <w:t xml:space="preserve"> </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Антибактериальн</w:t>
      </w:r>
      <w:r>
        <w:rPr>
          <w:rFonts w:ascii="Times New Roman" w:hAnsi="Times New Roman" w:cs="Times New Roman"/>
          <w:bCs/>
          <w:color w:val="0D0D0D" w:themeColor="text1" w:themeTint="F2"/>
          <w:sz w:val="28"/>
          <w:szCs w:val="28"/>
        </w:rPr>
        <w:t>ые суппозитории</w:t>
      </w:r>
      <w:r w:rsidRPr="005E4164">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 xml:space="preserve"> в</w:t>
      </w:r>
      <w:r w:rsidRPr="005E4164">
        <w:rPr>
          <w:rFonts w:ascii="Times New Roman" w:hAnsi="Times New Roman" w:cs="Times New Roman"/>
          <w:bCs/>
          <w:color w:val="0D0D0D" w:themeColor="text1" w:themeTint="F2"/>
          <w:sz w:val="28"/>
          <w:szCs w:val="28"/>
        </w:rPr>
        <w:t xml:space="preserve"> состав входят антисептические, противомикробные компоненты, которые назначаются для лечения заболеваний, вызванных патогенными микроорганизмами, и для их профилактики. </w:t>
      </w:r>
      <w:r w:rsidR="00137046">
        <w:rPr>
          <w:rFonts w:ascii="Times New Roman" w:hAnsi="Times New Roman" w:cs="Times New Roman"/>
          <w:bCs/>
          <w:color w:val="0D0D0D" w:themeColor="text1" w:themeTint="F2"/>
          <w:sz w:val="28"/>
          <w:szCs w:val="28"/>
        </w:rPr>
        <w:t>В медицинской практике и</w:t>
      </w:r>
      <w:r w:rsidR="00551D6C">
        <w:rPr>
          <w:rFonts w:ascii="Times New Roman" w:hAnsi="Times New Roman" w:cs="Times New Roman"/>
          <w:bCs/>
          <w:color w:val="0D0D0D" w:themeColor="text1" w:themeTint="F2"/>
          <w:sz w:val="28"/>
          <w:szCs w:val="28"/>
        </w:rPr>
        <w:t>спользуют с</w:t>
      </w:r>
      <w:r w:rsidR="00551D6C" w:rsidRPr="00551D6C">
        <w:rPr>
          <w:rFonts w:ascii="Times New Roman" w:hAnsi="Times New Roman" w:cs="Times New Roman"/>
          <w:bCs/>
          <w:color w:val="0D0D0D" w:themeColor="text1" w:themeTint="F2"/>
          <w:sz w:val="28"/>
          <w:szCs w:val="28"/>
        </w:rPr>
        <w:t>вечи с рифампицином</w:t>
      </w:r>
      <w:r w:rsidR="00551D6C">
        <w:rPr>
          <w:rFonts w:ascii="Times New Roman" w:hAnsi="Times New Roman" w:cs="Times New Roman"/>
          <w:bCs/>
          <w:color w:val="0D0D0D" w:themeColor="text1" w:themeTint="F2"/>
          <w:sz w:val="28"/>
          <w:szCs w:val="28"/>
        </w:rPr>
        <w:t>, с</w:t>
      </w:r>
      <w:r w:rsidR="00551D6C" w:rsidRPr="00551D6C">
        <w:rPr>
          <w:rFonts w:ascii="Times New Roman" w:hAnsi="Times New Roman" w:cs="Times New Roman"/>
          <w:bCs/>
          <w:color w:val="0D0D0D" w:themeColor="text1" w:themeTint="F2"/>
          <w:sz w:val="28"/>
          <w:szCs w:val="28"/>
        </w:rPr>
        <w:t>вечи «Витапрост плюс»</w:t>
      </w:r>
      <w:r w:rsidR="00551D6C">
        <w:rPr>
          <w:rFonts w:ascii="Times New Roman" w:hAnsi="Times New Roman" w:cs="Times New Roman"/>
          <w:bCs/>
          <w:color w:val="0D0D0D" w:themeColor="text1" w:themeTint="F2"/>
          <w:sz w:val="28"/>
          <w:szCs w:val="28"/>
        </w:rPr>
        <w:t xml:space="preserve"> и </w:t>
      </w:r>
      <w:r w:rsidR="00551D6C" w:rsidRPr="00551D6C">
        <w:rPr>
          <w:rFonts w:ascii="Times New Roman" w:hAnsi="Times New Roman" w:cs="Times New Roman"/>
          <w:bCs/>
          <w:color w:val="0D0D0D" w:themeColor="text1" w:themeTint="F2"/>
          <w:sz w:val="28"/>
          <w:szCs w:val="28"/>
        </w:rPr>
        <w:t>«Проктоседил»</w:t>
      </w:r>
      <w:r w:rsidR="00551D6C">
        <w:rPr>
          <w:rFonts w:ascii="Times New Roman" w:hAnsi="Times New Roman" w:cs="Times New Roman"/>
          <w:bCs/>
          <w:color w:val="0D0D0D" w:themeColor="text1" w:themeTint="F2"/>
          <w:sz w:val="28"/>
          <w:szCs w:val="28"/>
        </w:rPr>
        <w:t>.</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 xml:space="preserve">Анальгетики. В их состав входят обезболивающие, противовоспалительные, а также противовирусные или противогрибковые компоненты. Назначаются при цистите, болезненных месячных, в послеоперационный период. </w:t>
      </w:r>
      <w:r w:rsidR="00551D6C">
        <w:rPr>
          <w:rFonts w:ascii="Times New Roman" w:hAnsi="Times New Roman" w:cs="Times New Roman"/>
          <w:bCs/>
          <w:color w:val="0D0D0D" w:themeColor="text1" w:themeTint="F2"/>
          <w:sz w:val="28"/>
          <w:szCs w:val="28"/>
        </w:rPr>
        <w:t>К</w:t>
      </w:r>
      <w:r w:rsidR="00551D6C" w:rsidRPr="00551D6C">
        <w:rPr>
          <w:rFonts w:ascii="Times New Roman" w:hAnsi="Times New Roman" w:cs="Times New Roman"/>
          <w:bCs/>
          <w:color w:val="0D0D0D" w:themeColor="text1" w:themeTint="F2"/>
          <w:sz w:val="28"/>
          <w:szCs w:val="28"/>
        </w:rPr>
        <w:t xml:space="preserve"> анальгетикам в форме ректальных суппозиториев можно отнести «Бетиол»,</w:t>
      </w:r>
      <w:r w:rsidR="00551D6C">
        <w:t xml:space="preserve"> </w:t>
      </w:r>
      <w:r w:rsidR="00551D6C" w:rsidRPr="00551D6C">
        <w:rPr>
          <w:rFonts w:ascii="Times New Roman" w:hAnsi="Times New Roman" w:cs="Times New Roman"/>
          <w:bCs/>
          <w:color w:val="0D0D0D" w:themeColor="text1" w:themeTint="F2"/>
          <w:sz w:val="28"/>
          <w:szCs w:val="28"/>
        </w:rPr>
        <w:t>«Диклофенак»</w:t>
      </w:r>
      <w:r w:rsidR="00551D6C">
        <w:rPr>
          <w:rFonts w:ascii="Times New Roman" w:hAnsi="Times New Roman" w:cs="Times New Roman"/>
          <w:bCs/>
          <w:color w:val="0D0D0D" w:themeColor="text1" w:themeTint="F2"/>
          <w:sz w:val="28"/>
          <w:szCs w:val="28"/>
        </w:rPr>
        <w:t xml:space="preserve">, </w:t>
      </w:r>
      <w:r w:rsidR="00551D6C" w:rsidRPr="00551D6C">
        <w:rPr>
          <w:rFonts w:ascii="Times New Roman" w:hAnsi="Times New Roman" w:cs="Times New Roman"/>
          <w:bCs/>
          <w:color w:val="0D0D0D" w:themeColor="text1" w:themeTint="F2"/>
          <w:sz w:val="28"/>
          <w:szCs w:val="28"/>
        </w:rPr>
        <w:t>«Кетонал»</w:t>
      </w:r>
      <w:r w:rsidR="00551D6C">
        <w:rPr>
          <w:rFonts w:ascii="Times New Roman" w:hAnsi="Times New Roman" w:cs="Times New Roman"/>
          <w:bCs/>
          <w:color w:val="0D0D0D" w:themeColor="text1" w:themeTint="F2"/>
          <w:sz w:val="28"/>
          <w:szCs w:val="28"/>
        </w:rPr>
        <w:t>.</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Восстанавливающие</w:t>
      </w:r>
      <w:r>
        <w:rPr>
          <w:rFonts w:ascii="Times New Roman" w:hAnsi="Times New Roman" w:cs="Times New Roman"/>
          <w:bCs/>
          <w:color w:val="0D0D0D" w:themeColor="text1" w:themeTint="F2"/>
          <w:sz w:val="28"/>
          <w:szCs w:val="28"/>
        </w:rPr>
        <w:t xml:space="preserve"> н</w:t>
      </w:r>
      <w:r w:rsidRPr="005E4164">
        <w:rPr>
          <w:rFonts w:ascii="Times New Roman" w:hAnsi="Times New Roman" w:cs="Times New Roman"/>
          <w:bCs/>
          <w:color w:val="0D0D0D" w:themeColor="text1" w:themeTint="F2"/>
          <w:sz w:val="28"/>
          <w:szCs w:val="28"/>
        </w:rPr>
        <w:t xml:space="preserve">азначаются при нарушении микрофлоры влагалища и снижении естественных защитных свойств, после антибактериальной терапии и перед проведением гинекологических операций. </w:t>
      </w:r>
      <w:r w:rsidR="00551D6C">
        <w:rPr>
          <w:rFonts w:ascii="Times New Roman" w:hAnsi="Times New Roman" w:cs="Times New Roman"/>
          <w:bCs/>
          <w:color w:val="0D0D0D" w:themeColor="text1" w:themeTint="F2"/>
          <w:sz w:val="28"/>
          <w:szCs w:val="28"/>
        </w:rPr>
        <w:t>К восстанавливающим ректальным суппозиториям относятся: с</w:t>
      </w:r>
      <w:r w:rsidR="00551D6C" w:rsidRPr="00551D6C">
        <w:rPr>
          <w:rFonts w:ascii="Times New Roman" w:hAnsi="Times New Roman" w:cs="Times New Roman"/>
          <w:bCs/>
          <w:color w:val="0D0D0D" w:themeColor="text1" w:themeTint="F2"/>
          <w:sz w:val="28"/>
          <w:szCs w:val="28"/>
        </w:rPr>
        <w:t>вечи с облепиховым маслом</w:t>
      </w:r>
      <w:r w:rsidR="00551D6C">
        <w:rPr>
          <w:rFonts w:ascii="Times New Roman" w:hAnsi="Times New Roman" w:cs="Times New Roman"/>
          <w:bCs/>
          <w:color w:val="0D0D0D" w:themeColor="text1" w:themeTint="F2"/>
          <w:sz w:val="28"/>
          <w:szCs w:val="28"/>
        </w:rPr>
        <w:t>, «</w:t>
      </w:r>
      <w:r w:rsidR="00551D6C" w:rsidRPr="00551D6C">
        <w:rPr>
          <w:rFonts w:ascii="Times New Roman" w:hAnsi="Times New Roman" w:cs="Times New Roman"/>
          <w:bCs/>
          <w:color w:val="0D0D0D" w:themeColor="text1" w:themeTint="F2"/>
          <w:sz w:val="28"/>
          <w:szCs w:val="28"/>
        </w:rPr>
        <w:t>Метилурацил</w:t>
      </w:r>
      <w:r w:rsidR="00551D6C">
        <w:rPr>
          <w:rFonts w:ascii="Times New Roman" w:hAnsi="Times New Roman" w:cs="Times New Roman"/>
          <w:bCs/>
          <w:color w:val="0D0D0D" w:themeColor="text1" w:themeTint="F2"/>
          <w:sz w:val="28"/>
          <w:szCs w:val="28"/>
        </w:rPr>
        <w:t>» и «</w:t>
      </w:r>
      <w:r w:rsidR="00551D6C" w:rsidRPr="00551D6C">
        <w:rPr>
          <w:rFonts w:ascii="Times New Roman" w:hAnsi="Times New Roman" w:cs="Times New Roman"/>
          <w:bCs/>
          <w:color w:val="0D0D0D" w:themeColor="text1" w:themeTint="F2"/>
          <w:sz w:val="28"/>
          <w:szCs w:val="28"/>
        </w:rPr>
        <w:t>Постеризан</w:t>
      </w:r>
      <w:r w:rsidR="00551D6C">
        <w:rPr>
          <w:rFonts w:ascii="Times New Roman" w:hAnsi="Times New Roman" w:cs="Times New Roman"/>
          <w:bCs/>
          <w:color w:val="0D0D0D" w:themeColor="text1" w:themeTint="F2"/>
          <w:sz w:val="28"/>
          <w:szCs w:val="28"/>
        </w:rPr>
        <w:t>».</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Гормональные</w:t>
      </w:r>
      <w:r>
        <w:rPr>
          <w:rFonts w:ascii="Times New Roman" w:hAnsi="Times New Roman" w:cs="Times New Roman"/>
          <w:bCs/>
          <w:color w:val="0D0D0D" w:themeColor="text1" w:themeTint="F2"/>
          <w:sz w:val="28"/>
          <w:szCs w:val="28"/>
        </w:rPr>
        <w:t xml:space="preserve"> суппозитории в</w:t>
      </w:r>
      <w:r w:rsidRPr="005E4164">
        <w:rPr>
          <w:rFonts w:ascii="Times New Roman" w:hAnsi="Times New Roman" w:cs="Times New Roman"/>
          <w:bCs/>
          <w:color w:val="0D0D0D" w:themeColor="text1" w:themeTint="F2"/>
          <w:sz w:val="28"/>
          <w:szCs w:val="28"/>
        </w:rPr>
        <w:t xml:space="preserve">осполняют недостаток эстрогена, назначаются при выраженных симптомах менопаузы, в послеоперационный период, для лечения мочеполовых расстройств, вызванных гормональным сбоем. </w:t>
      </w:r>
      <w:r w:rsidR="00551D6C">
        <w:rPr>
          <w:rFonts w:ascii="Times New Roman" w:hAnsi="Times New Roman" w:cs="Times New Roman"/>
          <w:bCs/>
          <w:color w:val="0D0D0D" w:themeColor="text1" w:themeTint="F2"/>
          <w:sz w:val="28"/>
          <w:szCs w:val="28"/>
        </w:rPr>
        <w:t xml:space="preserve">К примеру </w:t>
      </w:r>
      <w:r w:rsidR="00551D6C" w:rsidRPr="00551D6C">
        <w:rPr>
          <w:rFonts w:ascii="Times New Roman" w:hAnsi="Times New Roman" w:cs="Times New Roman"/>
          <w:bCs/>
          <w:color w:val="0D0D0D" w:themeColor="text1" w:themeTint="F2"/>
          <w:sz w:val="28"/>
          <w:szCs w:val="28"/>
        </w:rPr>
        <w:t>«Гепазолон»</w:t>
      </w:r>
      <w:r w:rsidR="00551D6C">
        <w:rPr>
          <w:rFonts w:ascii="Times New Roman" w:hAnsi="Times New Roman" w:cs="Times New Roman"/>
          <w:bCs/>
          <w:color w:val="0D0D0D" w:themeColor="text1" w:themeTint="F2"/>
          <w:sz w:val="28"/>
          <w:szCs w:val="28"/>
        </w:rPr>
        <w:t>.</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lastRenderedPageBreak/>
        <w:t>Противогрибковые</w:t>
      </w:r>
      <w:r>
        <w:rPr>
          <w:rFonts w:ascii="Times New Roman" w:hAnsi="Times New Roman" w:cs="Times New Roman"/>
          <w:bCs/>
          <w:color w:val="0D0D0D" w:themeColor="text1" w:themeTint="F2"/>
          <w:sz w:val="28"/>
          <w:szCs w:val="28"/>
        </w:rPr>
        <w:t xml:space="preserve"> н</w:t>
      </w:r>
      <w:r w:rsidRPr="005E4164">
        <w:rPr>
          <w:rFonts w:ascii="Times New Roman" w:hAnsi="Times New Roman" w:cs="Times New Roman"/>
          <w:bCs/>
          <w:color w:val="0D0D0D" w:themeColor="text1" w:themeTint="F2"/>
          <w:sz w:val="28"/>
          <w:szCs w:val="28"/>
        </w:rPr>
        <w:t>азначаются для лечения и профилактики заболеваний, вызванных патогенными микроорганизмами.</w:t>
      </w:r>
      <w:r w:rsidR="00551D6C">
        <w:rPr>
          <w:rFonts w:ascii="Times New Roman" w:hAnsi="Times New Roman" w:cs="Times New Roman"/>
          <w:bCs/>
          <w:color w:val="0D0D0D" w:themeColor="text1" w:themeTint="F2"/>
          <w:sz w:val="28"/>
          <w:szCs w:val="28"/>
        </w:rPr>
        <w:t xml:space="preserve"> </w:t>
      </w:r>
      <w:r w:rsidR="00551D6C" w:rsidRPr="00551D6C">
        <w:rPr>
          <w:rFonts w:ascii="Times New Roman" w:hAnsi="Times New Roman" w:cs="Times New Roman"/>
          <w:bCs/>
          <w:color w:val="0D0D0D" w:themeColor="text1" w:themeTint="F2"/>
          <w:sz w:val="28"/>
          <w:szCs w:val="28"/>
        </w:rPr>
        <w:t>Один из противогрибковых ректальных суппозиториев — «Нистатин».</w:t>
      </w:r>
    </w:p>
    <w:p w:rsidR="005E4164" w:rsidRPr="005E4164"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sidRPr="005E4164">
        <w:rPr>
          <w:rFonts w:ascii="Times New Roman" w:hAnsi="Times New Roman" w:cs="Times New Roman"/>
          <w:bCs/>
          <w:color w:val="0D0D0D" w:themeColor="text1" w:themeTint="F2"/>
          <w:sz w:val="28"/>
          <w:szCs w:val="28"/>
        </w:rPr>
        <w:t>Противовирусные</w:t>
      </w:r>
      <w:r>
        <w:rPr>
          <w:rFonts w:ascii="Times New Roman" w:hAnsi="Times New Roman" w:cs="Times New Roman"/>
          <w:bCs/>
          <w:color w:val="0D0D0D" w:themeColor="text1" w:themeTint="F2"/>
          <w:sz w:val="28"/>
          <w:szCs w:val="28"/>
        </w:rPr>
        <w:t xml:space="preserve"> и</w:t>
      </w:r>
      <w:r w:rsidRPr="005E4164">
        <w:rPr>
          <w:rFonts w:ascii="Times New Roman" w:hAnsi="Times New Roman" w:cs="Times New Roman"/>
          <w:bCs/>
          <w:color w:val="0D0D0D" w:themeColor="text1" w:themeTint="F2"/>
          <w:sz w:val="28"/>
          <w:szCs w:val="28"/>
        </w:rPr>
        <w:t xml:space="preserve">спользуются для лечения герпеса, хламидиоза, рецидивирующего кандидоза и других вирусных заболеваний. </w:t>
      </w:r>
      <w:r w:rsidR="00551D6C">
        <w:rPr>
          <w:rFonts w:ascii="Times New Roman" w:hAnsi="Times New Roman" w:cs="Times New Roman"/>
          <w:bCs/>
          <w:color w:val="0D0D0D" w:themeColor="text1" w:themeTint="F2"/>
          <w:sz w:val="28"/>
          <w:szCs w:val="28"/>
        </w:rPr>
        <w:t xml:space="preserve">Это такие препараты как </w:t>
      </w:r>
      <w:r w:rsidR="00551D6C" w:rsidRPr="00551D6C">
        <w:rPr>
          <w:rFonts w:ascii="Times New Roman" w:hAnsi="Times New Roman" w:cs="Times New Roman"/>
          <w:bCs/>
          <w:color w:val="0D0D0D" w:themeColor="text1" w:themeTint="F2"/>
          <w:sz w:val="28"/>
          <w:szCs w:val="28"/>
        </w:rPr>
        <w:t>«Индометацин»</w:t>
      </w:r>
      <w:r w:rsidR="00551D6C">
        <w:rPr>
          <w:rFonts w:ascii="Times New Roman" w:hAnsi="Times New Roman" w:cs="Times New Roman"/>
          <w:bCs/>
          <w:color w:val="0D0D0D" w:themeColor="text1" w:themeTint="F2"/>
          <w:sz w:val="28"/>
          <w:szCs w:val="28"/>
        </w:rPr>
        <w:t xml:space="preserve">, </w:t>
      </w:r>
      <w:r w:rsidR="00551D6C" w:rsidRPr="00551D6C">
        <w:rPr>
          <w:rFonts w:ascii="Times New Roman" w:hAnsi="Times New Roman" w:cs="Times New Roman"/>
          <w:bCs/>
          <w:color w:val="0D0D0D" w:themeColor="text1" w:themeTint="F2"/>
          <w:sz w:val="28"/>
          <w:szCs w:val="28"/>
        </w:rPr>
        <w:t>«Натальсид»</w:t>
      </w:r>
      <w:r w:rsidR="00551D6C">
        <w:rPr>
          <w:rFonts w:ascii="Times New Roman" w:hAnsi="Times New Roman" w:cs="Times New Roman"/>
          <w:bCs/>
          <w:color w:val="0D0D0D" w:themeColor="text1" w:themeTint="F2"/>
          <w:sz w:val="28"/>
          <w:szCs w:val="28"/>
        </w:rPr>
        <w:t>.</w:t>
      </w:r>
    </w:p>
    <w:p w:rsidR="00E44A3E" w:rsidRDefault="005E4164" w:rsidP="005E4164">
      <w:pPr>
        <w:spacing w:after="0" w:line="360" w:lineRule="auto"/>
        <w:ind w:firstLine="709"/>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С</w:t>
      </w:r>
      <w:r w:rsidRPr="005E4164">
        <w:rPr>
          <w:rFonts w:ascii="Times New Roman" w:hAnsi="Times New Roman" w:cs="Times New Roman"/>
          <w:bCs/>
          <w:color w:val="0D0D0D" w:themeColor="text1" w:themeTint="F2"/>
          <w:sz w:val="28"/>
          <w:szCs w:val="28"/>
        </w:rPr>
        <w:t>лабительные суппозитории смягча</w:t>
      </w:r>
      <w:r>
        <w:rPr>
          <w:rFonts w:ascii="Times New Roman" w:hAnsi="Times New Roman" w:cs="Times New Roman"/>
          <w:bCs/>
          <w:color w:val="0D0D0D" w:themeColor="text1" w:themeTint="F2"/>
          <w:sz w:val="28"/>
          <w:szCs w:val="28"/>
        </w:rPr>
        <w:t>ю</w:t>
      </w:r>
      <w:r w:rsidRPr="005E4164">
        <w:rPr>
          <w:rFonts w:ascii="Times New Roman" w:hAnsi="Times New Roman" w:cs="Times New Roman"/>
          <w:bCs/>
          <w:color w:val="0D0D0D" w:themeColor="text1" w:themeTint="F2"/>
          <w:sz w:val="28"/>
          <w:szCs w:val="28"/>
        </w:rPr>
        <w:t>т и смазыва</w:t>
      </w:r>
      <w:r>
        <w:rPr>
          <w:rFonts w:ascii="Times New Roman" w:hAnsi="Times New Roman" w:cs="Times New Roman"/>
          <w:bCs/>
          <w:color w:val="0D0D0D" w:themeColor="text1" w:themeTint="F2"/>
          <w:sz w:val="28"/>
          <w:szCs w:val="28"/>
        </w:rPr>
        <w:t>ю</w:t>
      </w:r>
      <w:r w:rsidRPr="005E4164">
        <w:rPr>
          <w:rFonts w:ascii="Times New Roman" w:hAnsi="Times New Roman" w:cs="Times New Roman"/>
          <w:bCs/>
          <w:color w:val="0D0D0D" w:themeColor="text1" w:themeTint="F2"/>
          <w:sz w:val="28"/>
          <w:szCs w:val="28"/>
        </w:rPr>
        <w:t>т затвердевшие фекальные массы, облегча</w:t>
      </w:r>
      <w:r>
        <w:rPr>
          <w:rFonts w:ascii="Times New Roman" w:hAnsi="Times New Roman" w:cs="Times New Roman"/>
          <w:bCs/>
          <w:color w:val="0D0D0D" w:themeColor="text1" w:themeTint="F2"/>
          <w:sz w:val="28"/>
          <w:szCs w:val="28"/>
        </w:rPr>
        <w:t>я</w:t>
      </w:r>
      <w:r w:rsidRPr="005E4164">
        <w:rPr>
          <w:rFonts w:ascii="Times New Roman" w:hAnsi="Times New Roman" w:cs="Times New Roman"/>
          <w:bCs/>
          <w:color w:val="0D0D0D" w:themeColor="text1" w:themeTint="F2"/>
          <w:sz w:val="28"/>
          <w:szCs w:val="28"/>
        </w:rPr>
        <w:t xml:space="preserve"> их прохождение по толстой кишке, оказыва</w:t>
      </w:r>
      <w:r>
        <w:rPr>
          <w:rFonts w:ascii="Times New Roman" w:hAnsi="Times New Roman" w:cs="Times New Roman"/>
          <w:bCs/>
          <w:color w:val="0D0D0D" w:themeColor="text1" w:themeTint="F2"/>
          <w:sz w:val="28"/>
          <w:szCs w:val="28"/>
        </w:rPr>
        <w:t>я</w:t>
      </w:r>
      <w:r w:rsidRPr="005E4164">
        <w:rPr>
          <w:rFonts w:ascii="Times New Roman" w:hAnsi="Times New Roman" w:cs="Times New Roman"/>
          <w:bCs/>
          <w:color w:val="0D0D0D" w:themeColor="text1" w:themeTint="F2"/>
          <w:sz w:val="28"/>
          <w:szCs w:val="28"/>
        </w:rPr>
        <w:t xml:space="preserve"> раздражающее действие на слизистую оболочку кишечника, рефлекторно стимулируя моторику кишечника, инициирует процесс дефекации, облегча</w:t>
      </w:r>
      <w:r>
        <w:rPr>
          <w:rFonts w:ascii="Times New Roman" w:hAnsi="Times New Roman" w:cs="Times New Roman"/>
          <w:bCs/>
          <w:color w:val="0D0D0D" w:themeColor="text1" w:themeTint="F2"/>
          <w:sz w:val="28"/>
          <w:szCs w:val="28"/>
        </w:rPr>
        <w:t>ют</w:t>
      </w:r>
      <w:r w:rsidRPr="005E4164">
        <w:rPr>
          <w:rFonts w:ascii="Times New Roman" w:hAnsi="Times New Roman" w:cs="Times New Roman"/>
          <w:bCs/>
          <w:color w:val="0D0D0D" w:themeColor="text1" w:themeTint="F2"/>
          <w:sz w:val="28"/>
          <w:szCs w:val="28"/>
        </w:rPr>
        <w:t xml:space="preserve"> прохождение и выведение каловых масс.</w:t>
      </w:r>
      <w:r w:rsidRPr="005E4164">
        <w:t xml:space="preserve"> </w:t>
      </w:r>
      <w:r w:rsidRPr="005E4164">
        <w:rPr>
          <w:rFonts w:ascii="Times New Roman" w:hAnsi="Times New Roman" w:cs="Times New Roman"/>
          <w:sz w:val="28"/>
        </w:rPr>
        <w:t>В качестве примера можно привести</w:t>
      </w:r>
      <w:r w:rsidRPr="005E4164">
        <w:rPr>
          <w:sz w:val="28"/>
        </w:rPr>
        <w:t xml:space="preserve">  </w:t>
      </w:r>
      <w:r>
        <w:rPr>
          <w:sz w:val="28"/>
        </w:rPr>
        <w:t>«</w:t>
      </w:r>
      <w:r w:rsidRPr="005E4164">
        <w:rPr>
          <w:rFonts w:ascii="Times New Roman" w:hAnsi="Times New Roman" w:cs="Times New Roman"/>
          <w:bCs/>
          <w:color w:val="0D0D0D" w:themeColor="text1" w:themeTint="F2"/>
          <w:sz w:val="28"/>
          <w:szCs w:val="28"/>
        </w:rPr>
        <w:t>Бисакодил-Нижфарм</w:t>
      </w:r>
      <w:r>
        <w:rPr>
          <w:rFonts w:ascii="Times New Roman" w:hAnsi="Times New Roman" w:cs="Times New Roman"/>
          <w:bCs/>
          <w:color w:val="0D0D0D" w:themeColor="text1" w:themeTint="F2"/>
          <w:sz w:val="28"/>
          <w:szCs w:val="28"/>
        </w:rPr>
        <w:t xml:space="preserve">», </w:t>
      </w:r>
      <w:r w:rsidRPr="005E4164">
        <w:rPr>
          <w:rFonts w:ascii="Times New Roman" w:hAnsi="Times New Roman" w:cs="Times New Roman"/>
          <w:bCs/>
          <w:color w:val="0D0D0D" w:themeColor="text1" w:themeTint="F2"/>
          <w:sz w:val="28"/>
          <w:szCs w:val="28"/>
        </w:rPr>
        <w:t>«Глицелакс»</w:t>
      </w:r>
      <w:r>
        <w:rPr>
          <w:rFonts w:ascii="Times New Roman" w:hAnsi="Times New Roman" w:cs="Times New Roman"/>
          <w:bCs/>
          <w:color w:val="0D0D0D" w:themeColor="text1" w:themeTint="F2"/>
          <w:sz w:val="28"/>
          <w:szCs w:val="28"/>
        </w:rPr>
        <w:t>.</w:t>
      </w:r>
    </w:p>
    <w:p w:rsidR="00137046" w:rsidRDefault="00137046" w:rsidP="00137046">
      <w:pPr>
        <w:spacing w:after="0" w:line="360" w:lineRule="auto"/>
        <w:ind w:firstLine="709"/>
        <w:jc w:val="center"/>
        <w:rPr>
          <w:rFonts w:ascii="Times New Roman" w:hAnsi="Times New Roman" w:cs="Times New Roman"/>
          <w:b/>
          <w:bCs/>
          <w:color w:val="0D0D0D" w:themeColor="text1" w:themeTint="F2"/>
          <w:sz w:val="28"/>
          <w:szCs w:val="28"/>
        </w:rPr>
      </w:pPr>
      <w:r w:rsidRPr="00137046">
        <w:rPr>
          <w:rFonts w:ascii="Times New Roman" w:hAnsi="Times New Roman" w:cs="Times New Roman"/>
          <w:b/>
          <w:bCs/>
          <w:color w:val="0D0D0D" w:themeColor="text1" w:themeTint="F2"/>
          <w:sz w:val="28"/>
          <w:szCs w:val="28"/>
        </w:rPr>
        <w:t>3.3.</w:t>
      </w:r>
      <w:r w:rsidRPr="00137046">
        <w:rPr>
          <w:b/>
        </w:rPr>
        <w:t xml:space="preserve"> </w:t>
      </w:r>
      <w:r w:rsidRPr="00137046">
        <w:rPr>
          <w:rFonts w:ascii="Times New Roman" w:hAnsi="Times New Roman" w:cs="Times New Roman"/>
          <w:b/>
          <w:bCs/>
          <w:color w:val="0D0D0D" w:themeColor="text1" w:themeTint="F2"/>
          <w:sz w:val="28"/>
          <w:szCs w:val="28"/>
        </w:rPr>
        <w:t>Специфика применения ректальных лекарственных форм у детей и взрослых</w:t>
      </w:r>
    </w:p>
    <w:p w:rsidR="00137046" w:rsidRPr="00137046" w:rsidRDefault="00137046" w:rsidP="0093244C">
      <w:pPr>
        <w:spacing w:after="0" w:line="360" w:lineRule="auto"/>
        <w:ind w:firstLine="709"/>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Применение ректальных лекарственных форм у детей и взрослых имеет свои особенности, связанные с анатомическими, физиологическими и психологическими различиями</w:t>
      </w:r>
      <w:r w:rsidR="004706CE">
        <w:rPr>
          <w:rFonts w:ascii="Times New Roman" w:hAnsi="Times New Roman" w:cs="Times New Roman"/>
          <w:bCs/>
          <w:color w:val="0D0D0D" w:themeColor="text1" w:themeTint="F2"/>
          <w:sz w:val="28"/>
          <w:szCs w:val="28"/>
        </w:rPr>
        <w:t xml:space="preserve"> </w:t>
      </w:r>
      <w:r w:rsidR="004706CE" w:rsidRPr="004706CE">
        <w:rPr>
          <w:rFonts w:ascii="Times New Roman" w:hAnsi="Times New Roman" w:cs="Times New Roman"/>
          <w:bCs/>
          <w:color w:val="0D0D0D" w:themeColor="text1" w:themeTint="F2"/>
          <w:sz w:val="28"/>
          <w:szCs w:val="28"/>
        </w:rPr>
        <w:t>[</w:t>
      </w:r>
      <w:r w:rsidR="004706CE">
        <w:rPr>
          <w:rFonts w:ascii="Times New Roman" w:hAnsi="Times New Roman" w:cs="Times New Roman"/>
          <w:bCs/>
          <w:color w:val="0D0D0D" w:themeColor="text1" w:themeTint="F2"/>
          <w:sz w:val="28"/>
          <w:szCs w:val="28"/>
        </w:rPr>
        <w:t>8</w:t>
      </w:r>
      <w:r w:rsidR="004706CE" w:rsidRPr="004706CE">
        <w:rPr>
          <w:rFonts w:ascii="Times New Roman" w:hAnsi="Times New Roman" w:cs="Times New Roman"/>
          <w:bCs/>
          <w:color w:val="0D0D0D" w:themeColor="text1" w:themeTint="F2"/>
          <w:sz w:val="28"/>
          <w:szCs w:val="28"/>
        </w:rPr>
        <w:t>]</w:t>
      </w:r>
      <w:r w:rsidRPr="00137046">
        <w:rPr>
          <w:rFonts w:ascii="Times New Roman" w:hAnsi="Times New Roman" w:cs="Times New Roman"/>
          <w:bCs/>
          <w:color w:val="0D0D0D" w:themeColor="text1" w:themeTint="F2"/>
          <w:sz w:val="28"/>
          <w:szCs w:val="28"/>
        </w:rPr>
        <w:t xml:space="preserve">. </w:t>
      </w:r>
    </w:p>
    <w:p w:rsidR="00137046" w:rsidRPr="00137046" w:rsidRDefault="00137046" w:rsidP="0093244C">
      <w:pPr>
        <w:spacing w:after="0" w:line="360" w:lineRule="auto"/>
        <w:ind w:firstLine="708"/>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Ректальные суппозитории часто используются для лечения заболеваний, таких как геморрой, запоры, воспалительные заболевания кишечника, а также для системного воздействия (жаропонижающие, обезболивающие).</w:t>
      </w:r>
    </w:p>
    <w:p w:rsidR="00137046" w:rsidRPr="00137046" w:rsidRDefault="00137046" w:rsidP="0093244C">
      <w:pPr>
        <w:spacing w:after="0" w:line="360" w:lineRule="auto"/>
        <w:ind w:firstLine="708"/>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Взрослые могут самостоятельно вводить суппозитории, что упрощает процесс лечения.</w:t>
      </w:r>
      <w:r w:rsidR="00535732">
        <w:rPr>
          <w:rFonts w:ascii="Times New Roman" w:hAnsi="Times New Roman" w:cs="Times New Roman"/>
          <w:bCs/>
          <w:color w:val="0D0D0D" w:themeColor="text1" w:themeTint="F2"/>
          <w:sz w:val="28"/>
          <w:szCs w:val="28"/>
        </w:rPr>
        <w:t xml:space="preserve"> </w:t>
      </w:r>
      <w:r w:rsidRPr="00137046">
        <w:rPr>
          <w:rFonts w:ascii="Times New Roman" w:hAnsi="Times New Roman" w:cs="Times New Roman"/>
          <w:bCs/>
          <w:color w:val="0D0D0D" w:themeColor="text1" w:themeTint="F2"/>
          <w:sz w:val="28"/>
          <w:szCs w:val="28"/>
        </w:rPr>
        <w:t>Дозировки для взрослых обычно выше, чем для детей, и могут быть адаптированы в зависимости от состояния пациента.</w:t>
      </w:r>
    </w:p>
    <w:p w:rsidR="00137046" w:rsidRPr="00137046" w:rsidRDefault="00137046" w:rsidP="0093244C">
      <w:pPr>
        <w:spacing w:after="0" w:line="360" w:lineRule="auto"/>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Взрослые обычно менее чувствительны к ректальному введению лекарств, однако могут испытывать дискомфорт или стеснение.</w:t>
      </w:r>
    </w:p>
    <w:p w:rsidR="00535732" w:rsidRPr="00137046" w:rsidRDefault="00137046" w:rsidP="0093244C">
      <w:pPr>
        <w:spacing w:after="0" w:line="360" w:lineRule="auto"/>
        <w:ind w:firstLine="708"/>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 xml:space="preserve">Ректальные формы </w:t>
      </w:r>
      <w:r w:rsidR="00535732">
        <w:rPr>
          <w:rFonts w:ascii="Times New Roman" w:hAnsi="Times New Roman" w:cs="Times New Roman"/>
          <w:bCs/>
          <w:color w:val="0D0D0D" w:themeColor="text1" w:themeTint="F2"/>
          <w:sz w:val="28"/>
          <w:szCs w:val="28"/>
        </w:rPr>
        <w:t xml:space="preserve">для детей </w:t>
      </w:r>
      <w:r w:rsidRPr="00137046">
        <w:rPr>
          <w:rFonts w:ascii="Times New Roman" w:hAnsi="Times New Roman" w:cs="Times New Roman"/>
          <w:bCs/>
          <w:color w:val="0D0D0D" w:themeColor="text1" w:themeTint="F2"/>
          <w:sz w:val="28"/>
          <w:szCs w:val="28"/>
        </w:rPr>
        <w:t>часто используются при лихорадке, запорах или для введения противосудорожных средств. У детей также могут быть показаны суппозитории с противовоспалительными и обезболивающими компонентами.</w:t>
      </w:r>
      <w:r w:rsidR="00535732">
        <w:rPr>
          <w:rFonts w:ascii="Times New Roman" w:hAnsi="Times New Roman" w:cs="Times New Roman"/>
          <w:bCs/>
          <w:color w:val="0D0D0D" w:themeColor="text1" w:themeTint="F2"/>
          <w:sz w:val="28"/>
          <w:szCs w:val="28"/>
        </w:rPr>
        <w:t xml:space="preserve"> </w:t>
      </w:r>
      <w:r w:rsidRPr="00137046">
        <w:rPr>
          <w:rFonts w:ascii="Times New Roman" w:hAnsi="Times New Roman" w:cs="Times New Roman"/>
          <w:bCs/>
          <w:color w:val="0D0D0D" w:themeColor="text1" w:themeTint="F2"/>
          <w:sz w:val="28"/>
          <w:szCs w:val="28"/>
        </w:rPr>
        <w:t xml:space="preserve">Дозы для детей рассчитываются на основе </w:t>
      </w:r>
      <w:r w:rsidRPr="00137046">
        <w:rPr>
          <w:rFonts w:ascii="Times New Roman" w:hAnsi="Times New Roman" w:cs="Times New Roman"/>
          <w:bCs/>
          <w:color w:val="0D0D0D" w:themeColor="text1" w:themeTint="F2"/>
          <w:sz w:val="28"/>
          <w:szCs w:val="28"/>
        </w:rPr>
        <w:lastRenderedPageBreak/>
        <w:t>веса и возраста ребенка, что требует особого внимания и точности.</w:t>
      </w:r>
      <w:r w:rsidR="00535732">
        <w:rPr>
          <w:rFonts w:ascii="Times New Roman" w:hAnsi="Times New Roman" w:cs="Times New Roman"/>
          <w:bCs/>
          <w:color w:val="0D0D0D" w:themeColor="text1" w:themeTint="F2"/>
          <w:sz w:val="28"/>
          <w:szCs w:val="28"/>
        </w:rPr>
        <w:t xml:space="preserve"> </w:t>
      </w:r>
      <w:r w:rsidRPr="00137046">
        <w:rPr>
          <w:rFonts w:ascii="Times New Roman" w:hAnsi="Times New Roman" w:cs="Times New Roman"/>
          <w:bCs/>
          <w:color w:val="0D0D0D" w:themeColor="text1" w:themeTint="F2"/>
          <w:sz w:val="28"/>
          <w:szCs w:val="28"/>
        </w:rPr>
        <w:t xml:space="preserve">Введение суппозиториев у детей может быть сложнее из-за их меньшего размера и анатомических особенностей. Часто требуется помощь родителей или медицинского персонала. </w:t>
      </w:r>
      <w:r w:rsidR="00535732">
        <w:rPr>
          <w:rFonts w:ascii="Times New Roman" w:hAnsi="Times New Roman" w:cs="Times New Roman"/>
          <w:bCs/>
          <w:color w:val="0D0D0D" w:themeColor="text1" w:themeTint="F2"/>
          <w:sz w:val="28"/>
          <w:szCs w:val="28"/>
        </w:rPr>
        <w:t>Единственное,</w:t>
      </w:r>
      <w:r w:rsidRPr="00137046">
        <w:rPr>
          <w:rFonts w:ascii="Times New Roman" w:hAnsi="Times New Roman" w:cs="Times New Roman"/>
          <w:bCs/>
          <w:color w:val="0D0D0D" w:themeColor="text1" w:themeTint="F2"/>
          <w:sz w:val="28"/>
          <w:szCs w:val="28"/>
        </w:rPr>
        <w:t xml:space="preserve"> </w:t>
      </w:r>
      <w:r w:rsidR="00535732">
        <w:rPr>
          <w:rFonts w:ascii="Times New Roman" w:hAnsi="Times New Roman" w:cs="Times New Roman"/>
          <w:bCs/>
          <w:color w:val="0D0D0D" w:themeColor="text1" w:themeTint="F2"/>
          <w:sz w:val="28"/>
          <w:szCs w:val="28"/>
        </w:rPr>
        <w:t xml:space="preserve">дети </w:t>
      </w:r>
      <w:r w:rsidRPr="00137046">
        <w:rPr>
          <w:rFonts w:ascii="Times New Roman" w:hAnsi="Times New Roman" w:cs="Times New Roman"/>
          <w:bCs/>
          <w:color w:val="0D0D0D" w:themeColor="text1" w:themeTint="F2"/>
          <w:sz w:val="28"/>
          <w:szCs w:val="28"/>
        </w:rPr>
        <w:t xml:space="preserve">могут испытывать страх или дискомфорт при ректальном введении. </w:t>
      </w:r>
    </w:p>
    <w:p w:rsidR="00137046" w:rsidRPr="00137046" w:rsidRDefault="00137046" w:rsidP="0093244C">
      <w:pPr>
        <w:spacing w:after="0" w:line="360" w:lineRule="auto"/>
        <w:ind w:firstLine="709"/>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Суппозитории для детей часто имеют более мягкую текстуру и приятный вкус (например, с добавлением фруктовых ароматизаторов), чтобы снизить стресс при введении.</w:t>
      </w:r>
    </w:p>
    <w:p w:rsidR="00137046" w:rsidRPr="00137046" w:rsidRDefault="00137046" w:rsidP="0093244C">
      <w:pPr>
        <w:spacing w:after="0" w:line="360" w:lineRule="auto"/>
        <w:ind w:firstLine="708"/>
        <w:jc w:val="both"/>
        <w:rPr>
          <w:rFonts w:ascii="Times New Roman" w:hAnsi="Times New Roman" w:cs="Times New Roman"/>
          <w:bCs/>
          <w:color w:val="0D0D0D" w:themeColor="text1" w:themeTint="F2"/>
          <w:sz w:val="28"/>
          <w:szCs w:val="28"/>
        </w:rPr>
      </w:pPr>
      <w:r w:rsidRPr="00137046">
        <w:rPr>
          <w:rFonts w:ascii="Times New Roman" w:hAnsi="Times New Roman" w:cs="Times New Roman"/>
          <w:bCs/>
          <w:color w:val="0D0D0D" w:themeColor="text1" w:themeTint="F2"/>
          <w:sz w:val="28"/>
          <w:szCs w:val="28"/>
        </w:rPr>
        <w:t>В целом, ректальные лекарственные формы являются эффективным способом доставки активных веществ как для взрослых, так и для детей, но требуют особого подхода в зависимости от возраста и состояния здоровья пациента.</w:t>
      </w:r>
    </w:p>
    <w:p w:rsidR="00E44A3E" w:rsidRPr="005E4164" w:rsidRDefault="00E44A3E" w:rsidP="0093244C">
      <w:pPr>
        <w:spacing w:after="0" w:line="360" w:lineRule="auto"/>
        <w:ind w:firstLine="709"/>
        <w:jc w:val="both"/>
        <w:rPr>
          <w:rFonts w:ascii="Times New Roman" w:hAnsi="Times New Roman" w:cs="Times New Roman"/>
          <w:bCs/>
          <w:color w:val="0D0D0D" w:themeColor="text1" w:themeTint="F2"/>
          <w:sz w:val="28"/>
          <w:szCs w:val="28"/>
        </w:rPr>
      </w:pPr>
    </w:p>
    <w:p w:rsidR="00137046" w:rsidRDefault="00137046" w:rsidP="00137046">
      <w:pPr>
        <w:spacing w:after="0" w:line="360" w:lineRule="auto"/>
        <w:rPr>
          <w:rFonts w:ascii="Times New Roman" w:hAnsi="Times New Roman" w:cs="Times New Roman"/>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426EDD" w:rsidRDefault="00426EDD"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93244C" w:rsidRDefault="0093244C" w:rsidP="00137046">
      <w:pPr>
        <w:spacing w:after="0" w:line="360" w:lineRule="auto"/>
        <w:jc w:val="center"/>
        <w:rPr>
          <w:rFonts w:ascii="Times New Roman" w:hAnsi="Times New Roman" w:cs="Times New Roman"/>
          <w:b/>
          <w:bCs/>
          <w:color w:val="0D0D0D" w:themeColor="text1" w:themeTint="F2"/>
          <w:sz w:val="28"/>
          <w:szCs w:val="28"/>
        </w:rPr>
      </w:pPr>
    </w:p>
    <w:p w:rsidR="00F80752" w:rsidRDefault="00E44A3E" w:rsidP="00137046">
      <w:pPr>
        <w:spacing w:after="0" w:line="360" w:lineRule="auto"/>
        <w:jc w:val="center"/>
        <w:rPr>
          <w:rFonts w:ascii="Times New Roman" w:hAnsi="Times New Roman" w:cs="Times New Roman"/>
          <w:b/>
          <w:bCs/>
          <w:color w:val="0D0D0D" w:themeColor="text1" w:themeTint="F2"/>
          <w:sz w:val="28"/>
          <w:szCs w:val="28"/>
        </w:rPr>
      </w:pPr>
      <w:r w:rsidRPr="00E44A3E">
        <w:rPr>
          <w:rFonts w:ascii="Times New Roman" w:hAnsi="Times New Roman" w:cs="Times New Roman"/>
          <w:b/>
          <w:bCs/>
          <w:color w:val="0D0D0D" w:themeColor="text1" w:themeTint="F2"/>
          <w:sz w:val="28"/>
          <w:szCs w:val="28"/>
        </w:rPr>
        <w:lastRenderedPageBreak/>
        <w:t>ЗАКЛЮЧЕНИЕ</w:t>
      </w:r>
    </w:p>
    <w:p w:rsidR="00E44A3E" w:rsidRPr="00E44A3E" w:rsidRDefault="00E44A3E" w:rsidP="00E44A3E">
      <w:pPr>
        <w:spacing w:after="0" w:line="360" w:lineRule="auto"/>
        <w:ind w:firstLine="709"/>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Исследование технологии изготовления ректальных лекарственных форм и видов суппозиторов, производимых в аптеке, показало важность соблюдения стандартов качества на всех этапах производства. Совершенствование технологий, использование современных эксципиентов и методов контроля качества являются ключевыми факторами для обеспечения эффективности и безопасности ректальных лекарственных форм. Будущее этой области связано с внедрением инновационных решений, что позволит улучшить терапевтические результаты и удовлетворить потребности пациентов.</w:t>
      </w:r>
    </w:p>
    <w:p w:rsidR="00E44A3E" w:rsidRDefault="00E44A3E" w:rsidP="00E44A3E">
      <w:pPr>
        <w:spacing w:after="0" w:line="360" w:lineRule="auto"/>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Подводя итоги, мы можем вынести рекомендации по совершенствованию технологий изготовления суппозиториев в аптеке: </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Проведение исследований по новым активным ингредиентам и эксципиентам может значительно повысить эффективность и безопасность суппозиториев. Использование современных эксципиентов, таких как полимерные матрицы, позволяет улучшить растворимость и биодоступность активных веществ.</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Автоматизация процессов изготовления суппозиториев позволяет повысить точность и воспроизводимость. Внедрение новых методов формования, таких как холодное и горячее формование, способствует получению однородных и качественных препаратов. Также важно оптимизировать температурные и временные параметры на всех стадиях производства.</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Стандарты контроля качества должны охватывать все этапы производства - от входного контроля сырья до тестирования готовой продукции. Проведение испытаний на стабильность позволяет определить срок годности и сохранить терапевтическую активность суппозиториев. Внедрение системы управления качеством поможет систематизировать контроль на всех уровнях.</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lastRenderedPageBreak/>
        <w:t>Использование современных упаковочных материалов, защищающих от влаги и света, способствует сохранению свойств суппозиториев. Оптимизация условий хранения также является важным аспектом, так как это напрямую влияет на срок годности и эффективность препарата.</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Регулярное обучение фармацевтов и техников по новым технологиям и методам производства необходимо для повышения квалификации сотрудников. Проведение семинаров по принципам надлежащей производственной практики (GMP) позволит улучшить понимание стандартов качества и безопасности среди работников.</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Применение нанотехнологий в производстве суппозиториев может значительно повысить эффективность доставки активных веществ. Также перспективной является 3D-печать, которая позволяет создавать индивидуализированные суппозитории, учитывающие особенности каждого пациента.</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Внедрение экологически чистых материалов для упаковки и производства суппозиториев способствует снижению негативного воздействия на окружающую среду. Разработка технологий, направленных на минимизацию отходов, также является важным шагом к устойчивому развитию.</w:t>
      </w:r>
    </w:p>
    <w:p w:rsidR="00E44A3E" w:rsidRPr="00E44A3E" w:rsidRDefault="00E44A3E" w:rsidP="00E44A3E">
      <w:pPr>
        <w:pStyle w:val="a8"/>
        <w:numPr>
          <w:ilvl w:val="0"/>
          <w:numId w:val="33"/>
        </w:numPr>
        <w:spacing w:after="0" w:line="360" w:lineRule="auto"/>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Сбор отзывов от пациентов о качестве и эффективности суппозиториев позволяет выявить недостатки и адаптировать рецептуры и технологии на основе полученной информации. Это способствует повышению удовлетворенности пациентов и улучшению качества продукции.</w:t>
      </w:r>
    </w:p>
    <w:p w:rsidR="00E44A3E" w:rsidRDefault="00E44A3E" w:rsidP="00E44A3E">
      <w:pPr>
        <w:spacing w:after="0" w:line="360" w:lineRule="auto"/>
        <w:ind w:firstLine="708"/>
        <w:jc w:val="both"/>
        <w:rPr>
          <w:rFonts w:ascii="Times New Roman" w:hAnsi="Times New Roman" w:cs="Times New Roman"/>
          <w:color w:val="0D0D0D" w:themeColor="text1" w:themeTint="F2"/>
          <w:sz w:val="28"/>
          <w:szCs w:val="28"/>
        </w:rPr>
      </w:pPr>
      <w:r w:rsidRPr="00E44A3E">
        <w:rPr>
          <w:rFonts w:ascii="Times New Roman" w:hAnsi="Times New Roman" w:cs="Times New Roman"/>
          <w:color w:val="0D0D0D" w:themeColor="text1" w:themeTint="F2"/>
          <w:sz w:val="28"/>
          <w:szCs w:val="28"/>
        </w:rPr>
        <w:t xml:space="preserve">Совершенствование технологий изготовления суппозиториев в аптеке </w:t>
      </w:r>
      <w:r>
        <w:rPr>
          <w:rFonts w:ascii="Times New Roman" w:hAnsi="Times New Roman" w:cs="Times New Roman"/>
          <w:color w:val="0D0D0D" w:themeColor="text1" w:themeTint="F2"/>
          <w:sz w:val="28"/>
          <w:szCs w:val="28"/>
        </w:rPr>
        <w:t>-</w:t>
      </w:r>
      <w:r w:rsidRPr="00E44A3E">
        <w:rPr>
          <w:rFonts w:ascii="Times New Roman" w:hAnsi="Times New Roman" w:cs="Times New Roman"/>
          <w:color w:val="0D0D0D" w:themeColor="text1" w:themeTint="F2"/>
          <w:sz w:val="28"/>
          <w:szCs w:val="28"/>
        </w:rPr>
        <w:t xml:space="preserve"> это многоаспектный процесс, требующий внимания к деталям на всех этапах производства. Следуя приведённым рекомендациям, аптеки могут значительно повысить качество своих продуктов, удовлетворить потребности пациентов и соответствовать современным требованиям фармацевтической отрасли. Внедрение инновационных решений и постоянное улучшение процессов помогут обеспечить безопасность и эффективность </w:t>
      </w:r>
      <w:r w:rsidRPr="00E44A3E">
        <w:rPr>
          <w:rFonts w:ascii="Times New Roman" w:hAnsi="Times New Roman" w:cs="Times New Roman"/>
          <w:color w:val="0D0D0D" w:themeColor="text1" w:themeTint="F2"/>
          <w:sz w:val="28"/>
          <w:szCs w:val="28"/>
        </w:rPr>
        <w:lastRenderedPageBreak/>
        <w:t>суппозиториев, что является ключевым фактором в фармацевтической практике.</w:t>
      </w: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Default="00B10928" w:rsidP="00063E4A">
      <w:pPr>
        <w:spacing w:after="0" w:line="360" w:lineRule="auto"/>
        <w:rPr>
          <w:rFonts w:ascii="Times New Roman" w:hAnsi="Times New Roman" w:cs="Times New Roman"/>
          <w:b/>
          <w:bCs/>
          <w:color w:val="0D0D0D" w:themeColor="text1" w:themeTint="F2"/>
          <w:sz w:val="28"/>
          <w:szCs w:val="28"/>
        </w:rPr>
      </w:pPr>
    </w:p>
    <w:p w:rsid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p>
    <w:p w:rsidR="00F77A6B" w:rsidRDefault="00F77A6B" w:rsidP="00B10928">
      <w:pPr>
        <w:spacing w:after="0" w:line="360" w:lineRule="auto"/>
        <w:ind w:firstLine="708"/>
        <w:jc w:val="center"/>
        <w:rPr>
          <w:rFonts w:ascii="Times New Roman" w:hAnsi="Times New Roman" w:cs="Times New Roman"/>
          <w:b/>
          <w:bCs/>
          <w:color w:val="0D0D0D" w:themeColor="text1" w:themeTint="F2"/>
          <w:sz w:val="28"/>
          <w:szCs w:val="28"/>
        </w:rPr>
      </w:pPr>
    </w:p>
    <w:p w:rsidR="00F77A6B" w:rsidRDefault="00F77A6B" w:rsidP="00B10928">
      <w:pPr>
        <w:spacing w:after="0" w:line="360" w:lineRule="auto"/>
        <w:ind w:firstLine="708"/>
        <w:jc w:val="center"/>
        <w:rPr>
          <w:rFonts w:ascii="Times New Roman" w:hAnsi="Times New Roman" w:cs="Times New Roman"/>
          <w:b/>
          <w:bCs/>
          <w:color w:val="0D0D0D" w:themeColor="text1" w:themeTint="F2"/>
          <w:sz w:val="28"/>
          <w:szCs w:val="28"/>
        </w:rPr>
      </w:pPr>
    </w:p>
    <w:p w:rsidR="00F77A6B" w:rsidRDefault="00F77A6B" w:rsidP="00B10928">
      <w:pPr>
        <w:spacing w:after="0" w:line="360" w:lineRule="auto"/>
        <w:ind w:firstLine="708"/>
        <w:jc w:val="center"/>
        <w:rPr>
          <w:rFonts w:ascii="Times New Roman" w:hAnsi="Times New Roman" w:cs="Times New Roman"/>
          <w:b/>
          <w:bCs/>
          <w:color w:val="0D0D0D" w:themeColor="text1" w:themeTint="F2"/>
          <w:sz w:val="28"/>
          <w:szCs w:val="28"/>
        </w:rPr>
      </w:pPr>
    </w:p>
    <w:p w:rsidR="00F77A6B" w:rsidRDefault="00F77A6B" w:rsidP="00B10928">
      <w:pPr>
        <w:spacing w:after="0" w:line="360" w:lineRule="auto"/>
        <w:ind w:firstLine="708"/>
        <w:jc w:val="center"/>
        <w:rPr>
          <w:rFonts w:ascii="Times New Roman" w:hAnsi="Times New Roman" w:cs="Times New Roman"/>
          <w:b/>
          <w:bCs/>
          <w:color w:val="0D0D0D" w:themeColor="text1" w:themeTint="F2"/>
          <w:sz w:val="28"/>
          <w:szCs w:val="28"/>
        </w:rPr>
      </w:pPr>
    </w:p>
    <w:p w:rsidR="00F77A6B" w:rsidRDefault="00F77A6B" w:rsidP="00B10928">
      <w:pPr>
        <w:spacing w:after="0" w:line="360" w:lineRule="auto"/>
        <w:ind w:firstLine="708"/>
        <w:jc w:val="center"/>
        <w:rPr>
          <w:rFonts w:ascii="Times New Roman" w:hAnsi="Times New Roman" w:cs="Times New Roman"/>
          <w:b/>
          <w:bCs/>
          <w:color w:val="0D0D0D" w:themeColor="text1" w:themeTint="F2"/>
          <w:sz w:val="28"/>
          <w:szCs w:val="28"/>
        </w:rPr>
      </w:pPr>
    </w:p>
    <w:p w:rsidR="00B10928" w:rsidRPr="00B10928" w:rsidRDefault="00B10928" w:rsidP="00B10928">
      <w:pPr>
        <w:spacing w:after="0" w:line="360" w:lineRule="auto"/>
        <w:ind w:firstLine="708"/>
        <w:jc w:val="center"/>
        <w:rPr>
          <w:rFonts w:ascii="Times New Roman" w:hAnsi="Times New Roman" w:cs="Times New Roman"/>
          <w:b/>
          <w:bCs/>
          <w:color w:val="0D0D0D" w:themeColor="text1" w:themeTint="F2"/>
          <w:sz w:val="28"/>
          <w:szCs w:val="28"/>
        </w:rPr>
      </w:pPr>
      <w:r w:rsidRPr="00B10928">
        <w:rPr>
          <w:rFonts w:ascii="Times New Roman" w:hAnsi="Times New Roman" w:cs="Times New Roman"/>
          <w:b/>
          <w:bCs/>
          <w:color w:val="0D0D0D" w:themeColor="text1" w:themeTint="F2"/>
          <w:sz w:val="28"/>
          <w:szCs w:val="28"/>
        </w:rPr>
        <w:lastRenderedPageBreak/>
        <w:t>СПИСОК ИСПОЛЬЗОВАННЫХ ИСТОЧНИКОВ</w:t>
      </w:r>
    </w:p>
    <w:p w:rsidR="00B10928" w:rsidRP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Тихомиров, А. А. "Фармацевтическая технология: Учебник." – М.: Медицина, 201</w:t>
      </w:r>
      <w:r w:rsidR="00063E4A">
        <w:rPr>
          <w:rFonts w:ascii="Times New Roman" w:hAnsi="Times New Roman" w:cs="Times New Roman"/>
          <w:color w:val="0D0D0D" w:themeColor="text1" w:themeTint="F2"/>
          <w:sz w:val="28"/>
          <w:szCs w:val="28"/>
        </w:rPr>
        <w:t>5</w:t>
      </w:r>
      <w:r w:rsidRPr="00B10928">
        <w:rPr>
          <w:rFonts w:ascii="Times New Roman" w:hAnsi="Times New Roman" w:cs="Times New Roman"/>
          <w:color w:val="0D0D0D" w:themeColor="text1" w:themeTint="F2"/>
          <w:sz w:val="28"/>
          <w:szCs w:val="28"/>
        </w:rPr>
        <w:t>.</w:t>
      </w:r>
    </w:p>
    <w:p w:rsidR="00B10928" w:rsidRP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Баранов, В. А., Костюк, Н. И. "Технология лекарственных форм." – М.: ГЭОТАР-Медиа, 2015.</w:t>
      </w:r>
    </w:p>
    <w:p w:rsidR="00B10928" w:rsidRPr="00063E4A" w:rsidRDefault="00B10928" w:rsidP="00063E4A">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Григорьев, А. И.,  Сидорова, Н. В. "Современные подходы к разработке ректальных суппозиториев." Фармацевтический журнал, 2021.</w:t>
      </w:r>
    </w:p>
    <w:p w:rsid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"Методические рекомендации по разработке и производству ректальных суппозиториев." Министерство здравоохранения РФ, 2019.</w:t>
      </w:r>
    </w:p>
    <w:p w:rsidR="006072C5" w:rsidRPr="00B10928" w:rsidRDefault="006072C5"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6072C5">
        <w:rPr>
          <w:rFonts w:ascii="Times New Roman" w:hAnsi="Times New Roman" w:cs="Times New Roman"/>
          <w:color w:val="0D0D0D" w:themeColor="text1" w:themeTint="F2"/>
          <w:sz w:val="28"/>
          <w:szCs w:val="28"/>
        </w:rPr>
        <w:t>Козлова Н.Г., Замараева Е.Е., Драник Л.И.Некоторые особенности создания лекарственных средств в форме суппозиториев // Фармация.-</w:t>
      </w:r>
      <w:r>
        <w:rPr>
          <w:rFonts w:ascii="Times New Roman" w:hAnsi="Times New Roman" w:cs="Times New Roman"/>
          <w:color w:val="0D0D0D" w:themeColor="text1" w:themeTint="F2"/>
          <w:sz w:val="28"/>
          <w:szCs w:val="28"/>
        </w:rPr>
        <w:t>2008</w:t>
      </w:r>
      <w:r w:rsidRPr="006072C5">
        <w:rPr>
          <w:rFonts w:ascii="Times New Roman" w:hAnsi="Times New Roman" w:cs="Times New Roman"/>
          <w:color w:val="0D0D0D" w:themeColor="text1" w:themeTint="F2"/>
          <w:sz w:val="28"/>
          <w:szCs w:val="28"/>
        </w:rPr>
        <w:t>.-Т.41 No6 –с80-83</w:t>
      </w:r>
    </w:p>
    <w:p w:rsidR="00B10928" w:rsidRP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Иванова, Е. А. "Исследование технологии производства ректальных суппозиториев на основе растительных экстрактов." Диссертация на соискание ученой степени кандидата фармацевтических наук, 2022.</w:t>
      </w:r>
    </w:p>
    <w:p w:rsidR="00B10928" w:rsidRP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"Технология фармацевтических препаратов." Под ред. Петрова, С. В. – СПб.: Лань, 2019.</w:t>
      </w:r>
    </w:p>
    <w:p w:rsidR="00B10928" w:rsidRDefault="00B10928"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B10928">
        <w:rPr>
          <w:rFonts w:ascii="Times New Roman" w:hAnsi="Times New Roman" w:cs="Times New Roman"/>
          <w:color w:val="0D0D0D" w:themeColor="text1" w:themeTint="F2"/>
          <w:sz w:val="28"/>
          <w:szCs w:val="28"/>
        </w:rPr>
        <w:t>Веб-сайты фармацевтических компаний и научных организаций, таких как PubMed или ScienceDirect.</w:t>
      </w:r>
    </w:p>
    <w:p w:rsidR="006072C5" w:rsidRDefault="006072C5"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sidRPr="006072C5">
        <w:rPr>
          <w:rFonts w:ascii="Times New Roman" w:hAnsi="Times New Roman" w:cs="Times New Roman"/>
          <w:color w:val="0D0D0D" w:themeColor="text1" w:themeTint="F2"/>
          <w:sz w:val="28"/>
          <w:szCs w:val="28"/>
        </w:rPr>
        <w:t>Технология  лекарственных  форм:  Учебник  в  2  томах.  Том  1  /Т.С. Кондратьева, Л.А. Иванова -М.: Медицина ,</w:t>
      </w:r>
      <w:r>
        <w:rPr>
          <w:rFonts w:ascii="Times New Roman" w:hAnsi="Times New Roman" w:cs="Times New Roman"/>
          <w:color w:val="0D0D0D" w:themeColor="text1" w:themeTint="F2"/>
          <w:sz w:val="28"/>
          <w:szCs w:val="28"/>
        </w:rPr>
        <w:t>201</w:t>
      </w:r>
      <w:r w:rsidRPr="006072C5">
        <w:rPr>
          <w:rFonts w:ascii="Times New Roman" w:hAnsi="Times New Roman" w:cs="Times New Roman"/>
          <w:color w:val="0D0D0D" w:themeColor="text1" w:themeTint="F2"/>
          <w:sz w:val="28"/>
          <w:szCs w:val="28"/>
        </w:rPr>
        <w:t>1. -4</w:t>
      </w:r>
      <w:r>
        <w:rPr>
          <w:rFonts w:ascii="Times New Roman" w:hAnsi="Times New Roman" w:cs="Times New Roman"/>
          <w:color w:val="0D0D0D" w:themeColor="text1" w:themeTint="F2"/>
          <w:sz w:val="28"/>
          <w:szCs w:val="28"/>
        </w:rPr>
        <w:t>57</w:t>
      </w:r>
      <w:r w:rsidRPr="006072C5">
        <w:rPr>
          <w:rFonts w:ascii="Times New Roman" w:hAnsi="Times New Roman" w:cs="Times New Roman"/>
          <w:color w:val="0D0D0D" w:themeColor="text1" w:themeTint="F2"/>
          <w:sz w:val="28"/>
          <w:szCs w:val="28"/>
        </w:rPr>
        <w:t xml:space="preserve"> с</w:t>
      </w:r>
    </w:p>
    <w:p w:rsidR="004706CE" w:rsidRDefault="004706CE"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4706CE">
        <w:rPr>
          <w:rFonts w:ascii="Times New Roman" w:hAnsi="Times New Roman" w:cs="Times New Roman"/>
          <w:color w:val="0D0D0D" w:themeColor="text1" w:themeTint="F2"/>
          <w:sz w:val="28"/>
          <w:szCs w:val="28"/>
        </w:rPr>
        <w:t>Краснюк И. И. «Фармацевтическая технология. Технология лекарственных форм». Москва, ГЭОТАР-Медиа, 2018 год.</w:t>
      </w:r>
    </w:p>
    <w:p w:rsidR="004706CE" w:rsidRPr="00B10928" w:rsidRDefault="004706CE" w:rsidP="00B10928">
      <w:pPr>
        <w:pStyle w:val="a8"/>
        <w:numPr>
          <w:ilvl w:val="0"/>
          <w:numId w:val="34"/>
        </w:numPr>
        <w:spacing w:after="0"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4706CE">
        <w:rPr>
          <w:rFonts w:ascii="Times New Roman" w:hAnsi="Times New Roman" w:cs="Times New Roman"/>
          <w:color w:val="0D0D0D" w:themeColor="text1" w:themeTint="F2"/>
          <w:sz w:val="28"/>
          <w:szCs w:val="28"/>
        </w:rPr>
        <w:t>Гаврилов А. С. «Фармтехнология. Изготовление лекарственных препаратов». Москва, изд. группа ГЭОТАР-Медиа.</w:t>
      </w:r>
    </w:p>
    <w:sectPr w:rsidR="004706CE" w:rsidRPr="00B10928" w:rsidSect="00D624E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A5" w:rsidRDefault="003C6DA5" w:rsidP="00D624E2">
      <w:pPr>
        <w:spacing w:after="0" w:line="240" w:lineRule="auto"/>
      </w:pPr>
      <w:r>
        <w:separator/>
      </w:r>
    </w:p>
  </w:endnote>
  <w:endnote w:type="continuationSeparator" w:id="0">
    <w:p w:rsidR="003C6DA5" w:rsidRDefault="003C6DA5" w:rsidP="00D62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A5" w:rsidRDefault="003C6DA5" w:rsidP="00D624E2">
      <w:pPr>
        <w:spacing w:after="0" w:line="240" w:lineRule="auto"/>
      </w:pPr>
      <w:r>
        <w:separator/>
      </w:r>
    </w:p>
  </w:footnote>
  <w:footnote w:type="continuationSeparator" w:id="0">
    <w:p w:rsidR="003C6DA5" w:rsidRDefault="003C6DA5" w:rsidP="00D62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704"/>
      <w:docPartObj>
        <w:docPartGallery w:val="Page Numbers (Top of Page)"/>
        <w:docPartUnique/>
      </w:docPartObj>
    </w:sdtPr>
    <w:sdtContent>
      <w:p w:rsidR="0015111C" w:rsidRDefault="00E87843">
        <w:pPr>
          <w:pStyle w:val="a4"/>
          <w:jc w:val="center"/>
        </w:pPr>
        <w:r w:rsidRPr="00426EDD">
          <w:rPr>
            <w:rFonts w:ascii="Times New Roman" w:hAnsi="Times New Roman" w:cs="Times New Roman"/>
            <w:sz w:val="24"/>
            <w:szCs w:val="24"/>
          </w:rPr>
          <w:fldChar w:fldCharType="begin"/>
        </w:r>
        <w:r w:rsidR="00FB2D2C" w:rsidRPr="00426EDD">
          <w:rPr>
            <w:rFonts w:ascii="Times New Roman" w:hAnsi="Times New Roman" w:cs="Times New Roman"/>
            <w:sz w:val="24"/>
            <w:szCs w:val="24"/>
          </w:rPr>
          <w:instrText xml:space="preserve"> PAGE   \* MERGEFORMAT </w:instrText>
        </w:r>
        <w:r w:rsidRPr="00426EDD">
          <w:rPr>
            <w:rFonts w:ascii="Times New Roman" w:hAnsi="Times New Roman" w:cs="Times New Roman"/>
            <w:sz w:val="24"/>
            <w:szCs w:val="24"/>
          </w:rPr>
          <w:fldChar w:fldCharType="separate"/>
        </w:r>
        <w:r w:rsidR="00426EDD">
          <w:rPr>
            <w:rFonts w:ascii="Times New Roman" w:hAnsi="Times New Roman" w:cs="Times New Roman"/>
            <w:noProof/>
            <w:sz w:val="24"/>
            <w:szCs w:val="24"/>
          </w:rPr>
          <w:t>21</w:t>
        </w:r>
        <w:r w:rsidRPr="00426EDD">
          <w:rPr>
            <w:rFonts w:ascii="Times New Roman" w:hAnsi="Times New Roman" w:cs="Times New Roman"/>
            <w:noProof/>
            <w:sz w:val="24"/>
            <w:szCs w:val="24"/>
          </w:rPr>
          <w:fldChar w:fldCharType="end"/>
        </w:r>
      </w:p>
    </w:sdtContent>
  </w:sdt>
  <w:p w:rsidR="0015111C" w:rsidRDefault="0015111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676"/>
    <w:multiLevelType w:val="hybridMultilevel"/>
    <w:tmpl w:val="54FA52EE"/>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5A532AF"/>
    <w:multiLevelType w:val="hybridMultilevel"/>
    <w:tmpl w:val="215C2616"/>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71567BA"/>
    <w:multiLevelType w:val="hybridMultilevel"/>
    <w:tmpl w:val="557C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56AD5"/>
    <w:multiLevelType w:val="multilevel"/>
    <w:tmpl w:val="705AC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5B02F7"/>
    <w:multiLevelType w:val="hybridMultilevel"/>
    <w:tmpl w:val="C4FC98DA"/>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C00B9"/>
    <w:multiLevelType w:val="hybridMultilevel"/>
    <w:tmpl w:val="F2487B8A"/>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CA310B"/>
    <w:multiLevelType w:val="hybridMultilevel"/>
    <w:tmpl w:val="5A6679E8"/>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265DB"/>
    <w:multiLevelType w:val="hybridMultilevel"/>
    <w:tmpl w:val="8E2E0948"/>
    <w:lvl w:ilvl="0" w:tplc="D506FA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520ECF"/>
    <w:multiLevelType w:val="hybridMultilevel"/>
    <w:tmpl w:val="AD344D96"/>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F53786F"/>
    <w:multiLevelType w:val="hybridMultilevel"/>
    <w:tmpl w:val="1B76FE24"/>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77852B5"/>
    <w:multiLevelType w:val="hybridMultilevel"/>
    <w:tmpl w:val="699E2988"/>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894179"/>
    <w:multiLevelType w:val="hybridMultilevel"/>
    <w:tmpl w:val="FD94C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C14CAE"/>
    <w:multiLevelType w:val="hybridMultilevel"/>
    <w:tmpl w:val="DDB4F748"/>
    <w:lvl w:ilvl="0" w:tplc="D506FA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74928"/>
    <w:multiLevelType w:val="hybridMultilevel"/>
    <w:tmpl w:val="B002D28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D06F30"/>
    <w:multiLevelType w:val="hybridMultilevel"/>
    <w:tmpl w:val="C7E8B754"/>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420B6"/>
    <w:multiLevelType w:val="hybridMultilevel"/>
    <w:tmpl w:val="5F1E8092"/>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1616B5"/>
    <w:multiLevelType w:val="hybridMultilevel"/>
    <w:tmpl w:val="933C0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03776B"/>
    <w:multiLevelType w:val="hybridMultilevel"/>
    <w:tmpl w:val="0FDCCC68"/>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DFA5F81"/>
    <w:multiLevelType w:val="hybridMultilevel"/>
    <w:tmpl w:val="5CF8130E"/>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07C0AA7"/>
    <w:multiLevelType w:val="hybridMultilevel"/>
    <w:tmpl w:val="D13691F2"/>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4164690"/>
    <w:multiLevelType w:val="hybridMultilevel"/>
    <w:tmpl w:val="A85C4768"/>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5D700FB"/>
    <w:multiLevelType w:val="multilevel"/>
    <w:tmpl w:val="886ADD0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271845"/>
    <w:multiLevelType w:val="multilevel"/>
    <w:tmpl w:val="8CE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6F628F"/>
    <w:multiLevelType w:val="hybridMultilevel"/>
    <w:tmpl w:val="849E0CB2"/>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FA015F"/>
    <w:multiLevelType w:val="hybridMultilevel"/>
    <w:tmpl w:val="AC1A1694"/>
    <w:lvl w:ilvl="0" w:tplc="D506FAA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B111B6B"/>
    <w:multiLevelType w:val="hybridMultilevel"/>
    <w:tmpl w:val="02EA373E"/>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DA4539A"/>
    <w:multiLevelType w:val="hybridMultilevel"/>
    <w:tmpl w:val="F474CAEA"/>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1F17D9"/>
    <w:multiLevelType w:val="hybridMultilevel"/>
    <w:tmpl w:val="3446BBC6"/>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044831"/>
    <w:multiLevelType w:val="hybridMultilevel"/>
    <w:tmpl w:val="9C2830A2"/>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7B62EA2"/>
    <w:multiLevelType w:val="hybridMultilevel"/>
    <w:tmpl w:val="79F2B6DA"/>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C1971BD"/>
    <w:multiLevelType w:val="hybridMultilevel"/>
    <w:tmpl w:val="811EECDE"/>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7C307F"/>
    <w:multiLevelType w:val="hybridMultilevel"/>
    <w:tmpl w:val="44DAF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E25F92"/>
    <w:multiLevelType w:val="hybridMultilevel"/>
    <w:tmpl w:val="7488E69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92049A"/>
    <w:multiLevelType w:val="multilevel"/>
    <w:tmpl w:val="6986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42B03"/>
    <w:multiLevelType w:val="hybridMultilevel"/>
    <w:tmpl w:val="7EA63C4A"/>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267470"/>
    <w:multiLevelType w:val="hybridMultilevel"/>
    <w:tmpl w:val="A1D87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354124"/>
    <w:multiLevelType w:val="hybridMultilevel"/>
    <w:tmpl w:val="8E4EDC74"/>
    <w:lvl w:ilvl="0" w:tplc="D506FA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F01EB1"/>
    <w:multiLevelType w:val="hybridMultilevel"/>
    <w:tmpl w:val="22826120"/>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CB0539"/>
    <w:multiLevelType w:val="hybridMultilevel"/>
    <w:tmpl w:val="084EE8B4"/>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729168ED"/>
    <w:multiLevelType w:val="multilevel"/>
    <w:tmpl w:val="1DA6E2F8"/>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5A7C8B"/>
    <w:multiLevelType w:val="hybridMultilevel"/>
    <w:tmpl w:val="75BE9FA6"/>
    <w:lvl w:ilvl="0" w:tplc="D506FAA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74EB3988"/>
    <w:multiLevelType w:val="hybridMultilevel"/>
    <w:tmpl w:val="CBB45A60"/>
    <w:lvl w:ilvl="0" w:tplc="D506FA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6974AA"/>
    <w:multiLevelType w:val="hybridMultilevel"/>
    <w:tmpl w:val="EC94825E"/>
    <w:lvl w:ilvl="0" w:tplc="BB44A3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92D15AE"/>
    <w:multiLevelType w:val="hybridMultilevel"/>
    <w:tmpl w:val="D1425480"/>
    <w:lvl w:ilvl="0" w:tplc="D506FA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AB0157B"/>
    <w:multiLevelType w:val="multilevel"/>
    <w:tmpl w:val="93E679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DB0246A"/>
    <w:multiLevelType w:val="hybridMultilevel"/>
    <w:tmpl w:val="4FEA47F2"/>
    <w:lvl w:ilvl="0" w:tplc="D506FA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8"/>
  </w:num>
  <w:num w:numId="3">
    <w:abstractNumId w:val="20"/>
  </w:num>
  <w:num w:numId="4">
    <w:abstractNumId w:val="29"/>
  </w:num>
  <w:num w:numId="5">
    <w:abstractNumId w:val="38"/>
  </w:num>
  <w:num w:numId="6">
    <w:abstractNumId w:val="18"/>
  </w:num>
  <w:num w:numId="7">
    <w:abstractNumId w:val="30"/>
  </w:num>
  <w:num w:numId="8">
    <w:abstractNumId w:val="27"/>
  </w:num>
  <w:num w:numId="9">
    <w:abstractNumId w:val="40"/>
  </w:num>
  <w:num w:numId="10">
    <w:abstractNumId w:val="1"/>
  </w:num>
  <w:num w:numId="11">
    <w:abstractNumId w:val="0"/>
  </w:num>
  <w:num w:numId="12">
    <w:abstractNumId w:val="17"/>
  </w:num>
  <w:num w:numId="13">
    <w:abstractNumId w:val="9"/>
  </w:num>
  <w:num w:numId="14">
    <w:abstractNumId w:val="19"/>
  </w:num>
  <w:num w:numId="15">
    <w:abstractNumId w:val="25"/>
  </w:num>
  <w:num w:numId="16">
    <w:abstractNumId w:val="31"/>
  </w:num>
  <w:num w:numId="17">
    <w:abstractNumId w:val="2"/>
  </w:num>
  <w:num w:numId="18">
    <w:abstractNumId w:val="13"/>
  </w:num>
  <w:num w:numId="19">
    <w:abstractNumId w:val="3"/>
  </w:num>
  <w:num w:numId="20">
    <w:abstractNumId w:val="33"/>
  </w:num>
  <w:num w:numId="21">
    <w:abstractNumId w:val="35"/>
  </w:num>
  <w:num w:numId="22">
    <w:abstractNumId w:val="32"/>
  </w:num>
  <w:num w:numId="23">
    <w:abstractNumId w:val="45"/>
  </w:num>
  <w:num w:numId="24">
    <w:abstractNumId w:val="39"/>
  </w:num>
  <w:num w:numId="25">
    <w:abstractNumId w:val="44"/>
  </w:num>
  <w:num w:numId="26">
    <w:abstractNumId w:val="26"/>
  </w:num>
  <w:num w:numId="27">
    <w:abstractNumId w:val="11"/>
  </w:num>
  <w:num w:numId="28">
    <w:abstractNumId w:val="42"/>
  </w:num>
  <w:num w:numId="29">
    <w:abstractNumId w:val="12"/>
  </w:num>
  <w:num w:numId="30">
    <w:abstractNumId w:val="36"/>
  </w:num>
  <w:num w:numId="31">
    <w:abstractNumId w:val="7"/>
  </w:num>
  <w:num w:numId="32">
    <w:abstractNumId w:val="15"/>
  </w:num>
  <w:num w:numId="33">
    <w:abstractNumId w:val="4"/>
  </w:num>
  <w:num w:numId="34">
    <w:abstractNumId w:val="16"/>
  </w:num>
  <w:num w:numId="35">
    <w:abstractNumId w:val="22"/>
  </w:num>
  <w:num w:numId="36">
    <w:abstractNumId w:val="21"/>
  </w:num>
  <w:num w:numId="37">
    <w:abstractNumId w:val="43"/>
  </w:num>
  <w:num w:numId="38">
    <w:abstractNumId w:val="41"/>
  </w:num>
  <w:num w:numId="39">
    <w:abstractNumId w:val="24"/>
  </w:num>
  <w:num w:numId="40">
    <w:abstractNumId w:val="14"/>
  </w:num>
  <w:num w:numId="41">
    <w:abstractNumId w:val="6"/>
  </w:num>
  <w:num w:numId="42">
    <w:abstractNumId w:val="5"/>
  </w:num>
  <w:num w:numId="43">
    <w:abstractNumId w:val="10"/>
  </w:num>
  <w:num w:numId="44">
    <w:abstractNumId w:val="23"/>
  </w:num>
  <w:num w:numId="45">
    <w:abstractNumId w:val="34"/>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624E2"/>
    <w:rsid w:val="00016C67"/>
    <w:rsid w:val="0003209F"/>
    <w:rsid w:val="00063E4A"/>
    <w:rsid w:val="00073173"/>
    <w:rsid w:val="00082D48"/>
    <w:rsid w:val="0008588D"/>
    <w:rsid w:val="00137046"/>
    <w:rsid w:val="0015111C"/>
    <w:rsid w:val="00177298"/>
    <w:rsid w:val="001E16FC"/>
    <w:rsid w:val="00267449"/>
    <w:rsid w:val="002D0754"/>
    <w:rsid w:val="002E10E0"/>
    <w:rsid w:val="003116B0"/>
    <w:rsid w:val="003A23F8"/>
    <w:rsid w:val="003C6DA5"/>
    <w:rsid w:val="00426EDD"/>
    <w:rsid w:val="0045319F"/>
    <w:rsid w:val="004706CE"/>
    <w:rsid w:val="00474C60"/>
    <w:rsid w:val="0047796A"/>
    <w:rsid w:val="00535732"/>
    <w:rsid w:val="00551D6C"/>
    <w:rsid w:val="00556D92"/>
    <w:rsid w:val="005B6911"/>
    <w:rsid w:val="005D3314"/>
    <w:rsid w:val="005E4164"/>
    <w:rsid w:val="006072C5"/>
    <w:rsid w:val="006414F8"/>
    <w:rsid w:val="00697710"/>
    <w:rsid w:val="006C57A3"/>
    <w:rsid w:val="007232D4"/>
    <w:rsid w:val="00731407"/>
    <w:rsid w:val="007416DF"/>
    <w:rsid w:val="00747EB9"/>
    <w:rsid w:val="00777CD3"/>
    <w:rsid w:val="007D3E36"/>
    <w:rsid w:val="007D7193"/>
    <w:rsid w:val="007D776B"/>
    <w:rsid w:val="00801C85"/>
    <w:rsid w:val="008544B1"/>
    <w:rsid w:val="008702D0"/>
    <w:rsid w:val="00902087"/>
    <w:rsid w:val="0093244C"/>
    <w:rsid w:val="00970635"/>
    <w:rsid w:val="009864E5"/>
    <w:rsid w:val="009B0F1F"/>
    <w:rsid w:val="009B2CBD"/>
    <w:rsid w:val="00A047A1"/>
    <w:rsid w:val="00A05F76"/>
    <w:rsid w:val="00A40EB4"/>
    <w:rsid w:val="00A44AB8"/>
    <w:rsid w:val="00A55FC2"/>
    <w:rsid w:val="00A818DE"/>
    <w:rsid w:val="00AA5518"/>
    <w:rsid w:val="00AB7B75"/>
    <w:rsid w:val="00B10928"/>
    <w:rsid w:val="00B26E80"/>
    <w:rsid w:val="00B55F24"/>
    <w:rsid w:val="00B845BC"/>
    <w:rsid w:val="00B94949"/>
    <w:rsid w:val="00B97020"/>
    <w:rsid w:val="00BB3139"/>
    <w:rsid w:val="00C21BE1"/>
    <w:rsid w:val="00C516A0"/>
    <w:rsid w:val="00C54463"/>
    <w:rsid w:val="00C60695"/>
    <w:rsid w:val="00C74F84"/>
    <w:rsid w:val="00C7751A"/>
    <w:rsid w:val="00C81CE6"/>
    <w:rsid w:val="00CA0B78"/>
    <w:rsid w:val="00CA7F6C"/>
    <w:rsid w:val="00D202FF"/>
    <w:rsid w:val="00D33F86"/>
    <w:rsid w:val="00D37E1E"/>
    <w:rsid w:val="00D51225"/>
    <w:rsid w:val="00D624E2"/>
    <w:rsid w:val="00D73D91"/>
    <w:rsid w:val="00DD7FA6"/>
    <w:rsid w:val="00DE65C1"/>
    <w:rsid w:val="00E072F0"/>
    <w:rsid w:val="00E16374"/>
    <w:rsid w:val="00E44A3E"/>
    <w:rsid w:val="00E729FE"/>
    <w:rsid w:val="00E87843"/>
    <w:rsid w:val="00F149CD"/>
    <w:rsid w:val="00F77A6B"/>
    <w:rsid w:val="00F80752"/>
    <w:rsid w:val="00FA0511"/>
    <w:rsid w:val="00FB2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754"/>
  </w:style>
  <w:style w:type="paragraph" w:styleId="1">
    <w:name w:val="heading 1"/>
    <w:basedOn w:val="a"/>
    <w:next w:val="a"/>
    <w:link w:val="10"/>
    <w:uiPriority w:val="9"/>
    <w:qFormat/>
    <w:rsid w:val="00D62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624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624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24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624E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62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24E2"/>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D624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24E2"/>
  </w:style>
  <w:style w:type="paragraph" w:styleId="a6">
    <w:name w:val="footer"/>
    <w:basedOn w:val="a"/>
    <w:link w:val="a7"/>
    <w:uiPriority w:val="99"/>
    <w:semiHidden/>
    <w:unhideWhenUsed/>
    <w:rsid w:val="00D624E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624E2"/>
  </w:style>
  <w:style w:type="paragraph" w:styleId="a8">
    <w:name w:val="List Paragraph"/>
    <w:basedOn w:val="a"/>
    <w:uiPriority w:val="34"/>
    <w:qFormat/>
    <w:rsid w:val="00D624E2"/>
    <w:pPr>
      <w:ind w:left="720"/>
      <w:contextualSpacing/>
    </w:pPr>
  </w:style>
  <w:style w:type="character" w:styleId="a9">
    <w:name w:val="Strong"/>
    <w:basedOn w:val="a0"/>
    <w:uiPriority w:val="22"/>
    <w:qFormat/>
    <w:rsid w:val="00082D48"/>
    <w:rPr>
      <w:b/>
      <w:bCs/>
    </w:rPr>
  </w:style>
  <w:style w:type="paragraph" w:styleId="aa">
    <w:name w:val="Balloon Text"/>
    <w:basedOn w:val="a"/>
    <w:link w:val="ab"/>
    <w:uiPriority w:val="99"/>
    <w:semiHidden/>
    <w:unhideWhenUsed/>
    <w:rsid w:val="00C74F8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4F84"/>
    <w:rPr>
      <w:rFonts w:ascii="Tahoma" w:hAnsi="Tahoma" w:cs="Tahoma"/>
      <w:sz w:val="16"/>
      <w:szCs w:val="16"/>
    </w:rPr>
  </w:style>
  <w:style w:type="table" w:styleId="ac">
    <w:name w:val="Table Grid"/>
    <w:basedOn w:val="a1"/>
    <w:uiPriority w:val="59"/>
    <w:rsid w:val="00D33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43368">
      <w:bodyDiv w:val="1"/>
      <w:marLeft w:val="0"/>
      <w:marRight w:val="0"/>
      <w:marTop w:val="0"/>
      <w:marBottom w:val="0"/>
      <w:divBdr>
        <w:top w:val="none" w:sz="0" w:space="0" w:color="auto"/>
        <w:left w:val="none" w:sz="0" w:space="0" w:color="auto"/>
        <w:bottom w:val="none" w:sz="0" w:space="0" w:color="auto"/>
        <w:right w:val="none" w:sz="0" w:space="0" w:color="auto"/>
      </w:divBdr>
    </w:div>
    <w:div w:id="352615618">
      <w:bodyDiv w:val="1"/>
      <w:marLeft w:val="0"/>
      <w:marRight w:val="0"/>
      <w:marTop w:val="0"/>
      <w:marBottom w:val="0"/>
      <w:divBdr>
        <w:top w:val="none" w:sz="0" w:space="0" w:color="auto"/>
        <w:left w:val="none" w:sz="0" w:space="0" w:color="auto"/>
        <w:bottom w:val="none" w:sz="0" w:space="0" w:color="auto"/>
        <w:right w:val="none" w:sz="0" w:space="0" w:color="auto"/>
      </w:divBdr>
    </w:div>
    <w:div w:id="752429539">
      <w:bodyDiv w:val="1"/>
      <w:marLeft w:val="0"/>
      <w:marRight w:val="0"/>
      <w:marTop w:val="0"/>
      <w:marBottom w:val="0"/>
      <w:divBdr>
        <w:top w:val="none" w:sz="0" w:space="0" w:color="auto"/>
        <w:left w:val="none" w:sz="0" w:space="0" w:color="auto"/>
        <w:bottom w:val="none" w:sz="0" w:space="0" w:color="auto"/>
        <w:right w:val="none" w:sz="0" w:space="0" w:color="auto"/>
      </w:divBdr>
    </w:div>
    <w:div w:id="763038077">
      <w:bodyDiv w:val="1"/>
      <w:marLeft w:val="0"/>
      <w:marRight w:val="0"/>
      <w:marTop w:val="0"/>
      <w:marBottom w:val="0"/>
      <w:divBdr>
        <w:top w:val="none" w:sz="0" w:space="0" w:color="auto"/>
        <w:left w:val="none" w:sz="0" w:space="0" w:color="auto"/>
        <w:bottom w:val="none" w:sz="0" w:space="0" w:color="auto"/>
        <w:right w:val="none" w:sz="0" w:space="0" w:color="auto"/>
      </w:divBdr>
    </w:div>
    <w:div w:id="779644435">
      <w:bodyDiv w:val="1"/>
      <w:marLeft w:val="0"/>
      <w:marRight w:val="0"/>
      <w:marTop w:val="0"/>
      <w:marBottom w:val="0"/>
      <w:divBdr>
        <w:top w:val="none" w:sz="0" w:space="0" w:color="auto"/>
        <w:left w:val="none" w:sz="0" w:space="0" w:color="auto"/>
        <w:bottom w:val="none" w:sz="0" w:space="0" w:color="auto"/>
        <w:right w:val="none" w:sz="0" w:space="0" w:color="auto"/>
      </w:divBdr>
    </w:div>
    <w:div w:id="998774228">
      <w:bodyDiv w:val="1"/>
      <w:marLeft w:val="0"/>
      <w:marRight w:val="0"/>
      <w:marTop w:val="0"/>
      <w:marBottom w:val="0"/>
      <w:divBdr>
        <w:top w:val="none" w:sz="0" w:space="0" w:color="auto"/>
        <w:left w:val="none" w:sz="0" w:space="0" w:color="auto"/>
        <w:bottom w:val="none" w:sz="0" w:space="0" w:color="auto"/>
        <w:right w:val="none" w:sz="0" w:space="0" w:color="auto"/>
      </w:divBdr>
    </w:div>
    <w:div w:id="1533104672">
      <w:bodyDiv w:val="1"/>
      <w:marLeft w:val="0"/>
      <w:marRight w:val="0"/>
      <w:marTop w:val="0"/>
      <w:marBottom w:val="0"/>
      <w:divBdr>
        <w:top w:val="none" w:sz="0" w:space="0" w:color="auto"/>
        <w:left w:val="none" w:sz="0" w:space="0" w:color="auto"/>
        <w:bottom w:val="none" w:sz="0" w:space="0" w:color="auto"/>
        <w:right w:val="none" w:sz="0" w:space="0" w:color="auto"/>
      </w:divBdr>
    </w:div>
    <w:div w:id="1905866935">
      <w:bodyDiv w:val="1"/>
      <w:marLeft w:val="0"/>
      <w:marRight w:val="0"/>
      <w:marTop w:val="0"/>
      <w:marBottom w:val="0"/>
      <w:divBdr>
        <w:top w:val="none" w:sz="0" w:space="0" w:color="auto"/>
        <w:left w:val="none" w:sz="0" w:space="0" w:color="auto"/>
        <w:bottom w:val="none" w:sz="0" w:space="0" w:color="auto"/>
        <w:right w:val="none" w:sz="0" w:space="0" w:color="auto"/>
      </w:divBdr>
    </w:div>
    <w:div w:id="21187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7DEC-DAB9-46A4-B341-D95A8864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4129</Words>
  <Characters>23537</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ЦМК</cp:lastModifiedBy>
  <cp:revision>4</cp:revision>
  <cp:lastPrinted>2024-03-04T18:33:00Z</cp:lastPrinted>
  <dcterms:created xsi:type="dcterms:W3CDTF">2024-11-22T19:23:00Z</dcterms:created>
  <dcterms:modified xsi:type="dcterms:W3CDTF">2024-11-23T08:44:00Z</dcterms:modified>
</cp:coreProperties>
</file>