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</w:rPr>
      </w:pPr>
      <w:r w:rsidRPr="00DE7E42">
        <w:rPr>
          <w:b/>
          <w:sz w:val="28"/>
          <w:szCs w:val="28"/>
        </w:rPr>
        <w:t xml:space="preserve">МИНИСТЕРСТВО НАУКИ И ВЫСШЕГО ОБРАЗОВАНИЯ </w:t>
      </w:r>
    </w:p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</w:rPr>
      </w:pPr>
      <w:r w:rsidRPr="00DE7E42">
        <w:rPr>
          <w:b/>
          <w:sz w:val="28"/>
          <w:szCs w:val="28"/>
        </w:rPr>
        <w:t>РОССИЙСКОЙ ФЕДЕРАЦИИ</w:t>
      </w:r>
    </w:p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</w:rPr>
      </w:pPr>
      <w:r w:rsidRPr="00DE7E42">
        <w:rPr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>
        <w:rPr>
          <w:b/>
          <w:sz w:val="28"/>
          <w:szCs w:val="28"/>
        </w:rPr>
        <w:t>«</w:t>
      </w:r>
      <w:r w:rsidRPr="00DE7E42">
        <w:rPr>
          <w:b/>
          <w:sz w:val="28"/>
          <w:szCs w:val="28"/>
        </w:rPr>
        <w:t>ДОНЕЦКИЙ ГОСУДАРСТВЕННЫЙ УНИВЕРСИТЕТ</w:t>
      </w:r>
      <w:r>
        <w:rPr>
          <w:b/>
          <w:sz w:val="28"/>
          <w:szCs w:val="28"/>
        </w:rPr>
        <w:t>»</w:t>
      </w:r>
    </w:p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</w:rPr>
      </w:pPr>
      <w:r w:rsidRPr="00DE7E42">
        <w:rPr>
          <w:b/>
          <w:sz w:val="28"/>
          <w:szCs w:val="28"/>
        </w:rPr>
        <w:t>Институт педагогики</w:t>
      </w:r>
    </w:p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</w:rPr>
      </w:pPr>
      <w:r w:rsidRPr="00DE7E42">
        <w:rPr>
          <w:b/>
          <w:sz w:val="28"/>
          <w:szCs w:val="28"/>
        </w:rPr>
        <w:t>Кафедра дошкольного и начального педагогического образования</w:t>
      </w:r>
    </w:p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</w:rPr>
      </w:pPr>
      <w:r w:rsidRPr="00DE7E42">
        <w:rPr>
          <w:b/>
          <w:sz w:val="28"/>
          <w:szCs w:val="28"/>
        </w:rPr>
        <w:t>РЕФЕРАТ</w:t>
      </w:r>
    </w:p>
    <w:p w:rsidR="00DE7E42" w:rsidRPr="00DE7E42" w:rsidRDefault="00DE7E42" w:rsidP="00DE7E42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DE7E42">
        <w:rPr>
          <w:sz w:val="28"/>
          <w:szCs w:val="28"/>
        </w:rPr>
        <w:t>по</w:t>
      </w:r>
      <w:proofErr w:type="gramEnd"/>
      <w:r w:rsidRPr="00DE7E42">
        <w:rPr>
          <w:sz w:val="28"/>
          <w:szCs w:val="28"/>
        </w:rPr>
        <w:t xml:space="preserve"> дисциплине</w:t>
      </w:r>
    </w:p>
    <w:p w:rsidR="00DE7E42" w:rsidRPr="00DE7E42" w:rsidRDefault="00DE7E42" w:rsidP="00DE7E4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Pr="00DE7E42">
        <w:rPr>
          <w:b/>
          <w:sz w:val="28"/>
          <w:szCs w:val="28"/>
          <w:u w:val="single"/>
        </w:rPr>
        <w:t>Прикладная физическая культура</w:t>
      </w:r>
      <w:r>
        <w:rPr>
          <w:b/>
          <w:sz w:val="28"/>
          <w:szCs w:val="28"/>
          <w:u w:val="single"/>
        </w:rPr>
        <w:t>»</w:t>
      </w:r>
    </w:p>
    <w:p w:rsidR="00DE7E42" w:rsidRPr="00DE7E42" w:rsidRDefault="00DE7E42" w:rsidP="00DE7E42">
      <w:pPr>
        <w:spacing w:after="0" w:line="240" w:lineRule="auto"/>
        <w:jc w:val="center"/>
        <w:rPr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jc w:val="center"/>
        <w:rPr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jc w:val="center"/>
        <w:rPr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DE7E42">
        <w:rPr>
          <w:sz w:val="28"/>
          <w:szCs w:val="28"/>
        </w:rPr>
        <w:t>на</w:t>
      </w:r>
      <w:proofErr w:type="gramEnd"/>
      <w:r w:rsidRPr="00DE7E42">
        <w:rPr>
          <w:sz w:val="28"/>
          <w:szCs w:val="28"/>
        </w:rPr>
        <w:t xml:space="preserve"> тему: </w:t>
      </w:r>
      <w:r>
        <w:rPr>
          <w:bCs/>
          <w:sz w:val="28"/>
          <w:szCs w:val="28"/>
          <w:u w:val="single"/>
        </w:rPr>
        <w:t>«</w:t>
      </w:r>
      <w:r w:rsidRPr="00DE7E42">
        <w:rPr>
          <w:bCs/>
          <w:sz w:val="28"/>
          <w:szCs w:val="28"/>
          <w:u w:val="single"/>
        </w:rPr>
        <w:t>Воспитание быстроты движений у школьников младших классов с применением подвижных игр</w:t>
      </w:r>
      <w:r>
        <w:rPr>
          <w:bCs/>
          <w:sz w:val="28"/>
          <w:szCs w:val="28"/>
          <w:u w:val="single"/>
        </w:rPr>
        <w:t>»</w:t>
      </w:r>
    </w:p>
    <w:p w:rsidR="00DE7E42" w:rsidRPr="00DE7E42" w:rsidRDefault="00DE7E42" w:rsidP="00DE7E42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3683"/>
      </w:tblGrid>
      <w:tr w:rsidR="00DE7E42" w:rsidRPr="00DE7E42" w:rsidTr="00175B2A">
        <w:trPr>
          <w:trHeight w:val="4135"/>
        </w:trPr>
        <w:tc>
          <w:tcPr>
            <w:tcW w:w="5670" w:type="dxa"/>
            <w:noWrap/>
          </w:tcPr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</w:p>
          <w:p w:rsid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3" w:type="dxa"/>
            <w:noWrap/>
          </w:tcPr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</w:p>
          <w:p w:rsid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  <w:r w:rsidRPr="00DE7E42">
              <w:rPr>
                <w:sz w:val="28"/>
                <w:szCs w:val="28"/>
              </w:rPr>
              <w:t>Выполнила:</w:t>
            </w: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DE7E42">
              <w:rPr>
                <w:sz w:val="28"/>
                <w:szCs w:val="28"/>
              </w:rPr>
              <w:t>студентка</w:t>
            </w:r>
            <w:proofErr w:type="gramEnd"/>
            <w:r w:rsidRPr="00DE7E42">
              <w:rPr>
                <w:sz w:val="28"/>
                <w:szCs w:val="28"/>
              </w:rPr>
              <w:t xml:space="preserve"> 4 курса </w:t>
            </w: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  <w:r w:rsidRPr="00DE7E42">
              <w:rPr>
                <w:sz w:val="28"/>
                <w:szCs w:val="28"/>
              </w:rPr>
              <w:t>Бойко Алина Сергеевна</w:t>
            </w: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DE7E42">
              <w:rPr>
                <w:sz w:val="28"/>
                <w:szCs w:val="28"/>
              </w:rPr>
              <w:t>группы</w:t>
            </w:r>
            <w:proofErr w:type="gramEnd"/>
            <w:r w:rsidRPr="00DE7E42">
              <w:rPr>
                <w:sz w:val="28"/>
                <w:szCs w:val="28"/>
              </w:rPr>
              <w:t xml:space="preserve"> О-НО-21/1А</w:t>
            </w: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</w:p>
          <w:p w:rsidR="00DE7E42" w:rsidRPr="00DE7E42" w:rsidRDefault="00DE7E42" w:rsidP="00175B2A">
            <w:pPr>
              <w:spacing w:after="0" w:line="240" w:lineRule="auto"/>
              <w:rPr>
                <w:sz w:val="28"/>
                <w:szCs w:val="28"/>
              </w:rPr>
            </w:pPr>
            <w:r w:rsidRPr="00DE7E42">
              <w:rPr>
                <w:sz w:val="28"/>
                <w:szCs w:val="28"/>
              </w:rPr>
              <w:t>Руководитель:</w:t>
            </w:r>
          </w:p>
          <w:p w:rsidR="00DE7E42" w:rsidRPr="00DE7E42" w:rsidRDefault="00DE7E42" w:rsidP="00DE7E42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DE7E42">
              <w:rPr>
                <w:sz w:val="28"/>
                <w:szCs w:val="28"/>
              </w:rPr>
              <w:t>старший</w:t>
            </w:r>
            <w:proofErr w:type="gramEnd"/>
            <w:r w:rsidRPr="00DE7E42">
              <w:rPr>
                <w:sz w:val="28"/>
                <w:szCs w:val="28"/>
              </w:rPr>
              <w:t xml:space="preserve"> преподаватель. </w:t>
            </w:r>
            <w:r w:rsidRPr="00DE7E42">
              <w:rPr>
                <w:sz w:val="28"/>
                <w:szCs w:val="28"/>
              </w:rPr>
              <w:t>Мельничук Юрий Викторович</w:t>
            </w:r>
          </w:p>
        </w:tc>
      </w:tr>
    </w:tbl>
    <w:p w:rsidR="00DE7E42" w:rsidRPr="00DE7E42" w:rsidRDefault="00DE7E42" w:rsidP="00DE7E42">
      <w:pPr>
        <w:spacing w:after="0" w:line="240" w:lineRule="auto"/>
        <w:rPr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rPr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rPr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rPr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rPr>
          <w:sz w:val="28"/>
          <w:szCs w:val="28"/>
        </w:rPr>
      </w:pPr>
    </w:p>
    <w:p w:rsidR="00DE7E42" w:rsidRDefault="00DE7E42" w:rsidP="00DE7E42">
      <w:pPr>
        <w:spacing w:after="0" w:line="240" w:lineRule="auto"/>
        <w:rPr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rPr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rPr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rPr>
          <w:sz w:val="28"/>
          <w:szCs w:val="28"/>
        </w:rPr>
      </w:pPr>
    </w:p>
    <w:p w:rsidR="00DE7E42" w:rsidRDefault="00DE7E42" w:rsidP="00DE7E42">
      <w:pPr>
        <w:spacing w:after="0" w:line="240" w:lineRule="auto"/>
        <w:jc w:val="center"/>
        <w:rPr>
          <w:sz w:val="28"/>
          <w:szCs w:val="28"/>
        </w:rPr>
      </w:pPr>
    </w:p>
    <w:p w:rsidR="00DE7E42" w:rsidRDefault="00DE7E42" w:rsidP="00DE7E42">
      <w:pPr>
        <w:spacing w:after="0" w:line="240" w:lineRule="auto"/>
        <w:jc w:val="center"/>
        <w:rPr>
          <w:sz w:val="28"/>
          <w:szCs w:val="28"/>
        </w:rPr>
      </w:pPr>
    </w:p>
    <w:p w:rsidR="00DE7E42" w:rsidRPr="00DE7E42" w:rsidRDefault="00DE7E42" w:rsidP="00DE7E42">
      <w:pPr>
        <w:spacing w:after="0" w:line="240" w:lineRule="auto"/>
        <w:jc w:val="center"/>
        <w:rPr>
          <w:sz w:val="28"/>
          <w:szCs w:val="28"/>
        </w:rPr>
      </w:pPr>
    </w:p>
    <w:p w:rsidR="00E07A4A" w:rsidRPr="00DE7E42" w:rsidRDefault="00DE7E42" w:rsidP="00DE7E42">
      <w:pPr>
        <w:jc w:val="center"/>
        <w:rPr>
          <w:sz w:val="28"/>
          <w:szCs w:val="28"/>
        </w:rPr>
      </w:pPr>
      <w:r w:rsidRPr="00DE7E42">
        <w:rPr>
          <w:sz w:val="28"/>
          <w:szCs w:val="28"/>
        </w:rPr>
        <w:t>Донецк-</w:t>
      </w:r>
      <w:r w:rsidRPr="00DE7E42">
        <w:rPr>
          <w:sz w:val="28"/>
          <w:szCs w:val="28"/>
          <w:lang w:val="en-US"/>
        </w:rPr>
        <w:t>2024</w:t>
      </w:r>
      <w:r w:rsidRPr="00DE7E42">
        <w:rPr>
          <w:sz w:val="28"/>
          <w:szCs w:val="28"/>
        </w:rPr>
        <w:t>г.</w:t>
      </w:r>
    </w:p>
    <w:p w:rsidR="00E07A4A" w:rsidRPr="00DE7E42" w:rsidRDefault="00E07A4A">
      <w:pPr>
        <w:rPr>
          <w:sz w:val="28"/>
          <w:szCs w:val="28"/>
        </w:rPr>
        <w:sectPr w:rsidR="00E07A4A" w:rsidRPr="00DE7E42">
          <w:pgSz w:w="11900" w:h="16840"/>
          <w:pgMar w:top="567" w:right="850" w:bottom="568" w:left="993" w:header="708" w:footer="708" w:gutter="0"/>
          <w:cols w:space="720"/>
        </w:sectPr>
      </w:pPr>
    </w:p>
    <w:p w:rsidR="0052731A" w:rsidRPr="00555388" w:rsidRDefault="0052731A" w:rsidP="00555388">
      <w:pPr>
        <w:pStyle w:val="16"/>
      </w:pPr>
      <w:bookmarkStart w:id="0" w:name="_Toc1"/>
      <w:r w:rsidRPr="00555388">
        <w:lastRenderedPageBreak/>
        <w:t>СОДЕРЖАНИЕ</w:t>
      </w:r>
    </w:p>
    <w:p w:rsidR="004C256D" w:rsidRPr="00555388" w:rsidRDefault="004C256D" w:rsidP="00555388">
      <w:pPr>
        <w:spacing w:after="0" w:line="360" w:lineRule="auto"/>
        <w:rPr>
          <w:sz w:val="28"/>
          <w:szCs w:val="28"/>
        </w:rPr>
      </w:pPr>
    </w:p>
    <w:p w:rsidR="00555388" w:rsidRPr="00555388" w:rsidRDefault="0052731A" w:rsidP="00555388">
      <w:pPr>
        <w:pStyle w:val="16"/>
        <w:rPr>
          <w:rFonts w:asciiTheme="minorHAnsi" w:eastAsiaTheme="minorEastAsia" w:hAnsiTheme="minorHAnsi" w:cstheme="minorBidi"/>
          <w:b w:val="0"/>
          <w:noProof/>
          <w:color w:val="auto"/>
        </w:rPr>
      </w:pPr>
      <w:r w:rsidRPr="00555388">
        <w:rPr>
          <w:b w:val="0"/>
        </w:rPr>
        <w:fldChar w:fldCharType="begin"/>
      </w:r>
      <w:r w:rsidRPr="00555388">
        <w:rPr>
          <w:b w:val="0"/>
        </w:rPr>
        <w:instrText xml:space="preserve"> TOC \h \z \t "1;1;3;2" </w:instrText>
      </w:r>
      <w:r w:rsidRPr="00555388">
        <w:rPr>
          <w:b w:val="0"/>
        </w:rPr>
        <w:fldChar w:fldCharType="separate"/>
      </w:r>
      <w:hyperlink w:anchor="_Toc183551770" w:history="1">
        <w:r w:rsidR="00555388" w:rsidRPr="00555388">
          <w:rPr>
            <w:rStyle w:val="a9"/>
            <w:b w:val="0"/>
            <w:noProof/>
          </w:rPr>
          <w:t>ВВЕДЕНИЕ</w:t>
        </w:r>
        <w:r w:rsidR="00555388" w:rsidRPr="00555388">
          <w:rPr>
            <w:b w:val="0"/>
            <w:noProof/>
            <w:webHidden/>
          </w:rPr>
          <w:tab/>
        </w:r>
        <w:r w:rsidR="00555388" w:rsidRPr="00555388">
          <w:rPr>
            <w:b w:val="0"/>
            <w:noProof/>
            <w:webHidden/>
          </w:rPr>
          <w:fldChar w:fldCharType="begin"/>
        </w:r>
        <w:r w:rsidR="00555388" w:rsidRPr="00555388">
          <w:rPr>
            <w:b w:val="0"/>
            <w:noProof/>
            <w:webHidden/>
          </w:rPr>
          <w:instrText xml:space="preserve"> PAGEREF _Toc183551770 \h </w:instrText>
        </w:r>
        <w:r w:rsidR="00555388" w:rsidRPr="00555388">
          <w:rPr>
            <w:b w:val="0"/>
            <w:noProof/>
            <w:webHidden/>
          </w:rPr>
        </w:r>
        <w:r w:rsidR="00555388" w:rsidRPr="00555388">
          <w:rPr>
            <w:b w:val="0"/>
            <w:noProof/>
            <w:webHidden/>
          </w:rPr>
          <w:fldChar w:fldCharType="separate"/>
        </w:r>
        <w:r w:rsidR="00555388" w:rsidRPr="00555388">
          <w:rPr>
            <w:b w:val="0"/>
            <w:noProof/>
            <w:webHidden/>
          </w:rPr>
          <w:t>3</w:t>
        </w:r>
        <w:r w:rsidR="00555388" w:rsidRPr="00555388">
          <w:rPr>
            <w:b w:val="0"/>
            <w:noProof/>
            <w:webHidden/>
          </w:rPr>
          <w:fldChar w:fldCharType="end"/>
        </w:r>
      </w:hyperlink>
    </w:p>
    <w:p w:rsidR="00555388" w:rsidRPr="00555388" w:rsidRDefault="00555388" w:rsidP="00555388">
      <w:pPr>
        <w:pStyle w:val="16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83551771" w:history="1">
        <w:r w:rsidRPr="00555388">
          <w:rPr>
            <w:rStyle w:val="a9"/>
            <w:b w:val="0"/>
            <w:noProof/>
          </w:rPr>
          <w:t>ОСНОВНАЯ ЧАСТЬ</w:t>
        </w:r>
        <w:r w:rsidRPr="00555388">
          <w:rPr>
            <w:b w:val="0"/>
            <w:noProof/>
            <w:webHidden/>
          </w:rPr>
          <w:tab/>
        </w:r>
        <w:r w:rsidRPr="00555388">
          <w:rPr>
            <w:b w:val="0"/>
            <w:noProof/>
            <w:webHidden/>
          </w:rPr>
          <w:fldChar w:fldCharType="begin"/>
        </w:r>
        <w:r w:rsidRPr="00555388">
          <w:rPr>
            <w:b w:val="0"/>
            <w:noProof/>
            <w:webHidden/>
          </w:rPr>
          <w:instrText xml:space="preserve"> PAGEREF _Toc183551771 \h </w:instrText>
        </w:r>
        <w:r w:rsidRPr="00555388">
          <w:rPr>
            <w:b w:val="0"/>
            <w:noProof/>
            <w:webHidden/>
          </w:rPr>
        </w:r>
        <w:r w:rsidRPr="00555388">
          <w:rPr>
            <w:b w:val="0"/>
            <w:noProof/>
            <w:webHidden/>
          </w:rPr>
          <w:fldChar w:fldCharType="separate"/>
        </w:r>
        <w:r w:rsidRPr="00555388">
          <w:rPr>
            <w:b w:val="0"/>
            <w:noProof/>
            <w:webHidden/>
          </w:rPr>
          <w:t>5</w:t>
        </w:r>
        <w:r w:rsidRPr="00555388">
          <w:rPr>
            <w:b w:val="0"/>
            <w:noProof/>
            <w:webHidden/>
          </w:rPr>
          <w:fldChar w:fldCharType="end"/>
        </w:r>
      </w:hyperlink>
    </w:p>
    <w:p w:rsidR="00555388" w:rsidRPr="00555388" w:rsidRDefault="00555388" w:rsidP="00555388">
      <w:pPr>
        <w:pStyle w:val="23"/>
        <w:tabs>
          <w:tab w:val="right" w:leader="dot" w:pos="901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83551772" w:history="1">
        <w:r w:rsidRPr="00555388">
          <w:rPr>
            <w:rStyle w:val="a9"/>
            <w:noProof/>
            <w:sz w:val="28"/>
            <w:szCs w:val="28"/>
          </w:rPr>
          <w:t>1. Введение в проблему быстроты движений</w:t>
        </w:r>
        <w:r w:rsidRPr="00555388">
          <w:rPr>
            <w:noProof/>
            <w:webHidden/>
            <w:sz w:val="28"/>
            <w:szCs w:val="28"/>
          </w:rPr>
          <w:tab/>
        </w:r>
        <w:r w:rsidRPr="00555388">
          <w:rPr>
            <w:noProof/>
            <w:webHidden/>
            <w:sz w:val="28"/>
            <w:szCs w:val="28"/>
          </w:rPr>
          <w:fldChar w:fldCharType="begin"/>
        </w:r>
        <w:r w:rsidRPr="00555388">
          <w:rPr>
            <w:noProof/>
            <w:webHidden/>
            <w:sz w:val="28"/>
            <w:szCs w:val="28"/>
          </w:rPr>
          <w:instrText xml:space="preserve"> PAGEREF _Toc183551772 \h </w:instrText>
        </w:r>
        <w:r w:rsidRPr="00555388">
          <w:rPr>
            <w:noProof/>
            <w:webHidden/>
            <w:sz w:val="28"/>
            <w:szCs w:val="28"/>
          </w:rPr>
        </w:r>
        <w:r w:rsidRPr="00555388">
          <w:rPr>
            <w:noProof/>
            <w:webHidden/>
            <w:sz w:val="28"/>
            <w:szCs w:val="28"/>
          </w:rPr>
          <w:fldChar w:fldCharType="separate"/>
        </w:r>
        <w:r w:rsidRPr="00555388">
          <w:rPr>
            <w:noProof/>
            <w:webHidden/>
            <w:sz w:val="28"/>
            <w:szCs w:val="28"/>
          </w:rPr>
          <w:t>5</w:t>
        </w:r>
        <w:r w:rsidRPr="00555388">
          <w:rPr>
            <w:noProof/>
            <w:webHidden/>
            <w:sz w:val="28"/>
            <w:szCs w:val="28"/>
          </w:rPr>
          <w:fldChar w:fldCharType="end"/>
        </w:r>
      </w:hyperlink>
    </w:p>
    <w:p w:rsidR="00555388" w:rsidRPr="00555388" w:rsidRDefault="00555388" w:rsidP="00555388">
      <w:pPr>
        <w:pStyle w:val="23"/>
        <w:tabs>
          <w:tab w:val="right" w:leader="dot" w:pos="901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83551773" w:history="1">
        <w:r w:rsidRPr="00555388">
          <w:rPr>
            <w:rStyle w:val="a9"/>
            <w:noProof/>
            <w:sz w:val="28"/>
            <w:szCs w:val="28"/>
          </w:rPr>
          <w:t>2. Подвижные игры: определение и классификация</w:t>
        </w:r>
        <w:r w:rsidRPr="00555388">
          <w:rPr>
            <w:noProof/>
            <w:webHidden/>
            <w:sz w:val="28"/>
            <w:szCs w:val="28"/>
          </w:rPr>
          <w:tab/>
        </w:r>
        <w:r w:rsidRPr="00555388">
          <w:rPr>
            <w:noProof/>
            <w:webHidden/>
            <w:sz w:val="28"/>
            <w:szCs w:val="28"/>
          </w:rPr>
          <w:fldChar w:fldCharType="begin"/>
        </w:r>
        <w:r w:rsidRPr="00555388">
          <w:rPr>
            <w:noProof/>
            <w:webHidden/>
            <w:sz w:val="28"/>
            <w:szCs w:val="28"/>
          </w:rPr>
          <w:instrText xml:space="preserve"> PAGEREF _Toc183551773 \h </w:instrText>
        </w:r>
        <w:r w:rsidRPr="00555388">
          <w:rPr>
            <w:noProof/>
            <w:webHidden/>
            <w:sz w:val="28"/>
            <w:szCs w:val="28"/>
          </w:rPr>
        </w:r>
        <w:r w:rsidRPr="00555388">
          <w:rPr>
            <w:noProof/>
            <w:webHidden/>
            <w:sz w:val="28"/>
            <w:szCs w:val="28"/>
          </w:rPr>
          <w:fldChar w:fldCharType="separate"/>
        </w:r>
        <w:r w:rsidRPr="00555388">
          <w:rPr>
            <w:noProof/>
            <w:webHidden/>
            <w:sz w:val="28"/>
            <w:szCs w:val="28"/>
          </w:rPr>
          <w:t>8</w:t>
        </w:r>
        <w:r w:rsidRPr="00555388">
          <w:rPr>
            <w:noProof/>
            <w:webHidden/>
            <w:sz w:val="28"/>
            <w:szCs w:val="28"/>
          </w:rPr>
          <w:fldChar w:fldCharType="end"/>
        </w:r>
      </w:hyperlink>
    </w:p>
    <w:p w:rsidR="00555388" w:rsidRPr="00555388" w:rsidRDefault="00555388" w:rsidP="00555388">
      <w:pPr>
        <w:pStyle w:val="23"/>
        <w:tabs>
          <w:tab w:val="right" w:leader="dot" w:pos="901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83551774" w:history="1">
        <w:r w:rsidRPr="00555388">
          <w:rPr>
            <w:rStyle w:val="a9"/>
            <w:noProof/>
            <w:sz w:val="28"/>
            <w:szCs w:val="28"/>
          </w:rPr>
          <w:t>3. Методы воспитания быстроты через подвижные игры</w:t>
        </w:r>
        <w:r w:rsidRPr="00555388">
          <w:rPr>
            <w:noProof/>
            <w:webHidden/>
            <w:sz w:val="28"/>
            <w:szCs w:val="28"/>
          </w:rPr>
          <w:tab/>
        </w:r>
        <w:r w:rsidRPr="00555388">
          <w:rPr>
            <w:noProof/>
            <w:webHidden/>
            <w:sz w:val="28"/>
            <w:szCs w:val="28"/>
          </w:rPr>
          <w:fldChar w:fldCharType="begin"/>
        </w:r>
        <w:r w:rsidRPr="00555388">
          <w:rPr>
            <w:noProof/>
            <w:webHidden/>
            <w:sz w:val="28"/>
            <w:szCs w:val="28"/>
          </w:rPr>
          <w:instrText xml:space="preserve"> PAGEREF _Toc183551774 \h </w:instrText>
        </w:r>
        <w:r w:rsidRPr="00555388">
          <w:rPr>
            <w:noProof/>
            <w:webHidden/>
            <w:sz w:val="28"/>
            <w:szCs w:val="28"/>
          </w:rPr>
        </w:r>
        <w:r w:rsidRPr="00555388">
          <w:rPr>
            <w:noProof/>
            <w:webHidden/>
            <w:sz w:val="28"/>
            <w:szCs w:val="28"/>
          </w:rPr>
          <w:fldChar w:fldCharType="separate"/>
        </w:r>
        <w:r w:rsidRPr="00555388">
          <w:rPr>
            <w:noProof/>
            <w:webHidden/>
            <w:sz w:val="28"/>
            <w:szCs w:val="28"/>
          </w:rPr>
          <w:t>11</w:t>
        </w:r>
        <w:r w:rsidRPr="00555388">
          <w:rPr>
            <w:noProof/>
            <w:webHidden/>
            <w:sz w:val="28"/>
            <w:szCs w:val="28"/>
          </w:rPr>
          <w:fldChar w:fldCharType="end"/>
        </w:r>
      </w:hyperlink>
    </w:p>
    <w:p w:rsidR="00555388" w:rsidRPr="00555388" w:rsidRDefault="00555388" w:rsidP="00555388">
      <w:pPr>
        <w:pStyle w:val="23"/>
        <w:tabs>
          <w:tab w:val="right" w:leader="dot" w:pos="901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83551775" w:history="1">
        <w:r w:rsidRPr="00555388">
          <w:rPr>
            <w:rStyle w:val="a9"/>
            <w:noProof/>
            <w:sz w:val="28"/>
            <w:szCs w:val="28"/>
          </w:rPr>
          <w:t>4. Примеры игр для развития быстроты движений</w:t>
        </w:r>
        <w:r w:rsidRPr="00555388">
          <w:rPr>
            <w:noProof/>
            <w:webHidden/>
            <w:sz w:val="28"/>
            <w:szCs w:val="28"/>
          </w:rPr>
          <w:tab/>
        </w:r>
        <w:r w:rsidRPr="00555388">
          <w:rPr>
            <w:noProof/>
            <w:webHidden/>
            <w:sz w:val="28"/>
            <w:szCs w:val="28"/>
          </w:rPr>
          <w:fldChar w:fldCharType="begin"/>
        </w:r>
        <w:r w:rsidRPr="00555388">
          <w:rPr>
            <w:noProof/>
            <w:webHidden/>
            <w:sz w:val="28"/>
            <w:szCs w:val="28"/>
          </w:rPr>
          <w:instrText xml:space="preserve"> PAGEREF _Toc183551775 \h </w:instrText>
        </w:r>
        <w:r w:rsidRPr="00555388">
          <w:rPr>
            <w:noProof/>
            <w:webHidden/>
            <w:sz w:val="28"/>
            <w:szCs w:val="28"/>
          </w:rPr>
        </w:r>
        <w:r w:rsidRPr="00555388">
          <w:rPr>
            <w:noProof/>
            <w:webHidden/>
            <w:sz w:val="28"/>
            <w:szCs w:val="28"/>
          </w:rPr>
          <w:fldChar w:fldCharType="separate"/>
        </w:r>
        <w:r w:rsidRPr="00555388">
          <w:rPr>
            <w:noProof/>
            <w:webHidden/>
            <w:sz w:val="28"/>
            <w:szCs w:val="28"/>
          </w:rPr>
          <w:t>13</w:t>
        </w:r>
        <w:r w:rsidRPr="00555388">
          <w:rPr>
            <w:noProof/>
            <w:webHidden/>
            <w:sz w:val="28"/>
            <w:szCs w:val="28"/>
          </w:rPr>
          <w:fldChar w:fldCharType="end"/>
        </w:r>
      </w:hyperlink>
    </w:p>
    <w:p w:rsidR="00555388" w:rsidRPr="00555388" w:rsidRDefault="00555388" w:rsidP="00555388">
      <w:pPr>
        <w:pStyle w:val="23"/>
        <w:tabs>
          <w:tab w:val="right" w:leader="dot" w:pos="901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83551776" w:history="1">
        <w:r w:rsidRPr="00555388">
          <w:rPr>
            <w:rStyle w:val="a9"/>
            <w:noProof/>
            <w:sz w:val="28"/>
            <w:szCs w:val="28"/>
          </w:rPr>
          <w:t>5. Влияние подвижны</w:t>
        </w:r>
        <w:r w:rsidRPr="00555388">
          <w:rPr>
            <w:rStyle w:val="a9"/>
            <w:noProof/>
            <w:sz w:val="28"/>
            <w:szCs w:val="28"/>
          </w:rPr>
          <w:t>х</w:t>
        </w:r>
        <w:r w:rsidRPr="00555388">
          <w:rPr>
            <w:rStyle w:val="a9"/>
            <w:noProof/>
            <w:sz w:val="28"/>
            <w:szCs w:val="28"/>
          </w:rPr>
          <w:t xml:space="preserve"> игр на общую физическую подготовку</w:t>
        </w:r>
        <w:r w:rsidRPr="00555388">
          <w:rPr>
            <w:noProof/>
            <w:webHidden/>
            <w:sz w:val="28"/>
            <w:szCs w:val="28"/>
          </w:rPr>
          <w:tab/>
        </w:r>
        <w:r w:rsidRPr="00555388">
          <w:rPr>
            <w:noProof/>
            <w:webHidden/>
            <w:sz w:val="28"/>
            <w:szCs w:val="28"/>
          </w:rPr>
          <w:fldChar w:fldCharType="begin"/>
        </w:r>
        <w:r w:rsidRPr="00555388">
          <w:rPr>
            <w:noProof/>
            <w:webHidden/>
            <w:sz w:val="28"/>
            <w:szCs w:val="28"/>
          </w:rPr>
          <w:instrText xml:space="preserve"> PAGEREF _Toc183551776 \h </w:instrText>
        </w:r>
        <w:r w:rsidRPr="00555388">
          <w:rPr>
            <w:noProof/>
            <w:webHidden/>
            <w:sz w:val="28"/>
            <w:szCs w:val="28"/>
          </w:rPr>
        </w:r>
        <w:r w:rsidRPr="00555388">
          <w:rPr>
            <w:noProof/>
            <w:webHidden/>
            <w:sz w:val="28"/>
            <w:szCs w:val="28"/>
          </w:rPr>
          <w:fldChar w:fldCharType="separate"/>
        </w:r>
        <w:r w:rsidRPr="00555388">
          <w:rPr>
            <w:noProof/>
            <w:webHidden/>
            <w:sz w:val="28"/>
            <w:szCs w:val="28"/>
          </w:rPr>
          <w:t>15</w:t>
        </w:r>
        <w:r w:rsidRPr="00555388">
          <w:rPr>
            <w:noProof/>
            <w:webHidden/>
            <w:sz w:val="28"/>
            <w:szCs w:val="28"/>
          </w:rPr>
          <w:fldChar w:fldCharType="end"/>
        </w:r>
      </w:hyperlink>
    </w:p>
    <w:p w:rsidR="00555388" w:rsidRPr="00555388" w:rsidRDefault="00555388" w:rsidP="00555388">
      <w:pPr>
        <w:pStyle w:val="16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83551777" w:history="1">
        <w:r w:rsidRPr="00555388">
          <w:rPr>
            <w:rStyle w:val="a9"/>
            <w:b w:val="0"/>
            <w:noProof/>
          </w:rPr>
          <w:t>ЗАКЛЮЧЕНИЕ</w:t>
        </w:r>
        <w:r w:rsidRPr="00555388">
          <w:rPr>
            <w:b w:val="0"/>
            <w:noProof/>
            <w:webHidden/>
          </w:rPr>
          <w:tab/>
        </w:r>
        <w:r w:rsidRPr="00555388">
          <w:rPr>
            <w:b w:val="0"/>
            <w:noProof/>
            <w:webHidden/>
          </w:rPr>
          <w:fldChar w:fldCharType="begin"/>
        </w:r>
        <w:r w:rsidRPr="00555388">
          <w:rPr>
            <w:b w:val="0"/>
            <w:noProof/>
            <w:webHidden/>
          </w:rPr>
          <w:instrText xml:space="preserve"> PAGEREF _Toc183551777 \h </w:instrText>
        </w:r>
        <w:r w:rsidRPr="00555388">
          <w:rPr>
            <w:b w:val="0"/>
            <w:noProof/>
            <w:webHidden/>
          </w:rPr>
        </w:r>
        <w:r w:rsidRPr="00555388">
          <w:rPr>
            <w:b w:val="0"/>
            <w:noProof/>
            <w:webHidden/>
          </w:rPr>
          <w:fldChar w:fldCharType="separate"/>
        </w:r>
        <w:r w:rsidRPr="00555388">
          <w:rPr>
            <w:b w:val="0"/>
            <w:noProof/>
            <w:webHidden/>
          </w:rPr>
          <w:t>17</w:t>
        </w:r>
        <w:r w:rsidRPr="00555388">
          <w:rPr>
            <w:b w:val="0"/>
            <w:noProof/>
            <w:webHidden/>
          </w:rPr>
          <w:fldChar w:fldCharType="end"/>
        </w:r>
      </w:hyperlink>
    </w:p>
    <w:p w:rsidR="00555388" w:rsidRPr="00555388" w:rsidRDefault="00555388" w:rsidP="00555388">
      <w:pPr>
        <w:pStyle w:val="16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83551778" w:history="1">
        <w:r w:rsidRPr="00555388">
          <w:rPr>
            <w:rStyle w:val="a9"/>
            <w:b w:val="0"/>
            <w:noProof/>
          </w:rPr>
          <w:t>СПИСОК ЛИТЕРАТУРЫ</w:t>
        </w:r>
        <w:r w:rsidRPr="00555388">
          <w:rPr>
            <w:b w:val="0"/>
            <w:noProof/>
            <w:webHidden/>
          </w:rPr>
          <w:tab/>
        </w:r>
        <w:r w:rsidRPr="00555388">
          <w:rPr>
            <w:b w:val="0"/>
            <w:noProof/>
            <w:webHidden/>
          </w:rPr>
          <w:fldChar w:fldCharType="begin"/>
        </w:r>
        <w:r w:rsidRPr="00555388">
          <w:rPr>
            <w:b w:val="0"/>
            <w:noProof/>
            <w:webHidden/>
          </w:rPr>
          <w:instrText xml:space="preserve"> PAGEREF _Toc183551778 \h </w:instrText>
        </w:r>
        <w:r w:rsidRPr="00555388">
          <w:rPr>
            <w:b w:val="0"/>
            <w:noProof/>
            <w:webHidden/>
          </w:rPr>
        </w:r>
        <w:r w:rsidRPr="00555388">
          <w:rPr>
            <w:b w:val="0"/>
            <w:noProof/>
            <w:webHidden/>
          </w:rPr>
          <w:fldChar w:fldCharType="separate"/>
        </w:r>
        <w:r w:rsidRPr="00555388">
          <w:rPr>
            <w:b w:val="0"/>
            <w:noProof/>
            <w:webHidden/>
          </w:rPr>
          <w:t>20</w:t>
        </w:r>
        <w:r w:rsidRPr="00555388">
          <w:rPr>
            <w:b w:val="0"/>
            <w:noProof/>
            <w:webHidden/>
          </w:rPr>
          <w:fldChar w:fldCharType="end"/>
        </w:r>
      </w:hyperlink>
    </w:p>
    <w:p w:rsidR="0052731A" w:rsidRPr="004C256D" w:rsidRDefault="0052731A" w:rsidP="00555388">
      <w:pPr>
        <w:spacing w:after="0" w:line="360" w:lineRule="auto"/>
        <w:rPr>
          <w:b/>
          <w:sz w:val="28"/>
          <w:szCs w:val="28"/>
        </w:rPr>
      </w:pPr>
      <w:r w:rsidRPr="00555388">
        <w:rPr>
          <w:sz w:val="28"/>
          <w:szCs w:val="28"/>
        </w:rPr>
        <w:fldChar w:fldCharType="end"/>
      </w:r>
      <w:r w:rsidRPr="004C256D">
        <w:rPr>
          <w:sz w:val="28"/>
          <w:szCs w:val="28"/>
        </w:rPr>
        <w:br w:type="page"/>
      </w:r>
    </w:p>
    <w:p w:rsidR="00E07A4A" w:rsidRDefault="0052731A" w:rsidP="0052731A">
      <w:pPr>
        <w:pStyle w:val="14"/>
      </w:pPr>
      <w:bookmarkStart w:id="1" w:name="_Toc183551770"/>
      <w:r w:rsidRPr="00DE7E42">
        <w:lastRenderedPageBreak/>
        <w:t>ВВЕДЕНИЕ</w:t>
      </w:r>
      <w:bookmarkEnd w:id="0"/>
      <w:bookmarkEnd w:id="1"/>
    </w:p>
    <w:p w:rsidR="0052731A" w:rsidRPr="00DE7E42" w:rsidRDefault="0052731A" w:rsidP="0052731A">
      <w:pPr>
        <w:pStyle w:val="14"/>
      </w:pP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В последние десятилетия наблюдается значительное внимание к вопросам физического воспитания и здоровья подрастающего поколения. В условиях современного общества, где дети все чаще проводят время за экранами ком</w:t>
      </w:r>
      <w:r w:rsidRPr="00DE7E42">
        <w:rPr>
          <w:rStyle w:val="fontStyleText"/>
        </w:rPr>
        <w:t>пьютеров и мобильных устройств, проблема физической активности становится особенно актуальной. Важным аспектом физического воспитания является развитие быстроты движений, которая играет ключевую роль в формировании общей физической подготовки и здоровья де</w:t>
      </w:r>
      <w:r w:rsidRPr="00DE7E42">
        <w:rPr>
          <w:rStyle w:val="fontStyleText"/>
        </w:rPr>
        <w:t>тей. Быстрота движений не только способствует улучшению спортивных результатов, но и является важным компонентом в повседневной жизни, влияя на координацию, реакцию и общую активность ребенка.</w:t>
      </w:r>
    </w:p>
    <w:p w:rsidR="00E07A4A" w:rsidRPr="00DE7E42" w:rsidRDefault="00A53A25">
      <w:pPr>
        <w:pStyle w:val="paragraphStyleText"/>
        <w:rPr>
          <w:sz w:val="28"/>
          <w:szCs w:val="28"/>
        </w:rPr>
      </w:pPr>
      <w:r w:rsidRPr="00DE7E42">
        <w:rPr>
          <w:rStyle w:val="fontStyleText"/>
        </w:rPr>
        <w:t>В данной работе рассматривается воспитание быстроты движений у</w:t>
      </w:r>
      <w:r w:rsidRPr="00DE7E42">
        <w:rPr>
          <w:rStyle w:val="fontStyleText"/>
        </w:rPr>
        <w:t xml:space="preserve"> школьников младших классов с помощью подвижных игр. Подвижные игры представляют собой уникальный инструмент, который позволяет не только развивать физические качества, но и формировать командный дух, улучшать координацию и развивать социальные навыки. Важ</w:t>
      </w:r>
      <w:r w:rsidRPr="00DE7E42">
        <w:rPr>
          <w:rStyle w:val="fontStyleText"/>
        </w:rPr>
        <w:t>но отметить, что подвижные игры могут быть адаптированы под различные возрастные группы и уровни физической подготовки, что делает их универсальным средством для работы с детьми.</w:t>
      </w:r>
    </w:p>
    <w:p w:rsidR="00E07A4A" w:rsidRPr="00DE7E42" w:rsidRDefault="00A53A25" w:rsidP="00DE7E42">
      <w:pPr>
        <w:pStyle w:val="paragraphStyleText"/>
        <w:rPr>
          <w:sz w:val="28"/>
          <w:szCs w:val="28"/>
        </w:rPr>
      </w:pPr>
      <w:r w:rsidRPr="00DE7E42">
        <w:rPr>
          <w:rStyle w:val="fontStyleText"/>
          <w:b/>
        </w:rPr>
        <w:t>А</w:t>
      </w:r>
      <w:r w:rsidRPr="00DE7E42">
        <w:rPr>
          <w:rStyle w:val="fontStyleText"/>
          <w:b/>
        </w:rPr>
        <w:t xml:space="preserve">ктуальность </w:t>
      </w:r>
      <w:r w:rsidRPr="00DE7E42">
        <w:rPr>
          <w:rStyle w:val="fontStyleText"/>
        </w:rPr>
        <w:t>данной темы обусловлена необходимостью поиска эффективных метод</w:t>
      </w:r>
      <w:r w:rsidRPr="00DE7E42">
        <w:rPr>
          <w:rStyle w:val="fontStyleText"/>
        </w:rPr>
        <w:t>ов и подходов к физическому воспитанию младших школьников. В условиях образовательного процесса важно не только прививать детям навыки физической активности, но и делать это в игровой форме, что способствует повышению интереса и мотивации к занятиям физиче</w:t>
      </w:r>
      <w:r w:rsidRPr="00DE7E42">
        <w:rPr>
          <w:rStyle w:val="fontStyleText"/>
        </w:rPr>
        <w:t xml:space="preserve">ской культурой. Подвижные игры, как форма организации физической активности, позволяют создать позитивную </w:t>
      </w:r>
      <w:r w:rsidRPr="00DE7E42">
        <w:rPr>
          <w:rStyle w:val="fontStyleText"/>
        </w:rPr>
        <w:lastRenderedPageBreak/>
        <w:t>атмосферу, в которой дети могут развивать свои физические качества, не испытывая при этом давления и стресса.</w:t>
      </w:r>
    </w:p>
    <w:p w:rsidR="00DE7E42" w:rsidRDefault="00DE7E42">
      <w:pPr>
        <w:pStyle w:val="paragraphStyleText"/>
        <w:rPr>
          <w:sz w:val="28"/>
          <w:szCs w:val="28"/>
        </w:rPr>
      </w:pPr>
      <w:r w:rsidRPr="00DE7E42">
        <w:rPr>
          <w:b/>
          <w:sz w:val="28"/>
          <w:szCs w:val="28"/>
        </w:rPr>
        <w:t>Цель исследования</w:t>
      </w:r>
      <w:r w:rsidRPr="00DE7E42">
        <w:rPr>
          <w:sz w:val="28"/>
          <w:szCs w:val="28"/>
        </w:rPr>
        <w:t xml:space="preserve"> ознакомиться с особенностями современных методик развития быстроты у детей младшего школьного возраста. </w:t>
      </w:r>
    </w:p>
    <w:p w:rsidR="00DE7E42" w:rsidRDefault="00DE7E42">
      <w:pPr>
        <w:pStyle w:val="paragraphStyleText"/>
        <w:rPr>
          <w:sz w:val="28"/>
          <w:szCs w:val="28"/>
        </w:rPr>
      </w:pPr>
      <w:r w:rsidRPr="00DE7E42">
        <w:rPr>
          <w:b/>
          <w:sz w:val="28"/>
          <w:szCs w:val="28"/>
        </w:rPr>
        <w:t>Объект исследования:</w:t>
      </w:r>
      <w:r w:rsidRPr="00DE7E42">
        <w:rPr>
          <w:sz w:val="28"/>
          <w:szCs w:val="28"/>
        </w:rPr>
        <w:t xml:space="preserve"> процесс развития быстроты движений у детей младшего школьного возраста.</w:t>
      </w:r>
    </w:p>
    <w:p w:rsidR="00DE7E42" w:rsidRDefault="00DE7E42">
      <w:pPr>
        <w:pStyle w:val="paragraphStyleText"/>
        <w:rPr>
          <w:sz w:val="28"/>
          <w:szCs w:val="28"/>
        </w:rPr>
      </w:pPr>
      <w:r w:rsidRPr="00DE7E42">
        <w:rPr>
          <w:b/>
          <w:sz w:val="28"/>
          <w:szCs w:val="28"/>
        </w:rPr>
        <w:t>Предмет исследования:</w:t>
      </w:r>
      <w:r w:rsidRPr="00DE7E42">
        <w:rPr>
          <w:sz w:val="28"/>
          <w:szCs w:val="28"/>
        </w:rPr>
        <w:t xml:space="preserve"> методика развития быстроты у детей младшего школьного возраста. </w:t>
      </w:r>
    </w:p>
    <w:p w:rsidR="00DE7E42" w:rsidRDefault="00DE7E42">
      <w:pPr>
        <w:pStyle w:val="paragraphStyleText"/>
        <w:rPr>
          <w:sz w:val="28"/>
          <w:szCs w:val="28"/>
        </w:rPr>
      </w:pPr>
      <w:r w:rsidRPr="00DE7E42">
        <w:rPr>
          <w:sz w:val="28"/>
          <w:szCs w:val="28"/>
        </w:rPr>
        <w:t xml:space="preserve">В соответствии с целью исследования предстояло решить следующие задачи: </w:t>
      </w:r>
    </w:p>
    <w:p w:rsidR="00DE7E42" w:rsidRDefault="00DE7E42">
      <w:pPr>
        <w:pStyle w:val="paragraphStyleText"/>
        <w:rPr>
          <w:sz w:val="28"/>
          <w:szCs w:val="28"/>
        </w:rPr>
      </w:pPr>
      <w:r w:rsidRPr="00DE7E4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E7E42">
        <w:rPr>
          <w:sz w:val="28"/>
          <w:szCs w:val="28"/>
        </w:rPr>
        <w:t xml:space="preserve">Выявить анатомо-физиологические особенности детей младшего школьного возраста; </w:t>
      </w:r>
    </w:p>
    <w:p w:rsidR="00DE7E42" w:rsidRDefault="00DE7E42">
      <w:pPr>
        <w:pStyle w:val="paragraphStyleText"/>
        <w:rPr>
          <w:sz w:val="28"/>
          <w:szCs w:val="28"/>
        </w:rPr>
      </w:pPr>
      <w:r w:rsidRPr="00DE7E42">
        <w:rPr>
          <w:sz w:val="28"/>
          <w:szCs w:val="28"/>
        </w:rPr>
        <w:t xml:space="preserve">2. Раскрыть физическое качество </w:t>
      </w:r>
      <w:r>
        <w:rPr>
          <w:sz w:val="28"/>
          <w:szCs w:val="28"/>
        </w:rPr>
        <w:t>«</w:t>
      </w:r>
      <w:r w:rsidRPr="00DE7E42">
        <w:rPr>
          <w:sz w:val="28"/>
          <w:szCs w:val="28"/>
        </w:rPr>
        <w:t>быстрота</w:t>
      </w:r>
      <w:r>
        <w:rPr>
          <w:sz w:val="28"/>
          <w:szCs w:val="28"/>
        </w:rPr>
        <w:t>»</w:t>
      </w:r>
      <w:r w:rsidRPr="00DE7E42">
        <w:rPr>
          <w:sz w:val="28"/>
          <w:szCs w:val="28"/>
        </w:rPr>
        <w:t xml:space="preserve"> </w:t>
      </w:r>
    </w:p>
    <w:p w:rsidR="00DE7E42" w:rsidRDefault="00DE7E42">
      <w:pPr>
        <w:pStyle w:val="paragraphStyleText"/>
        <w:rPr>
          <w:sz w:val="28"/>
          <w:szCs w:val="28"/>
        </w:rPr>
      </w:pPr>
      <w:r w:rsidRPr="00DE7E42">
        <w:rPr>
          <w:sz w:val="28"/>
          <w:szCs w:val="28"/>
        </w:rPr>
        <w:t>3. Определить подвижные игры, которые способствуют воспитанию быстроты движений у школьников младших классов</w:t>
      </w:r>
      <w:r>
        <w:rPr>
          <w:sz w:val="28"/>
          <w:szCs w:val="28"/>
        </w:rPr>
        <w:t xml:space="preserve">. </w:t>
      </w:r>
    </w:p>
    <w:p w:rsidR="00E07A4A" w:rsidRPr="00DE7E42" w:rsidRDefault="00A53A25">
      <w:pPr>
        <w:pStyle w:val="paragraphStyleText"/>
        <w:rPr>
          <w:sz w:val="28"/>
          <w:szCs w:val="28"/>
        </w:rPr>
      </w:pPr>
      <w:r w:rsidRPr="00DE7E42">
        <w:rPr>
          <w:rStyle w:val="fontStyleText"/>
        </w:rPr>
        <w:t>Таким образом, данная работа направлена на исследование и систематизацию знаний о воспитании быстрот</w:t>
      </w:r>
      <w:r w:rsidRPr="00DE7E42">
        <w:rPr>
          <w:rStyle w:val="fontStyleText"/>
        </w:rPr>
        <w:t>ы движений у школьников младших классов с помощью подвижных игр, что, безусловно, имеет большое значение для формирования здорового и активного поколения.</w:t>
      </w:r>
    </w:p>
    <w:p w:rsidR="00E07A4A" w:rsidRPr="00DE7E42" w:rsidRDefault="00E07A4A">
      <w:pPr>
        <w:rPr>
          <w:sz w:val="28"/>
          <w:szCs w:val="28"/>
        </w:rPr>
        <w:sectPr w:rsidR="00E07A4A" w:rsidRPr="00DE7E42">
          <w:footerReference w:type="default" r:id="rId7"/>
          <w:pgSz w:w="11905" w:h="16837"/>
          <w:pgMar w:top="1440" w:right="1440" w:bottom="1440" w:left="1440" w:header="720" w:footer="720" w:gutter="0"/>
          <w:cols w:space="720"/>
        </w:sectPr>
      </w:pPr>
    </w:p>
    <w:p w:rsidR="0052731A" w:rsidRDefault="0052731A" w:rsidP="0052731A">
      <w:pPr>
        <w:pStyle w:val="14"/>
      </w:pPr>
      <w:bookmarkStart w:id="2" w:name="_Toc2"/>
      <w:bookmarkStart w:id="3" w:name="_Toc183551771"/>
      <w:r>
        <w:lastRenderedPageBreak/>
        <w:t>ОСНОВНАЯ ЧАСТЬ</w:t>
      </w:r>
      <w:bookmarkEnd w:id="3"/>
    </w:p>
    <w:p w:rsidR="0052731A" w:rsidRDefault="0052731A" w:rsidP="0052731A">
      <w:pPr>
        <w:pStyle w:val="14"/>
      </w:pPr>
    </w:p>
    <w:p w:rsidR="00E07A4A" w:rsidRPr="0052731A" w:rsidRDefault="0052731A" w:rsidP="0052731A">
      <w:pPr>
        <w:pStyle w:val="31"/>
      </w:pPr>
      <w:bookmarkStart w:id="4" w:name="_Toc183551772"/>
      <w:r w:rsidRPr="0052731A">
        <w:t xml:space="preserve">1. </w:t>
      </w:r>
      <w:r w:rsidR="00A53A25" w:rsidRPr="0052731A">
        <w:t>Введение в</w:t>
      </w:r>
      <w:r w:rsidR="00A53A25" w:rsidRPr="0052731A">
        <w:t xml:space="preserve"> проблему быстроты движений</w:t>
      </w:r>
      <w:bookmarkEnd w:id="2"/>
      <w:bookmarkEnd w:id="4"/>
    </w:p>
    <w:p w:rsidR="0052731A" w:rsidRPr="0052731A" w:rsidRDefault="0052731A" w:rsidP="0052731A">
      <w:pPr>
        <w:pStyle w:val="a7"/>
        <w:spacing w:line="360" w:lineRule="auto"/>
        <w:ind w:firstLine="709"/>
        <w:jc w:val="center"/>
        <w:rPr>
          <w:sz w:val="28"/>
        </w:rPr>
      </w:pP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Скорость движений представляет собой важное компонентное качество физической подготовки, которое играет критическую роль в итоговых результатах двигательной активности. В младшем школьном возрасте скорость двигательных реакций и</w:t>
      </w:r>
      <w:r w:rsidRPr="00DE7E42">
        <w:rPr>
          <w:rStyle w:val="fontStyleText"/>
        </w:rPr>
        <w:t xml:space="preserve"> быстрота координации напрямую влияют на успехи детей как в спортивных играх, так и в повседневной жизни. Развитие быстроты движений является одним из приоритетных задач физического воспитания, поскольку это качество </w:t>
      </w:r>
      <w:proofErr w:type="gramStart"/>
      <w:r w:rsidRPr="00DE7E42">
        <w:rPr>
          <w:rStyle w:val="fontStyleText"/>
        </w:rPr>
        <w:t>определяет</w:t>
      </w:r>
      <w:proofErr w:type="gramEnd"/>
      <w:r w:rsidRPr="00DE7E42">
        <w:rPr>
          <w:rStyle w:val="fontStyleText"/>
        </w:rPr>
        <w:t xml:space="preserve"> как индивидуальные достижени</w:t>
      </w:r>
      <w:r w:rsidRPr="00DE7E42">
        <w:rPr>
          <w:rStyle w:val="fontStyleText"/>
        </w:rPr>
        <w:t>я ребенка, так и его способность взаимодействовать с окружающим миром.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Одним из наиболее эффективных способов повышения быстроты движений являются подвижные игры. Эти игры не только способствуют физическому развитию, но и формируют умения быстро реагировать на меняющиеся условия, развивают координацию и ловкость. Подвижные иг</w:t>
      </w:r>
      <w:r w:rsidRPr="00DE7E42">
        <w:rPr>
          <w:rStyle w:val="fontStyleText"/>
        </w:rPr>
        <w:t>ры, как правило, включают элементы соревнования, что мотивирует детей прилагать усилия для достижения лучших результатов. В процессе игры у детей развиваются быстрота мысли, ориентирование в пространстве, а также статистическое мышление, что нередко оказыв</w:t>
      </w:r>
      <w:r w:rsidRPr="00DE7E42">
        <w:rPr>
          <w:rStyle w:val="fontStyleText"/>
        </w:rPr>
        <w:t>ается полезным как в спорте, так и в учебе.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Важным аспектом является разнообразие подвижных игр, которые могут быть направлены на развитие быстроты движений. Каждая игра имеет свои специфические механики, которые позволяют акцентировать внимание на различ</w:t>
      </w:r>
      <w:r w:rsidRPr="00DE7E42">
        <w:rPr>
          <w:rStyle w:val="fontStyleText"/>
        </w:rPr>
        <w:t xml:space="preserve">ных типах движений и реакций. Например, в некоторых играх главенствующую роль играют бег и спринтерские качества, в других – ловкость и способность к быстрой ротации тела или переменам направления. Знакомство с различными играми расширяет </w:t>
      </w:r>
      <w:r w:rsidRPr="00DE7E42">
        <w:rPr>
          <w:rStyle w:val="fontStyleText"/>
        </w:rPr>
        <w:lastRenderedPageBreak/>
        <w:t>арсенал двигатель</w:t>
      </w:r>
      <w:r w:rsidRPr="00DE7E42">
        <w:rPr>
          <w:rStyle w:val="fontStyleText"/>
        </w:rPr>
        <w:t>ных навыков школьников и способствует более комплексному развитию быстроты.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Чем разнообразнее игровая активность, тем выше уровень вовлеченности детей. По мере того как они осваивают различные подвижные игры, учатся обыгрывать своих соперников, растрачива</w:t>
      </w:r>
      <w:r w:rsidRPr="00DE7E42">
        <w:rPr>
          <w:rStyle w:val="fontStyleText"/>
        </w:rPr>
        <w:t>ть внутренние резервы, развивать уверенность в своих силах. Интервенция игр в учебный процесс приводит к расслаблению обстановки и повышению эмоционального фона, что также сказывается на успехах в освоении физической культуры.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Не стоит забывать и о том, ч</w:t>
      </w:r>
      <w:r w:rsidRPr="00DE7E42">
        <w:rPr>
          <w:rStyle w:val="fontStyleText"/>
        </w:rPr>
        <w:t>то развитие быстроты движений в рамках игровой активности идет в тесной связи с формированием командного духа. Подвижные игры требуют взаимопомощи и поддержки на уровне группы, что формирует у детей чувство партнерства, ответственность за общую цель. Коман</w:t>
      </w:r>
      <w:r w:rsidRPr="00DE7E42">
        <w:rPr>
          <w:rStyle w:val="fontStyleText"/>
        </w:rPr>
        <w:t>дный азарт и желание победить способствует активному взаимодействию, что также непосредственно влияет на уровень быстроты движений.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Одной из значительных моделей работы с подвижными играми является использование систематических тренировок и последовательн</w:t>
      </w:r>
      <w:r w:rsidRPr="00DE7E42">
        <w:rPr>
          <w:rStyle w:val="fontStyleText"/>
        </w:rPr>
        <w:t xml:space="preserve">ых интерактивных подходов. На начальном уровне процесса важно создавать игровой контекст, который будет постоянно обновляться. Это может быть реализовано через внедрение новых правил, изменение пространственного расположения, смешение игровых компонентов. </w:t>
      </w:r>
      <w:r w:rsidRPr="00DE7E42">
        <w:rPr>
          <w:rStyle w:val="fontStyleText"/>
        </w:rPr>
        <w:t>Такой подход не только повышает интерес к занятиям, но и способствует более эффективному развитию физической активности и стремлению к быстроте.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Ключевым моментом в процессе воспитания быстроты является осознание детьми значения каждого элемента игры. Есл</w:t>
      </w:r>
      <w:r w:rsidRPr="00DE7E42">
        <w:rPr>
          <w:rStyle w:val="fontStyleText"/>
        </w:rPr>
        <w:t xml:space="preserve">и игра воспринимается как простой развлекательный элемент, то мотивация к достижению результата может снизиться. Педагогу необходимо внедрять элемент соревнования, чтобы ученики чувствовали не просто участие в </w:t>
      </w:r>
      <w:r w:rsidRPr="00DE7E42">
        <w:rPr>
          <w:rStyle w:val="fontStyleText"/>
        </w:rPr>
        <w:lastRenderedPageBreak/>
        <w:t>игре, а имели возможность проявить свои способ</w:t>
      </w:r>
      <w:r w:rsidRPr="00DE7E42">
        <w:rPr>
          <w:rStyle w:val="fontStyleText"/>
        </w:rPr>
        <w:t>ности, побеждая в соревновании. Тайминг, постоянное перемещение, смена позиций способствуют не только развитию быстроты, но и формируют целеустремленность.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Значение быстроты движений не ограничивается рамками физической подготовки. Важно понимать, что она</w:t>
      </w:r>
      <w:r w:rsidRPr="00DE7E42">
        <w:rPr>
          <w:rStyle w:val="fontStyleText"/>
        </w:rPr>
        <w:t xml:space="preserve"> становится основой для формирования более сложных координационных навыков, необходимых в дальнейшем для занятий различными видами спорта. Разработка и внедрение подвижных игр в образовательный процесс должна основываться на четком понимании, что именно эт</w:t>
      </w:r>
      <w:r w:rsidRPr="00DE7E42">
        <w:rPr>
          <w:rStyle w:val="fontStyleText"/>
        </w:rPr>
        <w:t>а способность формируется через игривую практику и не может быть отработана в других условиях.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 xml:space="preserve">Таким образом, использование подвижных игр для воспитания быстроты движений у школьников младших классов представляет собой комплексный и многогранный процесс. </w:t>
      </w:r>
      <w:r w:rsidRPr="00DE7E42">
        <w:rPr>
          <w:rStyle w:val="fontStyleText"/>
        </w:rPr>
        <w:t>Важно не только разнообразить подвижные игры, но и применять инновационные методы для сохранения интереса и мотивации детей. Это создает положительную академическую и социальную среду, где каждый ученик может раскрыть свой потенциал, овладевая одновременно</w:t>
      </w:r>
      <w:r w:rsidRPr="00DE7E42">
        <w:rPr>
          <w:rStyle w:val="fontStyleText"/>
        </w:rPr>
        <w:t xml:space="preserve"> навыками физической активности и обеспечивая устойчивую базу для дальнейшего развития.</w:t>
      </w:r>
    </w:p>
    <w:p w:rsidR="00E07A4A" w:rsidRPr="00DE7E42" w:rsidRDefault="00E07A4A" w:rsidP="0052731A">
      <w:pPr>
        <w:spacing w:after="0" w:line="360" w:lineRule="auto"/>
        <w:ind w:firstLine="709"/>
        <w:rPr>
          <w:sz w:val="28"/>
          <w:szCs w:val="28"/>
        </w:rPr>
        <w:sectPr w:rsidR="00E07A4A" w:rsidRPr="00DE7E42">
          <w:footerReference w:type="default" r:id="rId8"/>
          <w:pgSz w:w="11905" w:h="16837"/>
          <w:pgMar w:top="1440" w:right="1440" w:bottom="1440" w:left="1440" w:header="720" w:footer="720" w:gutter="0"/>
          <w:cols w:space="720"/>
        </w:sectPr>
      </w:pPr>
    </w:p>
    <w:p w:rsidR="00E07A4A" w:rsidRPr="0052731A" w:rsidRDefault="0052731A" w:rsidP="0052731A">
      <w:pPr>
        <w:pStyle w:val="31"/>
      </w:pPr>
      <w:bookmarkStart w:id="5" w:name="_Toc3"/>
      <w:bookmarkStart w:id="6" w:name="_Toc183551773"/>
      <w:r w:rsidRPr="0052731A">
        <w:lastRenderedPageBreak/>
        <w:t xml:space="preserve">2. </w:t>
      </w:r>
      <w:r w:rsidR="00A53A25" w:rsidRPr="0052731A">
        <w:t>Подвижные игры: определение и классификация</w:t>
      </w:r>
      <w:bookmarkEnd w:id="5"/>
      <w:bookmarkEnd w:id="6"/>
    </w:p>
    <w:p w:rsidR="0052731A" w:rsidRPr="00DE7E42" w:rsidRDefault="0052731A" w:rsidP="0052731A">
      <w:pPr>
        <w:pStyle w:val="21"/>
        <w:spacing w:line="360" w:lineRule="auto"/>
        <w:ind w:firstLine="709"/>
      </w:pP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Подвижные игры занимают важное место в жизни школьников начальных классов. Они не только способствуют физическому развитию, но и создают благоприятную атмосферу для социализации и формирования командного духа. Концепция подвижной игры достаточно многогранн</w:t>
      </w:r>
      <w:r w:rsidRPr="00DE7E42">
        <w:rPr>
          <w:rStyle w:val="fontStyleText"/>
        </w:rPr>
        <w:t>а и включает в себя разнообразные аспекты, такие как правила, условия, цели и особенности организации. Важно понимать, что подвижные игры можно разделить на несколько категорий в зависимости от различных критериев.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Одним из способов классификации подвижны</w:t>
      </w:r>
      <w:r w:rsidRPr="00DE7E42">
        <w:rPr>
          <w:rStyle w:val="fontStyleText"/>
        </w:rPr>
        <w:t>х игр является разделение их по числу участников. Игры могут быть индивидуальными, парными и командными. Индивидуальные игры часто способствуют развитию личной ответственности и самостоятельности. Они помогают детям научиться преодолевать трудности самосто</w:t>
      </w:r>
      <w:r w:rsidRPr="00DE7E42">
        <w:rPr>
          <w:rStyle w:val="fontStyleText"/>
        </w:rPr>
        <w:t>ятельно, а также позволяют развивать индивидуальные физические качества, такие как быстрота, ловкость и сила. В свою очередь, парные игры способствуют развитию взаимодействия между учениками, формируют навыки сотрудничества и умение работать в команде. Ком</w:t>
      </w:r>
      <w:r w:rsidRPr="00DE7E42">
        <w:rPr>
          <w:rStyle w:val="fontStyleText"/>
        </w:rPr>
        <w:t>андные подвижные игры позволяют развивать как индивидуальные способности, так и коллективные навыки. Важным аспектом командных игр является необходимость координации действий участников и умение принимать совместные решения.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Кроме того, необходимо учитыва</w:t>
      </w:r>
      <w:r w:rsidRPr="00DE7E42">
        <w:rPr>
          <w:rStyle w:val="fontStyleText"/>
        </w:rPr>
        <w:t>ть цель, которую ставят в подвижной игре. Игры могут быть соревновательными, развлекательными и обучающими. Соревновательные игры чаще всего направлены на формирование спортивных навыков и могут включать элементы конкуренции. Они помогают поддерживать высо</w:t>
      </w:r>
      <w:r w:rsidRPr="00DE7E42">
        <w:rPr>
          <w:rStyle w:val="fontStyleText"/>
        </w:rPr>
        <w:t xml:space="preserve">кий уровень активности и мотивации. Развлекательные игры больше ориентированы на </w:t>
      </w:r>
      <w:r w:rsidRPr="00DE7E42">
        <w:rPr>
          <w:rStyle w:val="fontStyleText"/>
        </w:rPr>
        <w:lastRenderedPageBreak/>
        <w:t>удовольствие участников, позволяют расслабиться и отвлечься от повседневных забот. Обучающие игры предоставляют возможность освоить необходимые умения и знания, что крайне важ</w:t>
      </w:r>
      <w:r w:rsidRPr="00DE7E42">
        <w:rPr>
          <w:rStyle w:val="fontStyleText"/>
        </w:rPr>
        <w:t>но для младших школьников, находящихся на этапе активного познания мира.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Следующим критерием классификации могут быть правила и степень их сложности. Простые игры с минимальным количеством правил являются идеальными для начального уровня. Они легко осваив</w:t>
      </w:r>
      <w:r w:rsidRPr="00DE7E42">
        <w:rPr>
          <w:rStyle w:val="fontStyleText"/>
        </w:rPr>
        <w:t>аются и не требуют от игроков специальной подготовки, что делает их доступными для всех детей. По мере повышения уровня физической подготовки и умения детей, можно вводить более сложные и требовательные к скорости реакции игры. Это позволяет поддерживать и</w:t>
      </w:r>
      <w:r w:rsidRPr="00DE7E42">
        <w:rPr>
          <w:rStyle w:val="fontStyleText"/>
        </w:rPr>
        <w:t>нтерес и развивать физические качества, включая быстроту движений.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Также подвижные игры могут отличаться по уровню активности и интенсивности. Игры с высокой физической нагрузкой требуют от участников значительных усилий и усиливают сердечно-сосудистую си</w:t>
      </w:r>
      <w:r w:rsidRPr="00DE7E42">
        <w:rPr>
          <w:rStyle w:val="fontStyleText"/>
        </w:rPr>
        <w:t>стему, способствуют улучшению общей физической формы. Игры с низкой интенсивностью чаще используются для разогрева или восстановления сил после более активных занятий. Важно учитывать состояние детей на занятии и адаптировать игры под уровень их физической</w:t>
      </w:r>
      <w:r w:rsidRPr="00DE7E42">
        <w:rPr>
          <w:rStyle w:val="fontStyleText"/>
        </w:rPr>
        <w:t xml:space="preserve"> подготовки, чтобы избежать травм и переутомления.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Важно отметить, что не все дети реагируют на одинаковые игры одинаково. Воспитание быстроты движений через подвижные игры будет успешным, если учесть индивидуальные особенности каждого ученика. Упражнения</w:t>
      </w:r>
      <w:r w:rsidRPr="00DE7E42">
        <w:rPr>
          <w:rStyle w:val="fontStyleText"/>
        </w:rPr>
        <w:t>, направленные на развитие быстроты, должны быть разнообразными и адаптированными под уровень физической подготовки детей, чтобы они были не только эффективными, но и интересными.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Стимулирование быстроты движений в рамках подвижных игр возможно за счет пр</w:t>
      </w:r>
      <w:r w:rsidRPr="00DE7E42">
        <w:rPr>
          <w:rStyle w:val="fontStyleText"/>
        </w:rPr>
        <w:t xml:space="preserve">именения разных методов и приемов, таких как использование различных предметов или изменение правил игры. </w:t>
      </w:r>
      <w:r w:rsidRPr="00DE7E42">
        <w:rPr>
          <w:rStyle w:val="fontStyleText"/>
        </w:rPr>
        <w:lastRenderedPageBreak/>
        <w:t>Интересные элементы, внедренные в игру, могут повысить уровень вовлеченности детей и сделать процесс обучения более продуктивным. Секрет успеха заключ</w:t>
      </w:r>
      <w:r w:rsidRPr="00DE7E42">
        <w:rPr>
          <w:rStyle w:val="fontStyleText"/>
        </w:rPr>
        <w:t>ается в создании пространства, в котором каждый ребенок будет чувствовать себя уверенно и мотивированно.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Подвижные игры служат не только средством развития физической активности, но и платформой для социализации. Важно, чтобы дети не только познавали физи</w:t>
      </w:r>
      <w:r w:rsidRPr="00DE7E42">
        <w:rPr>
          <w:rStyle w:val="fontStyleText"/>
        </w:rPr>
        <w:t>ческую активность, но и учились взаимодействовать друг с другом, преодолевать конфликты и разногласия. Эти навыки неоходимы для будущего, так как жизнь в обществе требует уметь находить общий язык с окружающими и работать в команде.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 xml:space="preserve">Со временем подвижные </w:t>
      </w:r>
      <w:r w:rsidRPr="00DE7E42">
        <w:rPr>
          <w:rStyle w:val="fontStyleText"/>
        </w:rPr>
        <w:t>игры эволюционируют, подстраиваясь под изменяющиеся требования современного общества. Тем не менее, их суть остается неизменной: они призваны развивать физическую активность, формировать характери и создавать благоприятные условия для гармоничного развития</w:t>
      </w:r>
      <w:r w:rsidRPr="00DE7E42">
        <w:rPr>
          <w:rStyle w:val="fontStyleText"/>
        </w:rPr>
        <w:t xml:space="preserve"> личности. Важно, чтобы каждый урок физкультуры или перемена включали подвижные игры, способствующие воспитанию быстроты движений у школьников, и способствовали их активному и здоровому образу жизни.</w:t>
      </w:r>
    </w:p>
    <w:p w:rsidR="00E07A4A" w:rsidRPr="00DE7E42" w:rsidRDefault="00E07A4A" w:rsidP="0052731A">
      <w:pPr>
        <w:spacing w:after="0" w:line="360" w:lineRule="auto"/>
        <w:ind w:firstLine="709"/>
        <w:rPr>
          <w:sz w:val="28"/>
          <w:szCs w:val="28"/>
        </w:rPr>
        <w:sectPr w:rsidR="00E07A4A" w:rsidRPr="00DE7E42">
          <w:footerReference w:type="default" r:id="rId9"/>
          <w:pgSz w:w="11905" w:h="16837"/>
          <w:pgMar w:top="1440" w:right="1440" w:bottom="1440" w:left="1440" w:header="720" w:footer="720" w:gutter="0"/>
          <w:cols w:space="720"/>
        </w:sectPr>
      </w:pPr>
    </w:p>
    <w:p w:rsidR="00E07A4A" w:rsidRDefault="0052731A" w:rsidP="004C256D">
      <w:pPr>
        <w:pStyle w:val="31"/>
        <w:spacing w:line="338" w:lineRule="auto"/>
      </w:pPr>
      <w:bookmarkStart w:id="7" w:name="_Toc4"/>
      <w:bookmarkStart w:id="8" w:name="_Toc183551774"/>
      <w:r>
        <w:lastRenderedPageBreak/>
        <w:t xml:space="preserve">3. </w:t>
      </w:r>
      <w:r w:rsidR="00A53A25" w:rsidRPr="00DE7E42">
        <w:t>Методы воспитания быстроты через по</w:t>
      </w:r>
      <w:r w:rsidR="00A53A25" w:rsidRPr="00DE7E42">
        <w:t>движные игры</w:t>
      </w:r>
      <w:bookmarkEnd w:id="7"/>
      <w:bookmarkEnd w:id="8"/>
    </w:p>
    <w:p w:rsidR="0052731A" w:rsidRPr="00DE7E42" w:rsidRDefault="0052731A" w:rsidP="004C256D">
      <w:pPr>
        <w:pStyle w:val="31"/>
        <w:spacing w:line="338" w:lineRule="auto"/>
      </w:pPr>
    </w:p>
    <w:p w:rsidR="00E07A4A" w:rsidRPr="00DE7E42" w:rsidRDefault="00A53A25" w:rsidP="004C256D">
      <w:pPr>
        <w:pStyle w:val="paragraphStyleText"/>
        <w:spacing w:line="33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>На этапе формирования двигательных качеств у младших школьников особую роль играют подвижные игры, которые способствуют не только физическому развитию, но и социализации детей. Методы воспитания быстроты движений через подвижные игры разнообра</w:t>
      </w:r>
      <w:r w:rsidRPr="00DE7E42">
        <w:rPr>
          <w:rStyle w:val="fontStyleText"/>
        </w:rPr>
        <w:t>зны и могут быть адаптированы в зависимости от возраста и уровня подготовки детей. Важным аспектом является создание игровых условий, которые активно вовлекают детей в процесс, стимулируя их к быстрому реагированию и выполнению заданий.</w:t>
      </w:r>
    </w:p>
    <w:p w:rsidR="00E07A4A" w:rsidRPr="00DE7E42" w:rsidRDefault="00A53A25" w:rsidP="004C256D">
      <w:pPr>
        <w:pStyle w:val="paragraphStyleText"/>
        <w:spacing w:line="33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>Одним из популярны</w:t>
      </w:r>
      <w:r w:rsidRPr="00DE7E42">
        <w:rPr>
          <w:rStyle w:val="fontStyleText"/>
        </w:rPr>
        <w:t>х подходов является использование элементов конкуренции. Включение соревновательных элементов в игры побуждает детей не только проявить индивидуальные способности, но и учитывать действия товарищей. Это помогает развивать реакцию, скорость бега и координац</w:t>
      </w:r>
      <w:r w:rsidRPr="00DE7E42">
        <w:rPr>
          <w:rStyle w:val="fontStyleText"/>
        </w:rPr>
        <w:t xml:space="preserve">ию движений. Например, игры с перетаскиванием предметов </w:t>
      </w:r>
      <w:r w:rsidRPr="00DE7E42">
        <w:rPr>
          <w:rStyle w:val="fontStyleText"/>
        </w:rPr>
        <w:t>активизируют все группы мышц и требуют быстрой смены направления движения, что способствует улучшению быстроты.</w:t>
      </w:r>
    </w:p>
    <w:p w:rsidR="004C256D" w:rsidRDefault="00A53A25" w:rsidP="004C256D">
      <w:pPr>
        <w:pStyle w:val="paragraphStyleText"/>
        <w:spacing w:line="338" w:lineRule="auto"/>
        <w:ind w:firstLine="709"/>
        <w:rPr>
          <w:rStyle w:val="fontStyleText"/>
        </w:rPr>
      </w:pPr>
      <w:r w:rsidRPr="00DE7E42">
        <w:rPr>
          <w:rStyle w:val="fontStyleText"/>
        </w:rPr>
        <w:t>Другим методом является варьирование правил игры. Например, и</w:t>
      </w:r>
      <w:r w:rsidRPr="00DE7E42">
        <w:rPr>
          <w:rStyle w:val="fontStyleText"/>
        </w:rPr>
        <w:t xml:space="preserve">зменяя условия, при которых дети должны выполнять задания, можно сделать игру более увлекательной и сложной. Это создает ситуацию, когда дети вынуждены быстро адаптироваться, анализировать происходящее и принимать решения на лету. </w:t>
      </w:r>
    </w:p>
    <w:p w:rsidR="004C256D" w:rsidRDefault="00A53A25" w:rsidP="004C256D">
      <w:pPr>
        <w:pStyle w:val="paragraphStyleText"/>
        <w:spacing w:line="338" w:lineRule="auto"/>
        <w:ind w:firstLine="709"/>
        <w:rPr>
          <w:rStyle w:val="fontStyleText"/>
        </w:rPr>
      </w:pPr>
      <w:r w:rsidRPr="00DE7E42">
        <w:rPr>
          <w:rStyle w:val="fontStyleText"/>
        </w:rPr>
        <w:t>Постепенное усложнение игровых заданий также играет важную роль. Начин</w:t>
      </w:r>
      <w:r w:rsidRPr="00DE7E42">
        <w:rPr>
          <w:rStyle w:val="fontStyleText"/>
        </w:rPr>
        <w:t xml:space="preserve">ать можно с простых вариантов, где времени для реакции достаточно, а затем переходить к сложным, где скорость и быстрота исполнения задания становятся решающими. Такой подход способствует развитию моторных навыков и быстрой координации. </w:t>
      </w:r>
    </w:p>
    <w:p w:rsidR="00E07A4A" w:rsidRPr="00DE7E42" w:rsidRDefault="00A53A25" w:rsidP="004C256D">
      <w:pPr>
        <w:pStyle w:val="paragraphStyleText"/>
        <w:spacing w:line="33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 xml:space="preserve">Следует обратить внимание на комбинацию обыденных движений с элементами неожиданных действий. Включение в подвижные игры элементов танца или акробатики может сделать занятия более динамичными и оригинальными, что способно привлечь внимание </w:t>
      </w:r>
      <w:r w:rsidRPr="00DE7E42">
        <w:rPr>
          <w:rStyle w:val="fontStyleText"/>
        </w:rPr>
        <w:lastRenderedPageBreak/>
        <w:t>младших школьник</w:t>
      </w:r>
      <w:r w:rsidRPr="00DE7E42">
        <w:rPr>
          <w:rStyle w:val="fontStyleText"/>
        </w:rPr>
        <w:t>ов. Дети, играя, становятся менее зажатыми и открытыми к новым видам активности</w:t>
      </w:r>
      <w:r w:rsidR="004C256D">
        <w:rPr>
          <w:rStyle w:val="fontStyleText"/>
        </w:rPr>
        <w:t>.</w:t>
      </w:r>
    </w:p>
    <w:p w:rsidR="00E07A4A" w:rsidRPr="00DE7E42" w:rsidRDefault="00A53A25" w:rsidP="004C256D">
      <w:pPr>
        <w:pStyle w:val="paragraphStyleText"/>
        <w:spacing w:line="33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 xml:space="preserve">Нельзя упускать из виду и командные игры. Взаимодействие с одноклассниками формирует </w:t>
      </w:r>
      <w:r w:rsidRPr="00DE7E42">
        <w:rPr>
          <w:rStyle w:val="fontStyleText"/>
        </w:rPr>
        <w:t xml:space="preserve">не только навыки общения, но и развивает стратегическое мышление. В этих условиях дети учатся не только быстро выполнять свои действия, но и взаимодействовать с командой, что требует от них быстроты мышления и реакции. </w:t>
      </w:r>
    </w:p>
    <w:p w:rsidR="00E07A4A" w:rsidRPr="00DE7E42" w:rsidRDefault="00A53A25" w:rsidP="004C256D">
      <w:pPr>
        <w:pStyle w:val="paragraphStyleText"/>
        <w:spacing w:line="33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 xml:space="preserve">Другим перспективным направлением является применение технологий в обучении подвижным </w:t>
      </w:r>
      <w:r w:rsidR="004C256D" w:rsidRPr="00DE7E42">
        <w:rPr>
          <w:rStyle w:val="fontStyleText"/>
        </w:rPr>
        <w:t>играм.</w:t>
      </w:r>
      <w:r w:rsidRPr="00DE7E42">
        <w:rPr>
          <w:rStyle w:val="fontStyleText"/>
        </w:rPr>
        <w:t xml:space="preserve"> Такие технологии</w:t>
      </w:r>
      <w:r w:rsidR="004C256D">
        <w:rPr>
          <w:rStyle w:val="fontStyleText"/>
        </w:rPr>
        <w:t>, как</w:t>
      </w:r>
      <w:r w:rsidRPr="00DE7E42">
        <w:rPr>
          <w:rStyle w:val="fontStyleText"/>
        </w:rPr>
        <w:t xml:space="preserve"> </w:t>
      </w:r>
      <w:r w:rsidR="004C256D" w:rsidRPr="00DE7E42">
        <w:rPr>
          <w:rStyle w:val="fontStyleText"/>
        </w:rPr>
        <w:t>датчики движения или различные игровые приставки</w:t>
      </w:r>
      <w:r w:rsidR="004C256D">
        <w:rPr>
          <w:rStyle w:val="fontStyleText"/>
        </w:rPr>
        <w:t xml:space="preserve"> </w:t>
      </w:r>
      <w:r w:rsidRPr="00DE7E42">
        <w:rPr>
          <w:rStyle w:val="fontStyleText"/>
        </w:rPr>
        <w:t>обеспечивают интерактивный процесс обучения, предоставляют детям возможность</w:t>
      </w:r>
      <w:r w:rsidRPr="00DE7E42">
        <w:rPr>
          <w:rStyle w:val="fontStyleText"/>
        </w:rPr>
        <w:t xml:space="preserve"> осваивать новые навыки, испытывая при этом скорость передвижения и реакцию в различных виртуальных условиях. </w:t>
      </w:r>
    </w:p>
    <w:p w:rsidR="004C256D" w:rsidRDefault="00A53A25" w:rsidP="004C256D">
      <w:pPr>
        <w:pStyle w:val="paragraphStyleText"/>
        <w:spacing w:line="338" w:lineRule="auto"/>
        <w:ind w:firstLine="709"/>
        <w:rPr>
          <w:rStyle w:val="fontStyleText"/>
        </w:rPr>
      </w:pPr>
      <w:r w:rsidRPr="00DE7E42">
        <w:rPr>
          <w:rStyle w:val="fontStyleText"/>
        </w:rPr>
        <w:t>Не следует забывать</w:t>
      </w:r>
      <w:r w:rsidR="004C256D">
        <w:rPr>
          <w:rStyle w:val="fontStyleText"/>
        </w:rPr>
        <w:t>, что х</w:t>
      </w:r>
      <w:r w:rsidRPr="00DE7E42">
        <w:rPr>
          <w:rStyle w:val="fontStyleText"/>
        </w:rPr>
        <w:t xml:space="preserve">орошая атмосфера и позитивное настроение во время игры способствуют большему вовлечению детей в процесс. Довольные и расслабленные дети способны быстрее реагировать и легко воспринимают новые задачи. </w:t>
      </w:r>
    </w:p>
    <w:p w:rsidR="00E07A4A" w:rsidRPr="00DE7E42" w:rsidRDefault="00A53A25" w:rsidP="004C256D">
      <w:pPr>
        <w:pStyle w:val="paragraphStyleText"/>
        <w:spacing w:line="33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 xml:space="preserve">Каждый из перечисленных методов может быть использован как в рамках физического воспитания, так и в уроках общего образования. Важно, чтобы педагоги учитывали интересы, </w:t>
      </w:r>
      <w:r w:rsidRPr="00DE7E42">
        <w:rPr>
          <w:rStyle w:val="fontStyleText"/>
        </w:rPr>
        <w:t>предпочтения и физическую подготовленность детей, создавая характерные для них игровые ситуации. Это поможет не только развивать быстроту движений, но и формировать у детей любовь к физической активности, что, безусловно, отразится на их здоровье и успешно</w:t>
      </w:r>
      <w:r w:rsidRPr="00DE7E42">
        <w:rPr>
          <w:rStyle w:val="fontStyleText"/>
        </w:rPr>
        <w:t>сти в целом.</w:t>
      </w:r>
    </w:p>
    <w:p w:rsidR="00E07A4A" w:rsidRPr="00DE7E42" w:rsidRDefault="00A53A25" w:rsidP="004C256D">
      <w:pPr>
        <w:pStyle w:val="paragraphStyleText"/>
        <w:spacing w:line="33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 xml:space="preserve">Систематическое применение методов, основанных на подвижных играх, позволит существенно увеличить уровень физической подготовки детей младшего школьного возраста и улучшить их быстроту движений. </w:t>
      </w:r>
      <w:r w:rsidRPr="00DE7E42">
        <w:rPr>
          <w:rStyle w:val="fontStyleText"/>
        </w:rPr>
        <w:t>Интеграция подвижных игр в образовательный процесс действительно может стать эффективным инструментом в воспитании вы</w:t>
      </w:r>
      <w:r w:rsidRPr="00DE7E42">
        <w:rPr>
          <w:rStyle w:val="fontStyleText"/>
        </w:rPr>
        <w:t>сококачественной двигательной активности и быстроты у подрастающего поколения.</w:t>
      </w:r>
    </w:p>
    <w:p w:rsidR="00E07A4A" w:rsidRPr="00DE7E42" w:rsidRDefault="00E07A4A" w:rsidP="004C256D">
      <w:pPr>
        <w:spacing w:after="0" w:line="338" w:lineRule="auto"/>
        <w:ind w:firstLine="709"/>
        <w:rPr>
          <w:sz w:val="28"/>
          <w:szCs w:val="28"/>
        </w:rPr>
        <w:sectPr w:rsidR="00E07A4A" w:rsidRPr="00DE7E42">
          <w:footerReference w:type="default" r:id="rId10"/>
          <w:pgSz w:w="11905" w:h="16837"/>
          <w:pgMar w:top="1440" w:right="1440" w:bottom="1440" w:left="1440" w:header="720" w:footer="720" w:gutter="0"/>
          <w:cols w:space="720"/>
        </w:sectPr>
      </w:pPr>
    </w:p>
    <w:p w:rsidR="00E07A4A" w:rsidRDefault="0052731A" w:rsidP="0052731A">
      <w:pPr>
        <w:pStyle w:val="31"/>
      </w:pPr>
      <w:bookmarkStart w:id="9" w:name="_Toc5"/>
      <w:bookmarkStart w:id="10" w:name="_Toc183551775"/>
      <w:r>
        <w:lastRenderedPageBreak/>
        <w:t xml:space="preserve">4. </w:t>
      </w:r>
      <w:r w:rsidR="00A53A25" w:rsidRPr="00DE7E42">
        <w:t>Примеры игр для развития быстроты движений</w:t>
      </w:r>
      <w:bookmarkEnd w:id="9"/>
      <w:bookmarkEnd w:id="10"/>
    </w:p>
    <w:p w:rsidR="0052731A" w:rsidRPr="00DE7E42" w:rsidRDefault="0052731A" w:rsidP="00BB4D16">
      <w:pPr>
        <w:pStyle w:val="31"/>
        <w:spacing w:line="348" w:lineRule="auto"/>
      </w:pPr>
    </w:p>
    <w:p w:rsidR="00E07A4A" w:rsidRPr="00DE7E42" w:rsidRDefault="00A53A25" w:rsidP="00BB4D16">
      <w:pPr>
        <w:pStyle w:val="paragraphStyleText"/>
        <w:spacing w:line="34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>Развитие быстроты движений у младших школьников можно эффективно осуществлять через разнообразные подвижные игры,</w:t>
      </w:r>
      <w:r w:rsidRPr="00DE7E42">
        <w:rPr>
          <w:rStyle w:val="fontStyleText"/>
        </w:rPr>
        <w:t xml:space="preserve"> которые привлекают внимание детей и стимулируют их активность. Такие игры не только способствуют улучшению координации и ловкости, но и формируют командный дух, что особенно важно для формирования социализации в детском коллективе.</w:t>
      </w:r>
    </w:p>
    <w:p w:rsidR="00E07A4A" w:rsidRPr="00DE7E42" w:rsidRDefault="00A53A25" w:rsidP="00BB4D16">
      <w:pPr>
        <w:pStyle w:val="paragraphStyleText"/>
        <w:spacing w:line="34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>Одним из таких примеро</w:t>
      </w:r>
      <w:r w:rsidRPr="00DE7E42">
        <w:rPr>
          <w:rStyle w:val="fontStyleText"/>
        </w:rPr>
        <w:t xml:space="preserve">в является игра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Салки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. В этом игровом взаимодействии один или несколько участников становятся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ловцами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, задача которых </w:t>
      </w:r>
      <w:r w:rsidR="00DE7E42">
        <w:rPr>
          <w:rStyle w:val="fontStyleText"/>
        </w:rPr>
        <w:t xml:space="preserve">– </w:t>
      </w:r>
      <w:r w:rsidRPr="00DE7E42">
        <w:rPr>
          <w:rStyle w:val="fontStyleText"/>
        </w:rPr>
        <w:t>поймать остальных. При этом игра развивает скорость</w:t>
      </w:r>
      <w:r w:rsidRPr="00DE7E42">
        <w:rPr>
          <w:rStyle w:val="fontStyleText"/>
        </w:rPr>
        <w:t>, реакцию и внимание. Дети постоянно находятся в движении, использую</w:t>
      </w:r>
      <w:r w:rsidRPr="00DE7E42">
        <w:rPr>
          <w:rStyle w:val="fontStyleText"/>
        </w:rPr>
        <w:t>т разные способы перемещения</w:t>
      </w:r>
      <w:r w:rsidRPr="00DE7E42">
        <w:rPr>
          <w:rStyle w:val="fontStyleText"/>
        </w:rPr>
        <w:t xml:space="preserve">, что делает игру </w:t>
      </w:r>
      <w:r w:rsidRPr="00DE7E42">
        <w:rPr>
          <w:rStyle w:val="fontStyleText"/>
        </w:rPr>
        <w:t xml:space="preserve">разнообразной и активной. Важно дополнительно вводить элементы, </w:t>
      </w:r>
      <w:r w:rsidRPr="00DE7E42">
        <w:rPr>
          <w:rStyle w:val="fontStyleText"/>
        </w:rPr>
        <w:t xml:space="preserve">например, пересекать определенные линии или укрываться за предметами. </w:t>
      </w:r>
    </w:p>
    <w:p w:rsidR="00E07A4A" w:rsidRPr="00DE7E42" w:rsidRDefault="00A53A25" w:rsidP="00BB4D16">
      <w:pPr>
        <w:pStyle w:val="paragraphStyleText"/>
        <w:spacing w:line="34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>Еще</w:t>
      </w:r>
      <w:r w:rsidRPr="00DE7E42">
        <w:rPr>
          <w:rStyle w:val="fontStyleText"/>
        </w:rPr>
        <w:t xml:space="preserve"> одним интересным вариантом является игра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Светофор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. В этой игре один из детей выступает в роли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водителя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, а остальные выполняют команды, основанные на цветах светофора: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зеленый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 </w:t>
      </w:r>
      <w:r w:rsidR="00DE7E42">
        <w:rPr>
          <w:rStyle w:val="fontStyleText"/>
        </w:rPr>
        <w:t>–</w:t>
      </w:r>
      <w:r w:rsidRPr="00DE7E42">
        <w:rPr>
          <w:rStyle w:val="fontStyleText"/>
        </w:rPr>
        <w:t xml:space="preserve"> бег,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желтый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 </w:t>
      </w:r>
      <w:r w:rsidR="00DE7E42">
        <w:rPr>
          <w:rStyle w:val="fontStyleText"/>
        </w:rPr>
        <w:t xml:space="preserve">– </w:t>
      </w:r>
      <w:r w:rsidRPr="00DE7E42">
        <w:rPr>
          <w:rStyle w:val="fontStyleText"/>
        </w:rPr>
        <w:t xml:space="preserve">шагом,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красный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 </w:t>
      </w:r>
      <w:r w:rsidR="00DE7E42">
        <w:rPr>
          <w:rStyle w:val="fontStyleText"/>
        </w:rPr>
        <w:t xml:space="preserve">– </w:t>
      </w:r>
      <w:r w:rsidRPr="00DE7E42">
        <w:rPr>
          <w:rStyle w:val="fontStyleText"/>
        </w:rPr>
        <w:t>остановка. Это развивает не только бы</w:t>
      </w:r>
      <w:r w:rsidRPr="00DE7E42">
        <w:rPr>
          <w:rStyle w:val="fontStyleText"/>
        </w:rPr>
        <w:t>строту передвижений, но и способность быстро реаги</w:t>
      </w:r>
      <w:r w:rsidR="00BB4D16">
        <w:rPr>
          <w:rStyle w:val="fontStyleText"/>
        </w:rPr>
        <w:t>ровать на изменяющиеся условия</w:t>
      </w:r>
      <w:r w:rsidRPr="00DE7E42">
        <w:rPr>
          <w:rStyle w:val="fontStyleText"/>
        </w:rPr>
        <w:t>. Таким образом, дети учатся не только следовать инструкциям, но и внимательно наблюдать за играющей средой.</w:t>
      </w:r>
    </w:p>
    <w:p w:rsidR="00E07A4A" w:rsidRPr="00DE7E42" w:rsidRDefault="00A53A25" w:rsidP="00BB4D16">
      <w:pPr>
        <w:pStyle w:val="paragraphStyleText"/>
        <w:spacing w:line="34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 xml:space="preserve">Игра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Прятки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 также вызывает большой интерес</w:t>
      </w:r>
      <w:r w:rsidRPr="00DE7E42">
        <w:rPr>
          <w:rStyle w:val="fontStyleText"/>
        </w:rPr>
        <w:t xml:space="preserve"> у школьников. В процессе игры один из участников закрывает глаза и считает, пока остальные прячутся. Затем он должен найти всех, используя скорость и ловкость. Здесь особое внимание уделяется пониманию пространства, его особенностей, развитию интуиции, та</w:t>
      </w:r>
      <w:r w:rsidRPr="00DE7E42">
        <w:rPr>
          <w:rStyle w:val="fontStyleText"/>
        </w:rPr>
        <w:t xml:space="preserve">ктического мышления. </w:t>
      </w:r>
      <w:r w:rsidR="00BB4D16">
        <w:rPr>
          <w:rStyle w:val="fontStyleText"/>
        </w:rPr>
        <w:t xml:space="preserve">Увлекательный процесс поисков </w:t>
      </w:r>
      <w:r w:rsidRPr="00DE7E42">
        <w:rPr>
          <w:rStyle w:val="fontStyleText"/>
        </w:rPr>
        <w:t>требует от детей сосредоточенности и быстроты реакции.</w:t>
      </w:r>
    </w:p>
    <w:p w:rsidR="00E07A4A" w:rsidRPr="00DE7E42" w:rsidRDefault="00DE7E42" w:rsidP="00BB4D16">
      <w:pPr>
        <w:pStyle w:val="paragraphStyleText"/>
        <w:spacing w:line="348" w:lineRule="auto"/>
        <w:ind w:firstLine="709"/>
        <w:rPr>
          <w:sz w:val="28"/>
          <w:szCs w:val="28"/>
        </w:rPr>
      </w:pPr>
      <w:r>
        <w:rPr>
          <w:rStyle w:val="fontStyleText"/>
        </w:rPr>
        <w:t>«</w:t>
      </w:r>
      <w:r w:rsidR="00A53A25" w:rsidRPr="00DE7E42">
        <w:rPr>
          <w:rStyle w:val="fontStyleText"/>
        </w:rPr>
        <w:t>Переноска</w:t>
      </w:r>
      <w:r>
        <w:rPr>
          <w:rStyle w:val="fontStyleText"/>
        </w:rPr>
        <w:t>»</w:t>
      </w:r>
      <w:r w:rsidR="00A53A25" w:rsidRPr="00DE7E42">
        <w:rPr>
          <w:rStyle w:val="fontStyleText"/>
        </w:rPr>
        <w:t xml:space="preserve"> </w:t>
      </w:r>
      <w:r>
        <w:rPr>
          <w:rStyle w:val="fontStyleText"/>
        </w:rPr>
        <w:t xml:space="preserve">– </w:t>
      </w:r>
      <w:r w:rsidR="00A53A25" w:rsidRPr="00DE7E42">
        <w:rPr>
          <w:rStyle w:val="fontStyleText"/>
        </w:rPr>
        <w:t xml:space="preserve">еще одна подвижная игра, развивающая ловкость и быстроту двигательной активности. Дети делятся на команды, и каждой </w:t>
      </w:r>
      <w:r w:rsidR="00A53A25" w:rsidRPr="00DE7E42">
        <w:rPr>
          <w:rStyle w:val="fontStyleText"/>
        </w:rPr>
        <w:t xml:space="preserve">из них предоставляется мяч или другой предмет, который нужно перенести из </w:t>
      </w:r>
      <w:r w:rsidR="00A53A25" w:rsidRPr="00DE7E42">
        <w:rPr>
          <w:rStyle w:val="fontStyleText"/>
        </w:rPr>
        <w:lastRenderedPageBreak/>
        <w:t>точки А в точку Б, не используя рук, а, например, коленей или лбов. Эта игра способствует развитию креативности, поиска нестандартных решений, а также командного взаимодействия.</w:t>
      </w:r>
    </w:p>
    <w:p w:rsidR="00E07A4A" w:rsidRPr="00DE7E42" w:rsidRDefault="00A53A25" w:rsidP="00BB4D16">
      <w:pPr>
        <w:pStyle w:val="paragraphStyleText"/>
        <w:spacing w:line="34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>Игр</w:t>
      </w:r>
      <w:r w:rsidRPr="00DE7E42">
        <w:rPr>
          <w:rStyle w:val="fontStyleText"/>
        </w:rPr>
        <w:t xml:space="preserve">а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Медленный и быстрый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 способствует развитии быстроты и выдержки. Ведущий задает команду о том, как именно должны двигаться группы: медленно или быстро, а дети выполняют указания. Эта игра учит малышей контролировать свое тело, развивает дифференциацию дв</w:t>
      </w:r>
      <w:r w:rsidRPr="00DE7E42">
        <w:rPr>
          <w:rStyle w:val="fontStyleText"/>
        </w:rPr>
        <w:t>игательных навыков и умение адаптироваться к различным условиям.</w:t>
      </w:r>
    </w:p>
    <w:p w:rsidR="00E07A4A" w:rsidRPr="00DE7E42" w:rsidRDefault="00A53A25" w:rsidP="00BB4D16">
      <w:pPr>
        <w:pStyle w:val="paragraphStyleText"/>
        <w:spacing w:line="34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 xml:space="preserve">В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Путешествии по кратчайшему пути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 организуется бег по размеченной трассе. Участникам необходимо не только пробежать до конца массива, но и выбрать наиболее разумный маршрут, избегая препят</w:t>
      </w:r>
      <w:r w:rsidRPr="00DE7E42">
        <w:rPr>
          <w:rStyle w:val="fontStyleText"/>
        </w:rPr>
        <w:t xml:space="preserve">ствий. Это развивает </w:t>
      </w:r>
      <w:r w:rsidR="00BB4D16">
        <w:rPr>
          <w:rStyle w:val="fontStyleText"/>
        </w:rPr>
        <w:t xml:space="preserve">быстроту движений </w:t>
      </w:r>
      <w:proofErr w:type="spellStart"/>
      <w:r w:rsidR="00BB4D16">
        <w:rPr>
          <w:rStyle w:val="fontStyleText"/>
        </w:rPr>
        <w:t>и</w:t>
      </w:r>
      <w:r w:rsidRPr="00DE7E42">
        <w:rPr>
          <w:rStyle w:val="fontStyleText"/>
        </w:rPr>
        <w:t>пространственное</w:t>
      </w:r>
      <w:proofErr w:type="spellEnd"/>
      <w:r w:rsidRPr="00DE7E42">
        <w:rPr>
          <w:rStyle w:val="fontStyleText"/>
        </w:rPr>
        <w:t xml:space="preserve"> мышление, что необходимо для принятия решений на основе анализа ситуации.</w:t>
      </w:r>
    </w:p>
    <w:p w:rsidR="00E07A4A" w:rsidRPr="00DE7E42" w:rsidRDefault="00DE7E42" w:rsidP="00BB4D16">
      <w:pPr>
        <w:pStyle w:val="paragraphStyleText"/>
        <w:spacing w:line="348" w:lineRule="auto"/>
        <w:ind w:firstLine="709"/>
        <w:rPr>
          <w:sz w:val="28"/>
          <w:szCs w:val="28"/>
        </w:rPr>
      </w:pPr>
      <w:r>
        <w:rPr>
          <w:rStyle w:val="fontStyleText"/>
        </w:rPr>
        <w:t>«</w:t>
      </w:r>
      <w:r w:rsidR="00A53A25" w:rsidRPr="00DE7E42">
        <w:rPr>
          <w:rStyle w:val="fontStyleText"/>
        </w:rPr>
        <w:t>Кто быстрее?</w:t>
      </w:r>
      <w:r>
        <w:rPr>
          <w:rStyle w:val="fontStyleText"/>
        </w:rPr>
        <w:t>»</w:t>
      </w:r>
      <w:r w:rsidR="00A53A25" w:rsidRPr="00DE7E42">
        <w:rPr>
          <w:rStyle w:val="fontStyleText"/>
        </w:rPr>
        <w:t xml:space="preserve"> </w:t>
      </w:r>
      <w:r>
        <w:rPr>
          <w:rStyle w:val="fontStyleText"/>
        </w:rPr>
        <w:t xml:space="preserve">– </w:t>
      </w:r>
      <w:r w:rsidR="00A53A25" w:rsidRPr="00DE7E42">
        <w:rPr>
          <w:rStyle w:val="fontStyleText"/>
        </w:rPr>
        <w:t xml:space="preserve">игра, в которой дети должны выполнить определенное задание, например, забежать в круг и вернуться обратно, используя различные способы движений. Тут важно не проиграть сопернику, но при этом четко выполнять правила. Игра развивает здоровую конкуренцию, </w:t>
      </w:r>
      <w:r w:rsidR="00A53A25" w:rsidRPr="00DE7E42">
        <w:rPr>
          <w:rStyle w:val="fontStyleText"/>
        </w:rPr>
        <w:t>стремление к победе, внимание и скорость.</w:t>
      </w:r>
    </w:p>
    <w:p w:rsidR="00BB4D16" w:rsidRDefault="00A53A25" w:rsidP="00BB4D16">
      <w:pPr>
        <w:pStyle w:val="paragraphStyleText"/>
        <w:spacing w:line="348" w:lineRule="auto"/>
        <w:ind w:firstLine="709"/>
        <w:rPr>
          <w:rStyle w:val="fontStyleText"/>
        </w:rPr>
      </w:pPr>
      <w:r w:rsidRPr="00DE7E42">
        <w:rPr>
          <w:rStyle w:val="fontStyleText"/>
        </w:rPr>
        <w:t xml:space="preserve">Все приведенные игры развивают быстроту движений через присущую детям радость, общения и взаимодействия в ходе совместной деятельности. Важно, чтобы игры органично вписывались в занятие физической культурой, были </w:t>
      </w:r>
      <w:r w:rsidRPr="00DE7E42">
        <w:rPr>
          <w:rStyle w:val="fontStyleText"/>
        </w:rPr>
        <w:t xml:space="preserve">хорошо организованы, и предлагали множество повторов. Необходимо следить за тем, чтобы в процессе игры не было травм и чтобы все участники были вовлечены в процесс. </w:t>
      </w:r>
    </w:p>
    <w:p w:rsidR="00E07A4A" w:rsidRPr="00DE7E42" w:rsidRDefault="00A53A25" w:rsidP="00BB4D16">
      <w:pPr>
        <w:pStyle w:val="paragraphStyleText"/>
        <w:spacing w:line="348" w:lineRule="auto"/>
        <w:ind w:firstLine="709"/>
        <w:rPr>
          <w:sz w:val="28"/>
          <w:szCs w:val="28"/>
        </w:rPr>
      </w:pPr>
      <w:r w:rsidRPr="00DE7E42">
        <w:rPr>
          <w:rStyle w:val="fontStyleText"/>
        </w:rPr>
        <w:t xml:space="preserve">Таким образом, использование подвижных игр в воспитании быстроты движений у младших школьников </w:t>
      </w:r>
      <w:r w:rsidR="00DE7E42">
        <w:rPr>
          <w:rStyle w:val="fontStyleText"/>
        </w:rPr>
        <w:t xml:space="preserve">– </w:t>
      </w:r>
      <w:r w:rsidRPr="00DE7E42">
        <w:rPr>
          <w:rStyle w:val="fontStyleText"/>
        </w:rPr>
        <w:t>это не только приятный и интересный способ физической активности, но и важный инструмент для формирования пол</w:t>
      </w:r>
      <w:r w:rsidRPr="00DE7E42">
        <w:rPr>
          <w:rStyle w:val="fontStyleText"/>
        </w:rPr>
        <w:t>езных двигательных навыков, командного взаимодействия и умения действовать в условиях соперничества. Эти игры открывают безграничные возможности для детей, побуждая их развиваться, учиться и, что немаловажно, получать удовольствие от процесса.</w:t>
      </w:r>
    </w:p>
    <w:p w:rsidR="00E07A4A" w:rsidRPr="00DE7E42" w:rsidRDefault="00E07A4A" w:rsidP="0052731A">
      <w:pPr>
        <w:spacing w:after="0" w:line="360" w:lineRule="auto"/>
        <w:ind w:firstLine="709"/>
        <w:rPr>
          <w:sz w:val="28"/>
          <w:szCs w:val="28"/>
        </w:rPr>
        <w:sectPr w:rsidR="00E07A4A" w:rsidRPr="00DE7E42" w:rsidSect="004C256D">
          <w:footerReference w:type="default" r:id="rId11"/>
          <w:pgSz w:w="11905" w:h="16837"/>
          <w:pgMar w:top="1134" w:right="1134" w:bottom="1134" w:left="1418" w:header="720" w:footer="720" w:gutter="0"/>
          <w:cols w:space="720"/>
        </w:sectPr>
      </w:pPr>
    </w:p>
    <w:p w:rsidR="00E07A4A" w:rsidRDefault="0052731A" w:rsidP="0052731A">
      <w:pPr>
        <w:pStyle w:val="31"/>
      </w:pPr>
      <w:bookmarkStart w:id="11" w:name="_Toc7"/>
      <w:bookmarkStart w:id="12" w:name="_Toc183551776"/>
      <w:r>
        <w:lastRenderedPageBreak/>
        <w:t xml:space="preserve">5. </w:t>
      </w:r>
      <w:r w:rsidR="00A53A25" w:rsidRPr="00DE7E42">
        <w:t>Влияние подвижных игр на общую физическую подготовку</w:t>
      </w:r>
      <w:bookmarkEnd w:id="11"/>
      <w:bookmarkEnd w:id="12"/>
    </w:p>
    <w:p w:rsidR="0052731A" w:rsidRPr="00DE7E42" w:rsidRDefault="0052731A" w:rsidP="0052731A">
      <w:pPr>
        <w:pStyle w:val="31"/>
      </w:pP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Подвижные игры занимают важное место в системе физического воспитания младших школьников, способствуя развитию не только физической активности, но и социальных, эмоциональных аспектов. Одной из целей таких игр является развитие быстроты движений, что, в св</w:t>
      </w:r>
      <w:r w:rsidRPr="00DE7E42">
        <w:rPr>
          <w:rStyle w:val="fontStyleText"/>
        </w:rPr>
        <w:t>ою очередь, способствует общей физической подготовке детей. Этот процесс включает несколько компонентов: координацию, реакцию, ловкость, силу и гибкость. Каждый из этих элементов является частью единого механизма, способствующего повышению уровня физически</w:t>
      </w:r>
      <w:r w:rsidRPr="00DE7E42">
        <w:rPr>
          <w:rStyle w:val="fontStyleText"/>
        </w:rPr>
        <w:t>х возможностей детей.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Дошкольный и младший школьный возраст характеризуется значительными изменениями в двигательной активности. Дети становятся более активными и любознательными, и это можно использовать для формирования навыков быстрой реакции и быстрот</w:t>
      </w:r>
      <w:r w:rsidRPr="00DE7E42">
        <w:rPr>
          <w:rStyle w:val="fontStyleText"/>
        </w:rPr>
        <w:t xml:space="preserve">ы движений. </w:t>
      </w:r>
      <w:r w:rsidRPr="00DE7E42">
        <w:rPr>
          <w:rStyle w:val="fontStyleText"/>
        </w:rPr>
        <w:t>Подвижные игры предоставляют возможность для эффективного включения детей в физическую активность с минима</w:t>
      </w:r>
      <w:r w:rsidRPr="00DE7E42">
        <w:rPr>
          <w:rStyle w:val="fontStyleText"/>
        </w:rPr>
        <w:t>льными затратами времени на организацию, что особенно важно в условиях образовательного процесса.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Подвижные игры включают в себя различные элементы: бег, прыжки, метания, что позволяет детям развивать свои физические качества в игровой форме. Для воспитан</w:t>
      </w:r>
      <w:r w:rsidRPr="00DE7E42">
        <w:rPr>
          <w:rStyle w:val="fontStyleText"/>
        </w:rPr>
        <w:t>ия быстроты движений необходимо выбирать те игры, которые требуют быстрого перемещения и реакции на действия партнеров, а также на изменение игрового пространства. Например, игры с элементами догонялок или эстафетные соревнования позволяют развивать скорос</w:t>
      </w:r>
      <w:r w:rsidRPr="00DE7E42">
        <w:rPr>
          <w:rStyle w:val="fontStyleText"/>
        </w:rPr>
        <w:t>ть, ловкость и реакцию. Это значительно улучшает физическую форму, повышая уровень общей мобильности школьников.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lastRenderedPageBreak/>
        <w:t>Существенное влияние на развитие быстроты оказывает мотивационный аспект. Когда ребенок вовлечен в игру, у него появляется желание преодолеват</w:t>
      </w:r>
      <w:r w:rsidRPr="00DE7E42">
        <w:rPr>
          <w:rStyle w:val="fontStyleText"/>
        </w:rPr>
        <w:t>ь преграды, быстро реагировать на ситуацию, что и способствует тренировке быстрых движений. Важно, чтобы эти игры были разнообразными: это держит интерес учащихся, что также влияет на их желание активно участвовать в занятиях. Например, можно включать в иг</w:t>
      </w:r>
      <w:r w:rsidRPr="00DE7E42">
        <w:rPr>
          <w:rStyle w:val="fontStyleText"/>
        </w:rPr>
        <w:t>ры элементы фольклора, заимствуя народные подвижные игры, которые будут актуальны и интересны для детей.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Использование подвижных игр положительно сказывается на формировании не только быстроты, но и общей физической выносливости. В долгосрочной перспектив</w:t>
      </w:r>
      <w:r w:rsidRPr="00DE7E42">
        <w:rPr>
          <w:rStyle w:val="fontStyleText"/>
        </w:rPr>
        <w:t xml:space="preserve">е это помогает создать основы для дальнейшего занятия спортом. </w:t>
      </w:r>
      <w:r w:rsidRPr="00DE7E42">
        <w:rPr>
          <w:rStyle w:val="fontStyleText"/>
        </w:rPr>
        <w:t>Физическая активность формирует не только физическое, но и эмоциональное состояние, развивая к</w:t>
      </w:r>
      <w:r w:rsidRPr="00DE7E42">
        <w:rPr>
          <w:rStyle w:val="fontStyleText"/>
        </w:rPr>
        <w:t>омандный дух, сотрудничество и общение. Все это сильно укрепляет физическое и психическое здоровье детей, что особенно важно для их роста и развития.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Также целесообразно учитывать индивидуальные особенности детей при выборе подвижных игр. Каждый ребенок у</w:t>
      </w:r>
      <w:r w:rsidRPr="00DE7E42">
        <w:rPr>
          <w:rStyle w:val="fontStyleText"/>
        </w:rPr>
        <w:t xml:space="preserve">никален: у него могут быть свои предпочтения и уровень активности. </w:t>
      </w:r>
      <w:r w:rsidR="00BB4D16">
        <w:rPr>
          <w:rStyle w:val="fontStyleText"/>
        </w:rPr>
        <w:t>У</w:t>
      </w:r>
      <w:r w:rsidRPr="00DE7E42">
        <w:rPr>
          <w:rStyle w:val="fontStyleText"/>
        </w:rPr>
        <w:t>читель, организуя игры, должен обращать внимание на уровень подготовки, физическое состояние и интересы детей,</w:t>
      </w:r>
      <w:r w:rsidRPr="00DE7E42">
        <w:rPr>
          <w:rStyle w:val="fontStyleText"/>
        </w:rPr>
        <w:t xml:space="preserve"> чтобы максимизировать результат.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Подвижные игры как часть образовательного процесса имеют многообразные функции и преимущества. Внедрение стратегий для повышения интереса к физичес</w:t>
      </w:r>
      <w:r w:rsidRPr="00DE7E42">
        <w:rPr>
          <w:rStyle w:val="fontStyleText"/>
        </w:rPr>
        <w:t xml:space="preserve">кой активности среди молодежи и утверждения активного образа жизни становится важным аспектом работы педагогов. Важно, чтобы у детей формировались позитивные ассоциации с физической активностью, благодаря чему они не просто будут физически развитыми, но и </w:t>
      </w:r>
      <w:r w:rsidRPr="00DE7E42">
        <w:rPr>
          <w:rStyle w:val="fontStyleText"/>
        </w:rPr>
        <w:t>взращены в духе спортивной культуры и командного взаимодействия, что является важным для их дальнейшего личностного роста.</w:t>
      </w:r>
    </w:p>
    <w:p w:rsidR="00E07A4A" w:rsidRPr="00DE7E42" w:rsidRDefault="00E07A4A" w:rsidP="0052731A">
      <w:pPr>
        <w:spacing w:after="0" w:line="360" w:lineRule="auto"/>
        <w:ind w:firstLine="709"/>
        <w:rPr>
          <w:sz w:val="28"/>
          <w:szCs w:val="28"/>
        </w:rPr>
        <w:sectPr w:rsidR="00E07A4A" w:rsidRPr="00DE7E42">
          <w:footerReference w:type="default" r:id="rId12"/>
          <w:pgSz w:w="11905" w:h="16837"/>
          <w:pgMar w:top="1440" w:right="1440" w:bottom="1440" w:left="1440" w:header="720" w:footer="720" w:gutter="0"/>
          <w:cols w:space="720"/>
        </w:sectPr>
      </w:pPr>
    </w:p>
    <w:p w:rsidR="00E07A4A" w:rsidRDefault="0052731A" w:rsidP="0052731A">
      <w:pPr>
        <w:pStyle w:val="14"/>
      </w:pPr>
      <w:bookmarkStart w:id="13" w:name="_Toc9"/>
      <w:bookmarkStart w:id="14" w:name="_Toc183551777"/>
      <w:r w:rsidRPr="00DE7E42">
        <w:lastRenderedPageBreak/>
        <w:t>ЗАКЛЮЧЕНИЕ</w:t>
      </w:r>
      <w:bookmarkEnd w:id="13"/>
      <w:bookmarkEnd w:id="14"/>
    </w:p>
    <w:p w:rsidR="0052731A" w:rsidRPr="00DE7E42" w:rsidRDefault="0052731A" w:rsidP="0052731A">
      <w:pPr>
        <w:pStyle w:val="14"/>
      </w:pP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В процессе исследования было установлено, что быстрота движений является одним из ключевых компонентов физической подготовки детей, который влияет не только на их спортивные дости</w:t>
      </w:r>
      <w:r w:rsidRPr="00DE7E42">
        <w:rPr>
          <w:rStyle w:val="fontStyleText"/>
        </w:rPr>
        <w:t xml:space="preserve">жения, но и на общее состояние здоровья, координацию и уверенность в себе. Подвижные игры, как форма физической активности, представляют собой эффективный инструмент для развития этих качеств, так как они не только способствуют улучшению физической формы, </w:t>
      </w:r>
      <w:r w:rsidRPr="00DE7E42">
        <w:rPr>
          <w:rStyle w:val="fontStyleText"/>
        </w:rPr>
        <w:t>но и создают условия для формирования социальных навыков и командного духа.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Подвижные игры, как было показано в работе, можно классифицировать по различным критериям, включая уровень сложности, количество участников и цели игры. Это разнообразие позволяет</w:t>
      </w:r>
      <w:r w:rsidRPr="00DE7E42">
        <w:rPr>
          <w:rStyle w:val="fontStyleText"/>
        </w:rPr>
        <w:t xml:space="preserve"> педагогам и тренерам выбирать наиболее подходящие игры в зависимости от уровня подготовки детей и их интересов. Важно отметить, что игры, направленные на развитие быстроты, могут быть как индивидуальными, так и командными, что позволяет детям развивать не</w:t>
      </w:r>
      <w:r w:rsidRPr="00DE7E42">
        <w:rPr>
          <w:rStyle w:val="fontStyleText"/>
        </w:rPr>
        <w:t xml:space="preserve"> только личные качества, но и навыки взаимодействия с другими.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Методы воспитания быстроты движений через подвижные игры включают в себя разнообразные подходы, такие как использование игровых элементов, создание соревновательной атмосферы и внедрение элеме</w:t>
      </w:r>
      <w:r w:rsidRPr="00DE7E42">
        <w:rPr>
          <w:rStyle w:val="fontStyleText"/>
        </w:rPr>
        <w:t>нтов тренировки в игровой процесс. Эти методы способствуют не только физическому развитию, но и повышению мотивации детей к занятиям физической культурой. Важно, чтобы педагоги осознавали, что игры должны быть не только полезными, но и интересными для дете</w:t>
      </w:r>
      <w:r w:rsidRPr="00DE7E42">
        <w:rPr>
          <w:rStyle w:val="fontStyleText"/>
        </w:rPr>
        <w:t>й, что в свою очередь будет способствовать их регулярному участию в физической активности.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 xml:space="preserve">Примеры игр, приведенные в работе, демонстрируют, как можно эффективно развивать быстроту движений у младших школьников. Игры, </w:t>
      </w:r>
      <w:r w:rsidRPr="00DE7E42">
        <w:rPr>
          <w:rStyle w:val="fontStyleText"/>
        </w:rPr>
        <w:lastRenderedPageBreak/>
        <w:t xml:space="preserve">такие как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Салки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, </w:t>
      </w:r>
      <w:r w:rsidR="00DE7E42">
        <w:rPr>
          <w:rStyle w:val="fontStyleText"/>
        </w:rPr>
        <w:t>«</w:t>
      </w:r>
      <w:proofErr w:type="spellStart"/>
      <w:r w:rsidRPr="00DE7E42">
        <w:rPr>
          <w:rStyle w:val="fontStyleText"/>
        </w:rPr>
        <w:t>Ловишки</w:t>
      </w:r>
      <w:proofErr w:type="spellEnd"/>
      <w:r w:rsidR="00DE7E42">
        <w:rPr>
          <w:rStyle w:val="fontStyleText"/>
        </w:rPr>
        <w:t>»</w:t>
      </w:r>
      <w:r w:rsidRPr="00DE7E42">
        <w:rPr>
          <w:rStyle w:val="fontStyleText"/>
        </w:rPr>
        <w:t xml:space="preserve"> и </w:t>
      </w:r>
      <w:r w:rsidR="00DE7E42">
        <w:rPr>
          <w:rStyle w:val="fontStyleText"/>
        </w:rPr>
        <w:t>«</w:t>
      </w:r>
      <w:r w:rsidRPr="00DE7E42">
        <w:rPr>
          <w:rStyle w:val="fontStyleText"/>
        </w:rPr>
        <w:t>Эстаф</w:t>
      </w:r>
      <w:r w:rsidRPr="00DE7E42">
        <w:rPr>
          <w:rStyle w:val="fontStyleText"/>
        </w:rPr>
        <w:t>еты</w:t>
      </w:r>
      <w:r w:rsidR="00DE7E42">
        <w:rPr>
          <w:rStyle w:val="fontStyleText"/>
        </w:rPr>
        <w:t>»</w:t>
      </w:r>
      <w:r w:rsidRPr="00DE7E42">
        <w:rPr>
          <w:rStyle w:val="fontStyleText"/>
        </w:rPr>
        <w:t>, не только развивают физические качества, но и способствуют улучшению координации, реакции и общей выносливости. Правила этих игр могут быть адаптированы в зависимости от уровня подготовки детей, что делает их универсальными и доступными для всех.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Влияние подвижных игр на общую физическую подготовку младших школьников не вызывает сомнений. Регулярные занятия физической активностью способствуют укреплению здоровья, улучшению обмена веществ, повышению иммунитета и формированию правильной осанки. Кроме</w:t>
      </w:r>
      <w:r w:rsidRPr="00DE7E42">
        <w:rPr>
          <w:rStyle w:val="fontStyleText"/>
        </w:rPr>
        <w:t xml:space="preserve"> того, подвижные игры способствуют развитию таких важных качеств, как ловкость, гибкость и выносливость, что в свою очередь создает основу для дальнейшего спортивного роста.</w:t>
      </w:r>
    </w:p>
    <w:p w:rsidR="00555388" w:rsidRDefault="00A53A25" w:rsidP="0052731A">
      <w:pPr>
        <w:pStyle w:val="paragraphStyleText"/>
        <w:ind w:firstLine="709"/>
        <w:rPr>
          <w:rStyle w:val="fontStyleText"/>
        </w:rPr>
      </w:pPr>
      <w:r w:rsidRPr="00DE7E42">
        <w:rPr>
          <w:rStyle w:val="fontStyleText"/>
        </w:rPr>
        <w:t xml:space="preserve">Внедрение подвижных игр в образовательный процесс требует от педагогов не только </w:t>
      </w:r>
      <w:r w:rsidRPr="00DE7E42">
        <w:rPr>
          <w:rStyle w:val="fontStyleText"/>
        </w:rPr>
        <w:t xml:space="preserve">знаний о методах и принципах их организации, но и креативного подхода к созданию игровых ситуаций, которые будут интересны и увлекательны для детей. </w:t>
      </w:r>
    </w:p>
    <w:p w:rsidR="00DE7E42" w:rsidRDefault="00A53A25" w:rsidP="00555388">
      <w:pPr>
        <w:pStyle w:val="paragraphStyleText"/>
        <w:ind w:firstLine="709"/>
        <w:rPr>
          <w:b/>
          <w:bCs/>
          <w:sz w:val="28"/>
          <w:szCs w:val="28"/>
        </w:rPr>
      </w:pPr>
      <w:r w:rsidRPr="00DE7E42">
        <w:rPr>
          <w:rStyle w:val="fontStyleText"/>
        </w:rPr>
        <w:t>Таким образом, подводя итог, можно сказать, что воспитание быстроты движений у школьников</w:t>
      </w:r>
      <w:r w:rsidRPr="00DE7E42">
        <w:rPr>
          <w:rStyle w:val="fontStyleText"/>
        </w:rPr>
        <w:t xml:space="preserve"> младших классов через подвижные игры является важной задачей, которая требует комплексного подхода и внимательного отношения со стороны педагогов. Подвижные игры не только развивают физические качества детей, но и способствуют формированию их личности, ул</w:t>
      </w:r>
      <w:r w:rsidRPr="00DE7E42">
        <w:rPr>
          <w:rStyle w:val="fontStyleText"/>
        </w:rPr>
        <w:t>учшению социальных навыков и созданию положительного отношения к физической активности. Внедрение таких игр в образовательный процесс может значительно повысить уровень физической подготовки младших школьников и подготовить их к активной и здоровой жизни в</w:t>
      </w:r>
      <w:r w:rsidRPr="00DE7E42">
        <w:rPr>
          <w:rStyle w:val="fontStyleText"/>
        </w:rPr>
        <w:t xml:space="preserve"> будущем.</w:t>
      </w:r>
      <w:bookmarkStart w:id="15" w:name="_Toc10"/>
      <w:r w:rsidR="00DE7E42">
        <w:rPr>
          <w:sz w:val="28"/>
          <w:szCs w:val="28"/>
        </w:rPr>
        <w:br w:type="page"/>
      </w:r>
    </w:p>
    <w:p w:rsidR="00E07A4A" w:rsidRPr="0052731A" w:rsidRDefault="0052731A" w:rsidP="0052731A">
      <w:pPr>
        <w:pStyle w:val="14"/>
      </w:pPr>
      <w:bookmarkStart w:id="16" w:name="_Toc183551778"/>
      <w:r w:rsidRPr="0052731A">
        <w:lastRenderedPageBreak/>
        <w:t>СПИСОК ЛИТЕРАТУРЫ</w:t>
      </w:r>
      <w:bookmarkEnd w:id="15"/>
      <w:bookmarkEnd w:id="16"/>
    </w:p>
    <w:p w:rsidR="0052731A" w:rsidRPr="00DE7E42" w:rsidRDefault="0052731A" w:rsidP="0052731A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1. Иванов</w:t>
      </w:r>
      <w:r w:rsidR="00555388">
        <w:rPr>
          <w:rStyle w:val="fontStyleText"/>
        </w:rPr>
        <w:t>,</w:t>
      </w:r>
      <w:r w:rsidRPr="00DE7E42">
        <w:rPr>
          <w:rStyle w:val="fontStyleText"/>
        </w:rPr>
        <w:t xml:space="preserve"> А.</w:t>
      </w:r>
      <w:r w:rsidR="00555388">
        <w:rPr>
          <w:rStyle w:val="fontStyleText"/>
        </w:rPr>
        <w:t> </w:t>
      </w:r>
      <w:r w:rsidRPr="00DE7E42">
        <w:rPr>
          <w:rStyle w:val="fontStyleText"/>
        </w:rPr>
        <w:t xml:space="preserve">П. Формирование быстроты движений у младших школьников в процессе физического воспитания </w:t>
      </w:r>
      <w:r w:rsidR="00555388">
        <w:rPr>
          <w:rStyle w:val="fontStyleText"/>
        </w:rPr>
        <w:t xml:space="preserve">/ А. П.  Иванов </w:t>
      </w:r>
      <w:r w:rsidRPr="00DE7E42">
        <w:rPr>
          <w:rStyle w:val="fontStyleText"/>
        </w:rPr>
        <w:t>// Физическая культура в школе. – 2020. – № 3. – С. 12–18.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2. Петрова</w:t>
      </w:r>
      <w:r w:rsidR="00555388">
        <w:rPr>
          <w:rStyle w:val="fontStyleText"/>
        </w:rPr>
        <w:t>,</w:t>
      </w:r>
      <w:r w:rsidRPr="00DE7E42">
        <w:rPr>
          <w:rStyle w:val="fontStyleText"/>
        </w:rPr>
        <w:t xml:space="preserve"> Л.</w:t>
      </w:r>
      <w:r w:rsidR="00555388">
        <w:rPr>
          <w:rStyle w:val="fontStyleText"/>
        </w:rPr>
        <w:t> </w:t>
      </w:r>
      <w:r w:rsidRPr="00DE7E42">
        <w:rPr>
          <w:rStyle w:val="fontStyleText"/>
        </w:rPr>
        <w:t>С. Подвижные игры как средство развития двигательных навыков у детей младшего шко</w:t>
      </w:r>
      <w:bookmarkStart w:id="17" w:name="_GoBack"/>
      <w:bookmarkEnd w:id="17"/>
      <w:r w:rsidRPr="00DE7E42">
        <w:rPr>
          <w:rStyle w:val="fontStyleText"/>
        </w:rPr>
        <w:t>льного возраста</w:t>
      </w:r>
      <w:r w:rsidR="00555388">
        <w:rPr>
          <w:rStyle w:val="fontStyleText"/>
        </w:rPr>
        <w:t xml:space="preserve"> / Л. С. Петрова</w:t>
      </w:r>
      <w:r w:rsidRPr="00DE7E42">
        <w:rPr>
          <w:rStyle w:val="fontStyleText"/>
        </w:rPr>
        <w:t xml:space="preserve"> // Дошкольное воспитание. – 2019. – № 7. – С. 23–27.</w:t>
      </w:r>
    </w:p>
    <w:p w:rsidR="00E07A4A" w:rsidRPr="00DE7E42" w:rsidRDefault="00A53A25" w:rsidP="00555388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3. Сидорова</w:t>
      </w:r>
      <w:r w:rsidR="00555388">
        <w:rPr>
          <w:rStyle w:val="fontStyleText"/>
        </w:rPr>
        <w:t>,</w:t>
      </w:r>
      <w:r w:rsidRPr="00DE7E42">
        <w:rPr>
          <w:rStyle w:val="fontStyleText"/>
        </w:rPr>
        <w:t xml:space="preserve"> Н.</w:t>
      </w:r>
      <w:r w:rsidR="00555388">
        <w:rPr>
          <w:rStyle w:val="fontStyleText"/>
        </w:rPr>
        <w:t> </w:t>
      </w:r>
      <w:r w:rsidRPr="00DE7E42">
        <w:rPr>
          <w:rStyle w:val="fontStyleText"/>
        </w:rPr>
        <w:t>Г. Влияние подвижных игр на физическое развитие младших школьников</w:t>
      </w:r>
      <w:r w:rsidR="00555388">
        <w:rPr>
          <w:rStyle w:val="fontStyleText"/>
        </w:rPr>
        <w:t xml:space="preserve"> / Н. Г.  Сидорова</w:t>
      </w:r>
      <w:r w:rsidRPr="00DE7E42">
        <w:rPr>
          <w:rStyle w:val="fontStyleText"/>
        </w:rPr>
        <w:t xml:space="preserve"> // Спортивн</w:t>
      </w:r>
      <w:r w:rsidRPr="00DE7E42">
        <w:rPr>
          <w:rStyle w:val="fontStyleText"/>
        </w:rPr>
        <w:t>ая наука и практика. – 2021. – № 2. – С. 45–50.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4. Михайлова</w:t>
      </w:r>
      <w:r w:rsidR="00555388">
        <w:rPr>
          <w:rStyle w:val="fontStyleText"/>
        </w:rPr>
        <w:t>,</w:t>
      </w:r>
      <w:r w:rsidRPr="00DE7E42">
        <w:rPr>
          <w:rStyle w:val="fontStyleText"/>
        </w:rPr>
        <w:t xml:space="preserve"> Е.</w:t>
      </w:r>
      <w:r w:rsidR="00555388">
        <w:rPr>
          <w:rStyle w:val="fontStyleText"/>
        </w:rPr>
        <w:t> </w:t>
      </w:r>
      <w:r w:rsidRPr="00DE7E42">
        <w:rPr>
          <w:rStyle w:val="fontStyleText"/>
        </w:rPr>
        <w:t xml:space="preserve">В. Развитие быстроты движений у детей через подвижные игры </w:t>
      </w:r>
      <w:r w:rsidR="00555388">
        <w:rPr>
          <w:rStyle w:val="fontStyleText"/>
        </w:rPr>
        <w:t>/ Е. В. Михайлова</w:t>
      </w:r>
      <w:r w:rsidRPr="00DE7E42">
        <w:rPr>
          <w:rStyle w:val="fontStyleText"/>
        </w:rPr>
        <w:t>// Вестник педагогических исследований. – 2018. – № 4. – С. 56–61.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5. Карпов</w:t>
      </w:r>
      <w:r w:rsidR="00555388">
        <w:rPr>
          <w:rStyle w:val="fontStyleText"/>
        </w:rPr>
        <w:t>,</w:t>
      </w:r>
      <w:r w:rsidRPr="00DE7E42">
        <w:rPr>
          <w:rStyle w:val="fontStyleText"/>
        </w:rPr>
        <w:t xml:space="preserve"> И.</w:t>
      </w:r>
      <w:r w:rsidR="00555388">
        <w:rPr>
          <w:rStyle w:val="fontStyleText"/>
        </w:rPr>
        <w:t> </w:t>
      </w:r>
      <w:r w:rsidRPr="00DE7E42">
        <w:rPr>
          <w:rStyle w:val="fontStyleText"/>
        </w:rPr>
        <w:t>Н. Подвижные игры и их роль в формировании двигательн</w:t>
      </w:r>
      <w:r w:rsidRPr="00DE7E42">
        <w:rPr>
          <w:rStyle w:val="fontStyleText"/>
        </w:rPr>
        <w:t>ых качеств у школьников</w:t>
      </w:r>
      <w:r w:rsidR="00555388">
        <w:rPr>
          <w:rStyle w:val="fontStyleText"/>
        </w:rPr>
        <w:t xml:space="preserve"> /И. Н. Карпов</w:t>
      </w:r>
      <w:r w:rsidRPr="00DE7E42">
        <w:rPr>
          <w:rStyle w:val="fontStyleText"/>
        </w:rPr>
        <w:t xml:space="preserve"> // Научные труды Института физической культуры. – 2022. – Т. 15. – С. 78–84.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6. Смирнова</w:t>
      </w:r>
      <w:r w:rsidR="00555388">
        <w:rPr>
          <w:rStyle w:val="fontStyleText"/>
        </w:rPr>
        <w:t>,</w:t>
      </w:r>
      <w:r w:rsidRPr="00DE7E42">
        <w:rPr>
          <w:rStyle w:val="fontStyleText"/>
        </w:rPr>
        <w:t xml:space="preserve"> Т.</w:t>
      </w:r>
      <w:r w:rsidR="00555388">
        <w:rPr>
          <w:rStyle w:val="fontStyleText"/>
        </w:rPr>
        <w:t> </w:t>
      </w:r>
      <w:r w:rsidRPr="00DE7E42">
        <w:rPr>
          <w:rStyle w:val="fontStyleText"/>
        </w:rPr>
        <w:t xml:space="preserve">Ю. Использование подвижных игр для повышения физической активности младших школьников </w:t>
      </w:r>
      <w:r w:rsidR="00555388">
        <w:rPr>
          <w:rStyle w:val="fontStyleText"/>
        </w:rPr>
        <w:t xml:space="preserve">/ Т. Ю. Смирнова </w:t>
      </w:r>
      <w:r w:rsidRPr="00DE7E42">
        <w:rPr>
          <w:rStyle w:val="fontStyleText"/>
        </w:rPr>
        <w:t>// Социокультурное развитие детей. – 2023. – № 1. – С.</w:t>
      </w:r>
      <w:r w:rsidRPr="00DE7E42">
        <w:rPr>
          <w:rStyle w:val="fontStyleText"/>
        </w:rPr>
        <w:t xml:space="preserve"> 34–39.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7. Волков</w:t>
      </w:r>
      <w:r w:rsidR="00555388">
        <w:rPr>
          <w:rStyle w:val="fontStyleText"/>
        </w:rPr>
        <w:t>,</w:t>
      </w:r>
      <w:r w:rsidRPr="00DE7E42">
        <w:rPr>
          <w:rStyle w:val="fontStyleText"/>
        </w:rPr>
        <w:t xml:space="preserve"> Р.</w:t>
      </w:r>
      <w:r w:rsidR="00555388">
        <w:rPr>
          <w:rStyle w:val="fontStyleText"/>
        </w:rPr>
        <w:t> </w:t>
      </w:r>
      <w:r w:rsidRPr="00DE7E42">
        <w:rPr>
          <w:rStyle w:val="fontStyleText"/>
        </w:rPr>
        <w:t>П. Эффективность подвижных игр в воспитании быстроты движений у детей</w:t>
      </w:r>
      <w:r w:rsidR="00555388">
        <w:rPr>
          <w:rStyle w:val="fontStyleText"/>
        </w:rPr>
        <w:t xml:space="preserve"> /Р. П. Волков</w:t>
      </w:r>
      <w:r w:rsidRPr="00DE7E42">
        <w:rPr>
          <w:rStyle w:val="fontStyleText"/>
        </w:rPr>
        <w:t xml:space="preserve"> // Физическая культура и спорт. – 2021. – № 5. – С. 12–19.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8. Антонов</w:t>
      </w:r>
      <w:r w:rsidR="00555388">
        <w:rPr>
          <w:rStyle w:val="fontStyleText"/>
        </w:rPr>
        <w:t>,</w:t>
      </w:r>
      <w:r w:rsidRPr="00DE7E42">
        <w:rPr>
          <w:rStyle w:val="fontStyleText"/>
        </w:rPr>
        <w:t xml:space="preserve"> С.</w:t>
      </w:r>
      <w:r w:rsidR="00555388">
        <w:rPr>
          <w:rStyle w:val="fontStyleText"/>
        </w:rPr>
        <w:t> </w:t>
      </w:r>
      <w:r w:rsidRPr="00DE7E42">
        <w:rPr>
          <w:rStyle w:val="fontStyleText"/>
        </w:rPr>
        <w:t xml:space="preserve">А. Исследование влияния игровых методов на физическое развитие младших школьников </w:t>
      </w:r>
      <w:r w:rsidR="00555388">
        <w:rPr>
          <w:rStyle w:val="fontStyleText"/>
        </w:rPr>
        <w:t xml:space="preserve">/ С. А. Антонов </w:t>
      </w:r>
      <w:r w:rsidRPr="00DE7E42">
        <w:rPr>
          <w:rStyle w:val="fontStyleText"/>
        </w:rPr>
        <w:t>// Совреме</w:t>
      </w:r>
      <w:r w:rsidRPr="00DE7E42">
        <w:rPr>
          <w:rStyle w:val="fontStyleText"/>
        </w:rPr>
        <w:t>нные проблемы физического воспитания. – 2020. – № 6. – С. 22–28.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lastRenderedPageBreak/>
        <w:t>9. Никифорова</w:t>
      </w:r>
      <w:r w:rsidR="00555388">
        <w:rPr>
          <w:rStyle w:val="fontStyleText"/>
        </w:rPr>
        <w:t>,</w:t>
      </w:r>
      <w:r w:rsidRPr="00DE7E42">
        <w:rPr>
          <w:rStyle w:val="fontStyleText"/>
        </w:rPr>
        <w:t xml:space="preserve"> О.</w:t>
      </w:r>
      <w:r w:rsidR="00555388">
        <w:rPr>
          <w:rStyle w:val="fontStyleText"/>
        </w:rPr>
        <w:t> </w:t>
      </w:r>
      <w:r w:rsidRPr="00DE7E42">
        <w:rPr>
          <w:rStyle w:val="fontStyleText"/>
        </w:rPr>
        <w:t xml:space="preserve">В. Подвижные игры как средство формирования физической активности у школьников </w:t>
      </w:r>
      <w:r w:rsidR="00555388">
        <w:rPr>
          <w:rStyle w:val="fontStyleText"/>
        </w:rPr>
        <w:t xml:space="preserve">/ О. В. Никифорова </w:t>
      </w:r>
      <w:r w:rsidRPr="00DE7E42">
        <w:rPr>
          <w:rStyle w:val="fontStyleText"/>
        </w:rPr>
        <w:t>// Образование и наука. – 2019. – № 3. – С. 49–54.</w:t>
      </w:r>
    </w:p>
    <w:p w:rsidR="00E07A4A" w:rsidRPr="00DE7E42" w:rsidRDefault="00A53A25" w:rsidP="0052731A">
      <w:pPr>
        <w:pStyle w:val="paragraphStyleText"/>
        <w:ind w:firstLine="709"/>
        <w:rPr>
          <w:sz w:val="28"/>
          <w:szCs w:val="28"/>
        </w:rPr>
      </w:pPr>
      <w:r w:rsidRPr="00DE7E42">
        <w:rPr>
          <w:rStyle w:val="fontStyleText"/>
        </w:rPr>
        <w:t>10. Коваленко</w:t>
      </w:r>
      <w:r w:rsidR="00555388">
        <w:rPr>
          <w:rStyle w:val="fontStyleText"/>
        </w:rPr>
        <w:t>,</w:t>
      </w:r>
      <w:r w:rsidRPr="00DE7E42">
        <w:rPr>
          <w:rStyle w:val="fontStyleText"/>
        </w:rPr>
        <w:t xml:space="preserve"> И.Г. Двигательные игры для ра</w:t>
      </w:r>
      <w:r w:rsidRPr="00DE7E42">
        <w:rPr>
          <w:rStyle w:val="fontStyleText"/>
        </w:rPr>
        <w:t xml:space="preserve">звития быстроты движений у детей младшего школьного возраста </w:t>
      </w:r>
      <w:r w:rsidR="00555388">
        <w:rPr>
          <w:rStyle w:val="fontStyleText"/>
        </w:rPr>
        <w:t xml:space="preserve">/ И. Г. Коваленко </w:t>
      </w:r>
      <w:r w:rsidRPr="00DE7E42">
        <w:rPr>
          <w:rStyle w:val="fontStyleText"/>
        </w:rPr>
        <w:t>// Вестник образовательных технологий. – 2022. – № 4. – С. 58–66.</w:t>
      </w:r>
    </w:p>
    <w:sectPr w:rsidR="00E07A4A" w:rsidRPr="00DE7E42">
      <w:footerReference w:type="default" r:id="rId13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25" w:rsidRDefault="00A53A25">
      <w:pPr>
        <w:spacing w:after="0" w:line="240" w:lineRule="auto"/>
      </w:pPr>
      <w:r>
        <w:separator/>
      </w:r>
    </w:p>
  </w:endnote>
  <w:endnote w:type="continuationSeparator" w:id="0">
    <w:p w:rsidR="00A53A25" w:rsidRDefault="00A5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A4A" w:rsidRDefault="00A53A25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DE7E42">
      <w:fldChar w:fldCharType="separate"/>
    </w:r>
    <w:r w:rsidR="00555388">
      <w:rPr>
        <w:rStyle w:val="fontStyleText"/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A4A" w:rsidRDefault="00A53A25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DE7E42">
      <w:fldChar w:fldCharType="separate"/>
    </w:r>
    <w:r w:rsidR="00555388">
      <w:rPr>
        <w:rStyle w:val="fontStyleText"/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A4A" w:rsidRDefault="00A53A25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DE7E42">
      <w:fldChar w:fldCharType="separate"/>
    </w:r>
    <w:r w:rsidR="00555388">
      <w:rPr>
        <w:rStyle w:val="fontStyleText"/>
        <w:noProof/>
      </w:rPr>
      <w:t>10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A4A" w:rsidRDefault="00A53A25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DE7E42">
      <w:fldChar w:fldCharType="separate"/>
    </w:r>
    <w:r w:rsidR="00555388">
      <w:rPr>
        <w:rStyle w:val="fontStyleText"/>
        <w:noProof/>
      </w:rPr>
      <w:t>12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A4A" w:rsidRDefault="00A53A25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DE7E42">
      <w:fldChar w:fldCharType="separate"/>
    </w:r>
    <w:r w:rsidR="00555388">
      <w:rPr>
        <w:rStyle w:val="fontStyleText"/>
        <w:noProof/>
      </w:rPr>
      <w:t>14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A4A" w:rsidRDefault="00A53A25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DE7E42">
      <w:fldChar w:fldCharType="separate"/>
    </w:r>
    <w:r w:rsidR="00555388">
      <w:rPr>
        <w:rStyle w:val="fontStyleText"/>
        <w:noProof/>
      </w:rPr>
      <w:t>16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A4A" w:rsidRDefault="00A53A25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DE7E42">
      <w:fldChar w:fldCharType="separate"/>
    </w:r>
    <w:r w:rsidR="00555388">
      <w:rPr>
        <w:rStyle w:val="fontStyleText"/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25" w:rsidRDefault="00A53A25">
      <w:pPr>
        <w:spacing w:after="0" w:line="240" w:lineRule="auto"/>
      </w:pPr>
      <w:r>
        <w:separator/>
      </w:r>
    </w:p>
  </w:footnote>
  <w:footnote w:type="continuationSeparator" w:id="0">
    <w:p w:rsidR="00A53A25" w:rsidRDefault="00A53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4A"/>
    <w:rsid w:val="004C256D"/>
    <w:rsid w:val="0052731A"/>
    <w:rsid w:val="00555388"/>
    <w:rsid w:val="00A53A25"/>
    <w:rsid w:val="00BB4D16"/>
    <w:rsid w:val="00DE7E42"/>
    <w:rsid w:val="00E0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5FE92-F32A-4B0E-A25A-D78F1940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3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paragraph" w:styleId="a7">
    <w:name w:val="No Spacing"/>
    <w:link w:val="a8"/>
    <w:uiPriority w:val="1"/>
    <w:qFormat/>
    <w:rsid w:val="00527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14">
    <w:name w:val="1"/>
    <w:basedOn w:val="a7"/>
    <w:link w:val="15"/>
    <w:qFormat/>
    <w:rsid w:val="0052731A"/>
    <w:pPr>
      <w:spacing w:line="360" w:lineRule="auto"/>
      <w:ind w:firstLine="709"/>
      <w:jc w:val="center"/>
    </w:pPr>
    <w:rPr>
      <w:b/>
      <w:sz w:val="28"/>
    </w:rPr>
  </w:style>
  <w:style w:type="paragraph" w:customStyle="1" w:styleId="21">
    <w:name w:val="2"/>
    <w:basedOn w:val="a7"/>
    <w:link w:val="22"/>
    <w:rsid w:val="0052731A"/>
    <w:pPr>
      <w:jc w:val="center"/>
    </w:pPr>
    <w:rPr>
      <w:b/>
      <w:sz w:val="28"/>
    </w:rPr>
  </w:style>
  <w:style w:type="character" w:customStyle="1" w:styleId="a8">
    <w:name w:val="Без интервала Знак"/>
    <w:basedOn w:val="a0"/>
    <w:link w:val="a7"/>
    <w:uiPriority w:val="1"/>
    <w:rsid w:val="0052731A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15">
    <w:name w:val="1 Знак"/>
    <w:basedOn w:val="a8"/>
    <w:link w:val="14"/>
    <w:rsid w:val="0052731A"/>
    <w:rPr>
      <w:rFonts w:ascii="Times New Roman" w:eastAsia="Times New Roman" w:hAnsi="Times New Roman" w:cs="Times New Roman"/>
      <w:b/>
      <w:color w:val="000000"/>
      <w:sz w:val="28"/>
      <w:szCs w:val="22"/>
    </w:rPr>
  </w:style>
  <w:style w:type="paragraph" w:customStyle="1" w:styleId="31">
    <w:name w:val="3"/>
    <w:basedOn w:val="a"/>
    <w:link w:val="32"/>
    <w:qFormat/>
    <w:rsid w:val="0052731A"/>
    <w:pPr>
      <w:spacing w:after="0" w:line="360" w:lineRule="auto"/>
      <w:ind w:firstLine="709"/>
      <w:jc w:val="center"/>
    </w:pPr>
    <w:rPr>
      <w:b/>
      <w:sz w:val="28"/>
    </w:rPr>
  </w:style>
  <w:style w:type="character" w:customStyle="1" w:styleId="22">
    <w:name w:val="2 Знак"/>
    <w:basedOn w:val="a8"/>
    <w:link w:val="21"/>
    <w:rsid w:val="0052731A"/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273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2">
    <w:name w:val="3 Знак"/>
    <w:basedOn w:val="a0"/>
    <w:link w:val="31"/>
    <w:rsid w:val="0052731A"/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5273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16">
    <w:name w:val="toc 1"/>
    <w:basedOn w:val="a"/>
    <w:next w:val="a"/>
    <w:autoRedefine/>
    <w:uiPriority w:val="39"/>
    <w:unhideWhenUsed/>
    <w:rsid w:val="004C256D"/>
    <w:pPr>
      <w:tabs>
        <w:tab w:val="right" w:leader="dot" w:pos="9015"/>
      </w:tabs>
      <w:spacing w:after="0" w:line="360" w:lineRule="auto"/>
      <w:jc w:val="center"/>
    </w:pPr>
    <w:rPr>
      <w:b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52731A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527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638B-0662-4761-8C74-C6A23AE8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4345</Words>
  <Characters>24771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Учетная запись Майкрософт</cp:lastModifiedBy>
  <cp:revision>2</cp:revision>
  <dcterms:created xsi:type="dcterms:W3CDTF">2024-11-26T19:23:00Z</dcterms:created>
  <dcterms:modified xsi:type="dcterms:W3CDTF">2024-11-26T19:23:00Z</dcterms:modified>
  <cp:category/>
</cp:coreProperties>
</file>