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652" w:rsidRPr="00C05652" w:rsidRDefault="00C05652" w:rsidP="00C05652">
      <w:pPr>
        <w:autoSpaceDE w:val="0"/>
        <w:autoSpaceDN w:val="0"/>
        <w:adjustRightInd w:val="0"/>
        <w:spacing w:line="240" w:lineRule="auto"/>
        <w:ind w:firstLine="0"/>
        <w:jc w:val="center"/>
        <w:rPr>
          <w:rFonts w:ascii="Times New Roman" w:eastAsia="Times New Roman" w:hAnsi="Times New Roman" w:cs="Times New Roman"/>
          <w:color w:val="000000"/>
          <w:sz w:val="28"/>
          <w:szCs w:val="28"/>
          <w:lang w:eastAsia="ru-RU"/>
        </w:rPr>
      </w:pPr>
      <w:r w:rsidRPr="00C05652">
        <w:rPr>
          <w:rFonts w:ascii="Times New Roman" w:eastAsia="Times New Roman" w:hAnsi="Times New Roman" w:cs="Times New Roman"/>
          <w:color w:val="000000"/>
          <w:sz w:val="28"/>
          <w:szCs w:val="28"/>
          <w:lang w:eastAsia="ru-RU"/>
        </w:rPr>
        <w:t>Министерство образования и науки Республики Бурятия</w:t>
      </w:r>
    </w:p>
    <w:p w:rsidR="00C05652" w:rsidRPr="00C05652" w:rsidRDefault="00C05652" w:rsidP="00C05652">
      <w:pPr>
        <w:spacing w:after="200" w:line="240" w:lineRule="auto"/>
        <w:ind w:firstLine="0"/>
        <w:jc w:val="center"/>
        <w:rPr>
          <w:rFonts w:ascii="Times New Roman" w:eastAsia="Times New Roman" w:hAnsi="Times New Roman" w:cs="Times New Roman"/>
          <w:b/>
          <w:sz w:val="28"/>
          <w:szCs w:val="28"/>
          <w:lang w:eastAsia="ru-RU"/>
        </w:rPr>
      </w:pPr>
      <w:r w:rsidRPr="00C05652">
        <w:rPr>
          <w:rFonts w:ascii="Times New Roman" w:eastAsia="Times New Roman" w:hAnsi="Times New Roman" w:cs="Times New Roman"/>
          <w:sz w:val="28"/>
          <w:szCs w:val="28"/>
          <w:lang w:eastAsia="ru-RU"/>
        </w:rPr>
        <w:t>МАОУ «Средняя общеобразовательная школа №63»</w:t>
      </w:r>
    </w:p>
    <w:p w:rsidR="006E4114" w:rsidRDefault="006E4114" w:rsidP="0003771F">
      <w:pPr>
        <w:spacing w:line="240" w:lineRule="auto"/>
        <w:jc w:val="center"/>
        <w:rPr>
          <w:rFonts w:ascii="Times New Roman" w:eastAsia="Calibri" w:hAnsi="Times New Roman" w:cs="Times New Roman"/>
          <w:b/>
          <w:sz w:val="28"/>
          <w:szCs w:val="28"/>
        </w:rPr>
      </w:pPr>
    </w:p>
    <w:p w:rsidR="006E4114" w:rsidRDefault="006E4114" w:rsidP="0003771F">
      <w:pPr>
        <w:spacing w:line="240" w:lineRule="auto"/>
        <w:jc w:val="center"/>
        <w:rPr>
          <w:rFonts w:ascii="Times New Roman" w:eastAsia="Calibri" w:hAnsi="Times New Roman" w:cs="Times New Roman"/>
          <w:b/>
          <w:sz w:val="28"/>
          <w:szCs w:val="28"/>
        </w:rPr>
      </w:pPr>
    </w:p>
    <w:p w:rsidR="006E4114" w:rsidRDefault="006E4114" w:rsidP="006E4114">
      <w:pPr>
        <w:spacing w:line="240" w:lineRule="auto"/>
        <w:ind w:firstLine="0"/>
        <w:rPr>
          <w:rFonts w:ascii="Times New Roman" w:eastAsia="Calibri" w:hAnsi="Times New Roman" w:cs="Times New Roman"/>
          <w:b/>
          <w:sz w:val="28"/>
          <w:szCs w:val="28"/>
        </w:rPr>
      </w:pPr>
    </w:p>
    <w:p w:rsidR="006E4114" w:rsidRDefault="006E4114" w:rsidP="0003771F">
      <w:pPr>
        <w:spacing w:line="240" w:lineRule="auto"/>
        <w:jc w:val="center"/>
        <w:rPr>
          <w:rFonts w:ascii="Times New Roman" w:eastAsia="Calibri" w:hAnsi="Times New Roman" w:cs="Times New Roman"/>
          <w:b/>
          <w:sz w:val="28"/>
          <w:szCs w:val="28"/>
        </w:rPr>
      </w:pPr>
    </w:p>
    <w:p w:rsidR="006E4114" w:rsidRDefault="006E4114" w:rsidP="0003771F">
      <w:pPr>
        <w:spacing w:line="240" w:lineRule="auto"/>
        <w:jc w:val="center"/>
        <w:rPr>
          <w:rFonts w:ascii="Times New Roman" w:eastAsia="Calibri" w:hAnsi="Times New Roman" w:cs="Times New Roman"/>
          <w:b/>
          <w:sz w:val="28"/>
          <w:szCs w:val="28"/>
        </w:rPr>
      </w:pPr>
    </w:p>
    <w:p w:rsidR="006E4114" w:rsidRDefault="006E4114" w:rsidP="0003771F">
      <w:pPr>
        <w:spacing w:line="240" w:lineRule="auto"/>
        <w:jc w:val="center"/>
        <w:rPr>
          <w:rFonts w:ascii="Times New Roman" w:eastAsia="Calibri" w:hAnsi="Times New Roman" w:cs="Times New Roman"/>
          <w:b/>
          <w:sz w:val="28"/>
          <w:szCs w:val="28"/>
        </w:rPr>
      </w:pPr>
      <w:r w:rsidRPr="006E4114">
        <w:rPr>
          <w:rFonts w:ascii="Times New Roman" w:eastAsia="Calibri" w:hAnsi="Times New Roman" w:cs="Times New Roman"/>
          <w:b/>
          <w:sz w:val="36"/>
          <w:szCs w:val="36"/>
        </w:rPr>
        <w:tab/>
      </w:r>
    </w:p>
    <w:p w:rsidR="006E4114" w:rsidRDefault="006E4114" w:rsidP="0003771F">
      <w:pPr>
        <w:spacing w:line="240" w:lineRule="auto"/>
        <w:jc w:val="center"/>
        <w:rPr>
          <w:rFonts w:ascii="Times New Roman" w:eastAsia="Calibri" w:hAnsi="Times New Roman" w:cs="Times New Roman"/>
          <w:b/>
          <w:sz w:val="28"/>
          <w:szCs w:val="28"/>
        </w:rPr>
      </w:pPr>
    </w:p>
    <w:p w:rsidR="006E4114" w:rsidRPr="006E4114" w:rsidRDefault="006E4114" w:rsidP="00C05652">
      <w:pPr>
        <w:spacing w:line="240" w:lineRule="auto"/>
        <w:ind w:firstLine="0"/>
        <w:rPr>
          <w:rFonts w:ascii="Times New Roman" w:eastAsia="Calibri" w:hAnsi="Times New Roman" w:cs="Times New Roman"/>
          <w:b/>
          <w:sz w:val="28"/>
          <w:szCs w:val="28"/>
        </w:rPr>
      </w:pPr>
    </w:p>
    <w:p w:rsidR="006E4114" w:rsidRPr="006E4114" w:rsidRDefault="006E4114" w:rsidP="006E4114">
      <w:pPr>
        <w:spacing w:line="240" w:lineRule="auto"/>
        <w:jc w:val="center"/>
        <w:rPr>
          <w:rFonts w:ascii="Times New Roman" w:eastAsia="Calibri" w:hAnsi="Times New Roman" w:cs="Times New Roman"/>
          <w:b/>
          <w:sz w:val="28"/>
          <w:szCs w:val="28"/>
        </w:rPr>
      </w:pPr>
    </w:p>
    <w:p w:rsidR="006E4114" w:rsidRPr="006E4114" w:rsidRDefault="006E4114" w:rsidP="006E4114">
      <w:pPr>
        <w:spacing w:line="240" w:lineRule="auto"/>
        <w:jc w:val="center"/>
        <w:rPr>
          <w:rFonts w:ascii="Times New Roman" w:eastAsia="Calibri" w:hAnsi="Times New Roman" w:cs="Times New Roman"/>
          <w:b/>
          <w:sz w:val="28"/>
          <w:szCs w:val="28"/>
        </w:rPr>
      </w:pPr>
    </w:p>
    <w:p w:rsidR="006E4114" w:rsidRPr="006E4114" w:rsidRDefault="006E4114" w:rsidP="006E4114">
      <w:pPr>
        <w:spacing w:line="240" w:lineRule="auto"/>
        <w:jc w:val="center"/>
        <w:rPr>
          <w:rFonts w:ascii="Times New Roman" w:eastAsia="Calibri" w:hAnsi="Times New Roman" w:cs="Times New Roman"/>
          <w:b/>
          <w:sz w:val="28"/>
          <w:szCs w:val="28"/>
        </w:rPr>
      </w:pPr>
    </w:p>
    <w:p w:rsidR="006E4114" w:rsidRPr="006E4114" w:rsidRDefault="006E4114" w:rsidP="006E4114">
      <w:pPr>
        <w:spacing w:line="240" w:lineRule="auto"/>
        <w:jc w:val="center"/>
        <w:rPr>
          <w:rFonts w:ascii="Times New Roman" w:eastAsia="Calibri" w:hAnsi="Times New Roman" w:cs="Times New Roman"/>
          <w:b/>
          <w:sz w:val="28"/>
          <w:szCs w:val="28"/>
        </w:rPr>
      </w:pPr>
    </w:p>
    <w:p w:rsidR="006E4114" w:rsidRPr="006E4114" w:rsidRDefault="006E4114" w:rsidP="006E4114">
      <w:pPr>
        <w:spacing w:line="240" w:lineRule="auto"/>
        <w:jc w:val="center"/>
        <w:rPr>
          <w:rFonts w:ascii="Times New Roman" w:eastAsia="Calibri" w:hAnsi="Times New Roman" w:cs="Times New Roman"/>
          <w:b/>
          <w:sz w:val="28"/>
          <w:szCs w:val="28"/>
        </w:rPr>
      </w:pPr>
    </w:p>
    <w:p w:rsidR="006E4114" w:rsidRPr="006E4114" w:rsidRDefault="006E4114" w:rsidP="006E4114">
      <w:pPr>
        <w:spacing w:line="240" w:lineRule="auto"/>
        <w:jc w:val="center"/>
        <w:rPr>
          <w:rFonts w:ascii="Times New Roman" w:eastAsia="Calibri" w:hAnsi="Times New Roman" w:cs="Times New Roman"/>
          <w:b/>
          <w:sz w:val="28"/>
          <w:szCs w:val="28"/>
        </w:rPr>
      </w:pPr>
    </w:p>
    <w:p w:rsidR="00C05652" w:rsidRPr="00C05652" w:rsidRDefault="006E4114" w:rsidP="006E4114">
      <w:pPr>
        <w:spacing w:line="240" w:lineRule="auto"/>
        <w:jc w:val="center"/>
        <w:rPr>
          <w:rFonts w:ascii="Times New Roman" w:eastAsia="Calibri" w:hAnsi="Times New Roman" w:cs="Times New Roman"/>
          <w:b/>
          <w:sz w:val="32"/>
          <w:szCs w:val="32"/>
        </w:rPr>
      </w:pPr>
      <w:r w:rsidRPr="00C05652">
        <w:rPr>
          <w:rFonts w:ascii="Times New Roman" w:eastAsia="Calibri" w:hAnsi="Times New Roman" w:cs="Times New Roman"/>
          <w:b/>
          <w:sz w:val="32"/>
          <w:szCs w:val="32"/>
        </w:rPr>
        <w:t>Методы, формы</w:t>
      </w:r>
      <w:r w:rsidR="00C05652" w:rsidRPr="00C05652">
        <w:rPr>
          <w:rFonts w:ascii="Times New Roman" w:eastAsia="Calibri" w:hAnsi="Times New Roman" w:cs="Times New Roman"/>
          <w:b/>
          <w:sz w:val="32"/>
          <w:szCs w:val="32"/>
        </w:rPr>
        <w:t xml:space="preserve"> и средства</w:t>
      </w:r>
      <w:r w:rsidRPr="00C05652">
        <w:rPr>
          <w:rFonts w:ascii="Times New Roman" w:eastAsia="Calibri" w:hAnsi="Times New Roman" w:cs="Times New Roman"/>
          <w:b/>
          <w:sz w:val="32"/>
          <w:szCs w:val="32"/>
        </w:rPr>
        <w:t xml:space="preserve"> организации</w:t>
      </w:r>
      <w:r w:rsidR="00C05652" w:rsidRPr="00C05652">
        <w:rPr>
          <w:rFonts w:ascii="Times New Roman" w:eastAsia="Calibri" w:hAnsi="Times New Roman" w:cs="Times New Roman"/>
          <w:b/>
          <w:sz w:val="32"/>
          <w:szCs w:val="32"/>
        </w:rPr>
        <w:t xml:space="preserve"> </w:t>
      </w:r>
    </w:p>
    <w:p w:rsidR="00C05652" w:rsidRDefault="00C05652" w:rsidP="006E4114">
      <w:pPr>
        <w:spacing w:line="240" w:lineRule="auto"/>
        <w:jc w:val="center"/>
        <w:rPr>
          <w:rFonts w:ascii="Times New Roman" w:eastAsia="Calibri" w:hAnsi="Times New Roman" w:cs="Times New Roman"/>
          <w:b/>
          <w:sz w:val="32"/>
          <w:szCs w:val="32"/>
        </w:rPr>
      </w:pPr>
      <w:r w:rsidRPr="00C05652">
        <w:rPr>
          <w:rFonts w:ascii="Times New Roman" w:eastAsia="Calibri" w:hAnsi="Times New Roman" w:cs="Times New Roman"/>
          <w:b/>
          <w:sz w:val="32"/>
          <w:szCs w:val="32"/>
        </w:rPr>
        <w:t>деятельности учащихся</w:t>
      </w:r>
      <w:r w:rsidR="006E4114" w:rsidRPr="00C05652">
        <w:rPr>
          <w:rFonts w:ascii="Times New Roman" w:eastAsia="Calibri" w:hAnsi="Times New Roman" w:cs="Times New Roman"/>
          <w:b/>
          <w:sz w:val="32"/>
          <w:szCs w:val="32"/>
        </w:rPr>
        <w:tab/>
      </w:r>
      <w:r>
        <w:rPr>
          <w:rFonts w:ascii="Times New Roman" w:eastAsia="Calibri" w:hAnsi="Times New Roman" w:cs="Times New Roman"/>
          <w:b/>
          <w:sz w:val="32"/>
          <w:szCs w:val="32"/>
        </w:rPr>
        <w:t xml:space="preserve"> на уроках</w:t>
      </w:r>
    </w:p>
    <w:p w:rsidR="00C05652" w:rsidRPr="00C05652" w:rsidRDefault="00C05652" w:rsidP="006E4114">
      <w:pPr>
        <w:spacing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 физической культуры.</w:t>
      </w:r>
    </w:p>
    <w:p w:rsidR="006E4114" w:rsidRPr="00C05652" w:rsidRDefault="006E4114" w:rsidP="006E4114">
      <w:pPr>
        <w:spacing w:line="240" w:lineRule="auto"/>
        <w:jc w:val="center"/>
        <w:rPr>
          <w:rFonts w:ascii="Times New Roman" w:eastAsia="Calibri" w:hAnsi="Times New Roman" w:cs="Times New Roman"/>
          <w:b/>
          <w:sz w:val="32"/>
          <w:szCs w:val="32"/>
        </w:rPr>
      </w:pPr>
      <w:r w:rsidRPr="00C05652">
        <w:rPr>
          <w:rFonts w:ascii="Times New Roman" w:eastAsia="Calibri" w:hAnsi="Times New Roman" w:cs="Times New Roman"/>
          <w:b/>
          <w:sz w:val="32"/>
          <w:szCs w:val="32"/>
        </w:rPr>
        <w:t>Педагогические/образовательные технологии</w:t>
      </w:r>
    </w:p>
    <w:p w:rsidR="006E4114" w:rsidRPr="006E4114" w:rsidRDefault="006E4114" w:rsidP="006E4114">
      <w:pPr>
        <w:spacing w:line="240" w:lineRule="auto"/>
        <w:rPr>
          <w:rFonts w:ascii="Times New Roman" w:eastAsia="Calibri" w:hAnsi="Times New Roman" w:cs="Times New Roman"/>
          <w:b/>
          <w:sz w:val="28"/>
          <w:szCs w:val="28"/>
        </w:rPr>
      </w:pPr>
      <w:r w:rsidRPr="006E4114">
        <w:rPr>
          <w:rFonts w:ascii="Times New Roman" w:eastAsia="Calibri" w:hAnsi="Times New Roman" w:cs="Times New Roman"/>
          <w:b/>
          <w:sz w:val="28"/>
          <w:szCs w:val="28"/>
        </w:rPr>
        <w:tab/>
      </w:r>
    </w:p>
    <w:p w:rsidR="006E4114" w:rsidRPr="006E4114" w:rsidRDefault="006E4114" w:rsidP="006E4114">
      <w:pPr>
        <w:spacing w:line="240" w:lineRule="auto"/>
        <w:jc w:val="center"/>
        <w:rPr>
          <w:rFonts w:ascii="Times New Roman" w:eastAsia="Calibri" w:hAnsi="Times New Roman" w:cs="Times New Roman"/>
          <w:b/>
          <w:sz w:val="28"/>
          <w:szCs w:val="28"/>
        </w:rPr>
      </w:pPr>
    </w:p>
    <w:p w:rsidR="006E4114" w:rsidRPr="006E4114" w:rsidRDefault="006E4114" w:rsidP="006E4114">
      <w:pPr>
        <w:spacing w:line="240" w:lineRule="auto"/>
        <w:jc w:val="center"/>
        <w:rPr>
          <w:rFonts w:ascii="Times New Roman" w:eastAsia="Calibri" w:hAnsi="Times New Roman" w:cs="Times New Roman"/>
          <w:b/>
          <w:sz w:val="28"/>
          <w:szCs w:val="28"/>
        </w:rPr>
      </w:pPr>
      <w:r w:rsidRPr="006E4114">
        <w:rPr>
          <w:rFonts w:ascii="Times New Roman" w:eastAsia="Calibri" w:hAnsi="Times New Roman" w:cs="Times New Roman"/>
          <w:b/>
          <w:sz w:val="28"/>
          <w:szCs w:val="28"/>
        </w:rPr>
        <w:t xml:space="preserve"> </w:t>
      </w:r>
    </w:p>
    <w:p w:rsidR="006E4114" w:rsidRPr="006E4114" w:rsidRDefault="006E4114" w:rsidP="006E4114">
      <w:pPr>
        <w:spacing w:line="240" w:lineRule="auto"/>
        <w:jc w:val="center"/>
        <w:rPr>
          <w:rFonts w:ascii="Times New Roman" w:eastAsia="Calibri" w:hAnsi="Times New Roman" w:cs="Times New Roman"/>
          <w:b/>
          <w:sz w:val="28"/>
          <w:szCs w:val="28"/>
        </w:rPr>
      </w:pPr>
    </w:p>
    <w:p w:rsidR="006E4114" w:rsidRDefault="006E4114" w:rsidP="0003771F">
      <w:pPr>
        <w:spacing w:line="240" w:lineRule="auto"/>
        <w:jc w:val="center"/>
        <w:rPr>
          <w:rFonts w:ascii="Times New Roman" w:eastAsia="Calibri" w:hAnsi="Times New Roman" w:cs="Times New Roman"/>
          <w:b/>
          <w:sz w:val="28"/>
          <w:szCs w:val="28"/>
        </w:rPr>
      </w:pPr>
    </w:p>
    <w:p w:rsidR="00C05652" w:rsidRDefault="00C05652" w:rsidP="0003771F">
      <w:pPr>
        <w:spacing w:line="240" w:lineRule="auto"/>
        <w:jc w:val="center"/>
        <w:rPr>
          <w:rFonts w:ascii="Times New Roman" w:eastAsia="Calibri" w:hAnsi="Times New Roman" w:cs="Times New Roman"/>
          <w:b/>
          <w:sz w:val="28"/>
          <w:szCs w:val="28"/>
        </w:rPr>
      </w:pPr>
    </w:p>
    <w:p w:rsidR="00C05652" w:rsidRDefault="00C05652" w:rsidP="0003771F">
      <w:pPr>
        <w:spacing w:line="240" w:lineRule="auto"/>
        <w:jc w:val="center"/>
        <w:rPr>
          <w:rFonts w:ascii="Times New Roman" w:eastAsia="Calibri" w:hAnsi="Times New Roman" w:cs="Times New Roman"/>
          <w:b/>
          <w:sz w:val="28"/>
          <w:szCs w:val="28"/>
        </w:rPr>
      </w:pPr>
    </w:p>
    <w:p w:rsidR="00C05652" w:rsidRDefault="00C05652" w:rsidP="0003771F">
      <w:pPr>
        <w:spacing w:line="240" w:lineRule="auto"/>
        <w:jc w:val="center"/>
        <w:rPr>
          <w:rFonts w:ascii="Times New Roman" w:eastAsia="Calibri" w:hAnsi="Times New Roman" w:cs="Times New Roman"/>
          <w:b/>
          <w:sz w:val="28"/>
          <w:szCs w:val="28"/>
        </w:rPr>
      </w:pPr>
    </w:p>
    <w:p w:rsidR="00C05652" w:rsidRPr="00C05652" w:rsidRDefault="00C05652" w:rsidP="00C05652">
      <w:pPr>
        <w:spacing w:line="240" w:lineRule="auto"/>
        <w:ind w:firstLine="0"/>
        <w:jc w:val="right"/>
        <w:rPr>
          <w:rFonts w:ascii="Times New Roman" w:eastAsia="Times New Roman" w:hAnsi="Times New Roman" w:cs="Times New Roman"/>
          <w:sz w:val="28"/>
          <w:szCs w:val="28"/>
          <w:lang w:eastAsia="ru-RU"/>
        </w:rPr>
      </w:pPr>
      <w:r w:rsidRPr="00C05652">
        <w:rPr>
          <w:rFonts w:ascii="Times New Roman" w:eastAsia="Times New Roman" w:hAnsi="Times New Roman" w:cs="Times New Roman"/>
          <w:sz w:val="28"/>
          <w:szCs w:val="28"/>
          <w:lang w:eastAsia="ru-RU"/>
        </w:rPr>
        <w:t xml:space="preserve">Составитель: </w:t>
      </w:r>
      <w:r w:rsidR="007A1A23">
        <w:rPr>
          <w:rFonts w:ascii="Times New Roman" w:eastAsia="Times New Roman" w:hAnsi="Times New Roman" w:cs="Times New Roman"/>
          <w:sz w:val="28"/>
          <w:szCs w:val="28"/>
          <w:lang w:eastAsia="ru-RU"/>
        </w:rPr>
        <w:t>Каракаш И.В</w:t>
      </w:r>
      <w:r w:rsidRPr="00C05652">
        <w:rPr>
          <w:rFonts w:ascii="Times New Roman" w:eastAsia="Times New Roman" w:hAnsi="Times New Roman" w:cs="Times New Roman"/>
          <w:sz w:val="28"/>
          <w:szCs w:val="28"/>
          <w:lang w:eastAsia="ru-RU"/>
        </w:rPr>
        <w:t xml:space="preserve">., </w:t>
      </w:r>
    </w:p>
    <w:p w:rsidR="00C05652" w:rsidRPr="00C05652" w:rsidRDefault="00C05652" w:rsidP="00C05652">
      <w:pPr>
        <w:spacing w:line="240" w:lineRule="auto"/>
        <w:ind w:firstLine="0"/>
        <w:jc w:val="right"/>
        <w:rPr>
          <w:rFonts w:ascii="Calibri" w:eastAsia="Times New Roman" w:hAnsi="Calibri" w:cs="Times New Roman"/>
          <w:lang w:eastAsia="ru-RU"/>
        </w:rPr>
      </w:pPr>
      <w:r w:rsidRPr="00C05652">
        <w:rPr>
          <w:rFonts w:ascii="Times New Roman" w:eastAsia="Times New Roman" w:hAnsi="Times New Roman" w:cs="Times New Roman"/>
          <w:sz w:val="28"/>
          <w:szCs w:val="28"/>
          <w:lang w:eastAsia="ru-RU"/>
        </w:rPr>
        <w:t>учитель физической культуры</w:t>
      </w:r>
    </w:p>
    <w:p w:rsidR="00C05652" w:rsidRDefault="00C05652" w:rsidP="00C05652">
      <w:pPr>
        <w:spacing w:line="240" w:lineRule="auto"/>
        <w:jc w:val="right"/>
        <w:rPr>
          <w:rFonts w:ascii="Times New Roman" w:eastAsia="Calibri" w:hAnsi="Times New Roman" w:cs="Times New Roman"/>
          <w:b/>
          <w:sz w:val="28"/>
          <w:szCs w:val="28"/>
        </w:rPr>
      </w:pPr>
    </w:p>
    <w:p w:rsidR="006E4114" w:rsidRDefault="006E4114" w:rsidP="0003771F">
      <w:pPr>
        <w:spacing w:line="240" w:lineRule="auto"/>
        <w:jc w:val="center"/>
        <w:rPr>
          <w:rFonts w:ascii="Times New Roman" w:eastAsia="Calibri" w:hAnsi="Times New Roman" w:cs="Times New Roman"/>
          <w:b/>
          <w:sz w:val="28"/>
          <w:szCs w:val="28"/>
        </w:rPr>
      </w:pPr>
    </w:p>
    <w:p w:rsidR="006E4114" w:rsidRDefault="006E4114" w:rsidP="0003771F">
      <w:pPr>
        <w:spacing w:line="240" w:lineRule="auto"/>
        <w:jc w:val="center"/>
        <w:rPr>
          <w:rFonts w:ascii="Times New Roman" w:eastAsia="Calibri" w:hAnsi="Times New Roman" w:cs="Times New Roman"/>
          <w:b/>
          <w:sz w:val="28"/>
          <w:szCs w:val="28"/>
        </w:rPr>
      </w:pPr>
    </w:p>
    <w:p w:rsidR="006E4114" w:rsidRDefault="006E4114" w:rsidP="0003771F">
      <w:pPr>
        <w:spacing w:line="240" w:lineRule="auto"/>
        <w:jc w:val="center"/>
        <w:rPr>
          <w:rFonts w:ascii="Times New Roman" w:eastAsia="Calibri" w:hAnsi="Times New Roman" w:cs="Times New Roman"/>
          <w:b/>
          <w:sz w:val="28"/>
          <w:szCs w:val="28"/>
        </w:rPr>
      </w:pPr>
    </w:p>
    <w:p w:rsidR="006E4114" w:rsidRDefault="006E4114" w:rsidP="0003771F">
      <w:pPr>
        <w:spacing w:line="240" w:lineRule="auto"/>
        <w:jc w:val="center"/>
        <w:rPr>
          <w:rFonts w:ascii="Times New Roman" w:eastAsia="Calibri" w:hAnsi="Times New Roman" w:cs="Times New Roman"/>
          <w:b/>
          <w:sz w:val="28"/>
          <w:szCs w:val="28"/>
        </w:rPr>
      </w:pPr>
    </w:p>
    <w:p w:rsidR="00C05652" w:rsidRDefault="00C05652" w:rsidP="0003771F">
      <w:pPr>
        <w:spacing w:line="240" w:lineRule="auto"/>
        <w:jc w:val="center"/>
        <w:rPr>
          <w:rFonts w:ascii="Times New Roman" w:eastAsia="Calibri" w:hAnsi="Times New Roman" w:cs="Times New Roman"/>
          <w:b/>
          <w:sz w:val="28"/>
          <w:szCs w:val="28"/>
        </w:rPr>
      </w:pPr>
    </w:p>
    <w:p w:rsidR="00C05652" w:rsidRDefault="00C05652" w:rsidP="0003771F">
      <w:pPr>
        <w:spacing w:line="240" w:lineRule="auto"/>
        <w:jc w:val="center"/>
        <w:rPr>
          <w:rFonts w:ascii="Times New Roman" w:eastAsia="Calibri" w:hAnsi="Times New Roman" w:cs="Times New Roman"/>
          <w:b/>
          <w:sz w:val="28"/>
          <w:szCs w:val="28"/>
        </w:rPr>
      </w:pPr>
    </w:p>
    <w:p w:rsidR="00C05652" w:rsidRDefault="00C05652" w:rsidP="0003771F">
      <w:pPr>
        <w:spacing w:line="240" w:lineRule="auto"/>
        <w:jc w:val="center"/>
        <w:rPr>
          <w:rFonts w:ascii="Times New Roman" w:eastAsia="Calibri" w:hAnsi="Times New Roman" w:cs="Times New Roman"/>
          <w:b/>
          <w:sz w:val="28"/>
          <w:szCs w:val="28"/>
        </w:rPr>
      </w:pPr>
    </w:p>
    <w:p w:rsidR="00C05652" w:rsidRDefault="00C05652" w:rsidP="0003771F">
      <w:pPr>
        <w:spacing w:line="240" w:lineRule="auto"/>
        <w:jc w:val="center"/>
        <w:rPr>
          <w:rFonts w:ascii="Times New Roman" w:eastAsia="Calibri" w:hAnsi="Times New Roman" w:cs="Times New Roman"/>
          <w:b/>
          <w:sz w:val="28"/>
          <w:szCs w:val="28"/>
        </w:rPr>
      </w:pPr>
    </w:p>
    <w:p w:rsidR="00C05652" w:rsidRDefault="00C05652" w:rsidP="0003771F">
      <w:pPr>
        <w:spacing w:line="240" w:lineRule="auto"/>
        <w:jc w:val="center"/>
        <w:rPr>
          <w:rFonts w:ascii="Times New Roman" w:eastAsia="Calibri" w:hAnsi="Times New Roman" w:cs="Times New Roman"/>
          <w:b/>
          <w:sz w:val="28"/>
          <w:szCs w:val="28"/>
        </w:rPr>
      </w:pPr>
    </w:p>
    <w:p w:rsidR="00C05652" w:rsidRDefault="00C05652" w:rsidP="0003771F">
      <w:pPr>
        <w:spacing w:line="240" w:lineRule="auto"/>
        <w:jc w:val="center"/>
        <w:rPr>
          <w:rFonts w:ascii="Times New Roman" w:eastAsia="Calibri" w:hAnsi="Times New Roman" w:cs="Times New Roman"/>
          <w:b/>
          <w:sz w:val="28"/>
          <w:szCs w:val="28"/>
        </w:rPr>
      </w:pPr>
    </w:p>
    <w:p w:rsidR="006E4114" w:rsidRDefault="006E4114" w:rsidP="00535B49">
      <w:pPr>
        <w:spacing w:line="240" w:lineRule="auto"/>
        <w:rPr>
          <w:rFonts w:ascii="Times New Roman" w:eastAsia="Calibri" w:hAnsi="Times New Roman" w:cs="Times New Roman"/>
          <w:b/>
          <w:sz w:val="28"/>
          <w:szCs w:val="28"/>
        </w:rPr>
      </w:pPr>
    </w:p>
    <w:p w:rsidR="00535B49" w:rsidRDefault="00535B49" w:rsidP="00535B49">
      <w:pPr>
        <w:spacing w:line="240" w:lineRule="auto"/>
        <w:rPr>
          <w:rFonts w:ascii="Times New Roman" w:eastAsia="Calibri" w:hAnsi="Times New Roman" w:cs="Times New Roman"/>
          <w:b/>
          <w:sz w:val="28"/>
          <w:szCs w:val="28"/>
        </w:rPr>
      </w:pPr>
    </w:p>
    <w:p w:rsidR="00535B49" w:rsidRDefault="00535B49" w:rsidP="00C05652">
      <w:pPr>
        <w:spacing w:line="240" w:lineRule="auto"/>
        <w:jc w:val="center"/>
        <w:rPr>
          <w:rFonts w:ascii="Times New Roman" w:eastAsia="Calibri" w:hAnsi="Times New Roman" w:cs="Times New Roman"/>
          <w:sz w:val="28"/>
          <w:szCs w:val="28"/>
        </w:rPr>
      </w:pPr>
    </w:p>
    <w:p w:rsidR="006E4114" w:rsidRPr="00C05652" w:rsidRDefault="006E4114" w:rsidP="00C05652">
      <w:pPr>
        <w:spacing w:line="240" w:lineRule="auto"/>
        <w:jc w:val="center"/>
        <w:rPr>
          <w:rFonts w:ascii="Times New Roman" w:eastAsia="Calibri" w:hAnsi="Times New Roman" w:cs="Times New Roman"/>
          <w:sz w:val="28"/>
          <w:szCs w:val="28"/>
        </w:rPr>
      </w:pPr>
      <w:r w:rsidRPr="00C05652">
        <w:rPr>
          <w:rFonts w:ascii="Times New Roman" w:eastAsia="Calibri" w:hAnsi="Times New Roman" w:cs="Times New Roman"/>
          <w:sz w:val="28"/>
          <w:szCs w:val="28"/>
        </w:rPr>
        <w:t>Улан-Удэ</w:t>
      </w:r>
      <w:r w:rsidR="007A1A23">
        <w:rPr>
          <w:rFonts w:ascii="Times New Roman" w:eastAsia="Calibri" w:hAnsi="Times New Roman" w:cs="Times New Roman"/>
          <w:sz w:val="28"/>
          <w:szCs w:val="28"/>
        </w:rPr>
        <w:t xml:space="preserve"> 2024г.</w:t>
      </w:r>
    </w:p>
    <w:p w:rsidR="00574068" w:rsidRDefault="00574068" w:rsidP="0003771F">
      <w:pPr>
        <w:spacing w:line="240" w:lineRule="auto"/>
        <w:jc w:val="center"/>
        <w:rPr>
          <w:rFonts w:ascii="Times New Roman" w:eastAsia="Calibri" w:hAnsi="Times New Roman" w:cs="Times New Roman"/>
          <w:b/>
          <w:sz w:val="28"/>
          <w:szCs w:val="28"/>
        </w:rPr>
      </w:pPr>
    </w:p>
    <w:p w:rsidR="0003771F" w:rsidRPr="00B77D49" w:rsidRDefault="00C05652" w:rsidP="0003771F">
      <w:pPr>
        <w:spacing w:line="240" w:lineRule="auto"/>
        <w:jc w:val="center"/>
        <w:rPr>
          <w:rFonts w:ascii="Times New Roman" w:eastAsia="Calibri" w:hAnsi="Times New Roman" w:cs="Times New Roman"/>
          <w:b/>
          <w:sz w:val="28"/>
          <w:szCs w:val="28"/>
        </w:rPr>
      </w:pPr>
      <w:r w:rsidRPr="00B77D49">
        <w:rPr>
          <w:rFonts w:ascii="Times New Roman" w:eastAsia="Calibri" w:hAnsi="Times New Roman" w:cs="Times New Roman"/>
          <w:b/>
          <w:sz w:val="28"/>
          <w:szCs w:val="28"/>
        </w:rPr>
        <w:lastRenderedPageBreak/>
        <w:t>Содержание</w:t>
      </w:r>
    </w:p>
    <w:p w:rsidR="00C05652" w:rsidRPr="00C05652" w:rsidRDefault="00C05652" w:rsidP="0003771F">
      <w:pPr>
        <w:spacing w:line="240" w:lineRule="auto"/>
        <w:jc w:val="center"/>
        <w:rPr>
          <w:rFonts w:ascii="Times New Roman" w:eastAsia="Calibri" w:hAnsi="Times New Roman" w:cs="Times New Roman"/>
          <w:b/>
          <w:sz w:val="24"/>
          <w:szCs w:val="24"/>
        </w:rPr>
      </w:pPr>
    </w:p>
    <w:p w:rsidR="00C05652" w:rsidRDefault="00C05652" w:rsidP="0003771F">
      <w:pPr>
        <w:spacing w:line="240" w:lineRule="auto"/>
        <w:jc w:val="center"/>
        <w:rPr>
          <w:rFonts w:ascii="Times New Roman" w:eastAsia="Calibri" w:hAnsi="Times New Roman" w:cs="Times New Roman"/>
          <w:b/>
          <w:sz w:val="24"/>
          <w:szCs w:val="24"/>
        </w:rPr>
      </w:pPr>
    </w:p>
    <w:p w:rsidR="00535B49" w:rsidRPr="00C05652" w:rsidRDefault="00535B49" w:rsidP="0003771F">
      <w:pPr>
        <w:spacing w:line="240" w:lineRule="auto"/>
        <w:jc w:val="center"/>
        <w:rPr>
          <w:rFonts w:ascii="Times New Roman" w:eastAsia="Calibri" w:hAnsi="Times New Roman" w:cs="Times New Roman"/>
          <w:b/>
          <w:sz w:val="24"/>
          <w:szCs w:val="24"/>
        </w:rPr>
      </w:pPr>
    </w:p>
    <w:p w:rsidR="0003771F" w:rsidRPr="00C05652" w:rsidRDefault="0003771F" w:rsidP="00B77D49">
      <w:pPr>
        <w:pStyle w:val="a4"/>
        <w:numPr>
          <w:ilvl w:val="0"/>
          <w:numId w:val="4"/>
        </w:numPr>
        <w:rPr>
          <w:rFonts w:ascii="Times New Roman" w:eastAsia="Calibri" w:hAnsi="Times New Roman" w:cs="Times New Roman"/>
          <w:sz w:val="24"/>
          <w:szCs w:val="24"/>
        </w:rPr>
      </w:pPr>
      <w:r w:rsidRPr="00C05652">
        <w:rPr>
          <w:rFonts w:ascii="Times New Roman" w:eastAsia="Calibri" w:hAnsi="Times New Roman" w:cs="Times New Roman"/>
          <w:sz w:val="24"/>
          <w:szCs w:val="24"/>
        </w:rPr>
        <w:t>Методы, формы</w:t>
      </w:r>
      <w:r w:rsidR="002F0D52">
        <w:rPr>
          <w:rFonts w:ascii="Times New Roman" w:eastAsia="Calibri" w:hAnsi="Times New Roman" w:cs="Times New Roman"/>
          <w:sz w:val="24"/>
          <w:szCs w:val="24"/>
        </w:rPr>
        <w:t xml:space="preserve"> и средства</w:t>
      </w:r>
      <w:r w:rsidRPr="00C05652">
        <w:rPr>
          <w:rFonts w:ascii="Times New Roman" w:eastAsia="Calibri" w:hAnsi="Times New Roman" w:cs="Times New Roman"/>
          <w:sz w:val="24"/>
          <w:szCs w:val="24"/>
        </w:rPr>
        <w:t xml:space="preserve"> организации </w:t>
      </w:r>
      <w:r w:rsidR="002F0D52">
        <w:rPr>
          <w:rFonts w:ascii="Times New Roman" w:eastAsia="Calibri" w:hAnsi="Times New Roman" w:cs="Times New Roman"/>
          <w:sz w:val="24"/>
          <w:szCs w:val="24"/>
        </w:rPr>
        <w:t>деятельности учащихся:</w:t>
      </w:r>
    </w:p>
    <w:p w:rsidR="0003771F" w:rsidRPr="00C05652" w:rsidRDefault="0003771F" w:rsidP="00B77D49">
      <w:pPr>
        <w:pStyle w:val="a4"/>
        <w:numPr>
          <w:ilvl w:val="1"/>
          <w:numId w:val="4"/>
        </w:numPr>
        <w:rPr>
          <w:rFonts w:ascii="Times New Roman" w:eastAsia="Calibri" w:hAnsi="Times New Roman" w:cs="Times New Roman"/>
          <w:sz w:val="24"/>
          <w:szCs w:val="24"/>
        </w:rPr>
      </w:pPr>
      <w:r w:rsidRPr="00C05652">
        <w:rPr>
          <w:rFonts w:ascii="Times New Roman" w:eastAsia="Calibri" w:hAnsi="Times New Roman" w:cs="Times New Roman"/>
          <w:sz w:val="24"/>
          <w:szCs w:val="24"/>
        </w:rPr>
        <w:t>Методы, направленные на совершенствование двигательных навыков и развитие физических способностей;</w:t>
      </w:r>
    </w:p>
    <w:p w:rsidR="002F0D52" w:rsidRDefault="0003771F" w:rsidP="00B77D49">
      <w:pPr>
        <w:pStyle w:val="a4"/>
        <w:numPr>
          <w:ilvl w:val="1"/>
          <w:numId w:val="4"/>
        </w:numPr>
        <w:rPr>
          <w:rFonts w:ascii="Times New Roman" w:eastAsia="Calibri" w:hAnsi="Times New Roman" w:cs="Times New Roman"/>
          <w:sz w:val="24"/>
          <w:szCs w:val="24"/>
        </w:rPr>
      </w:pPr>
      <w:r w:rsidRPr="00C05652">
        <w:rPr>
          <w:rFonts w:ascii="Times New Roman" w:eastAsia="Calibri" w:hAnsi="Times New Roman" w:cs="Times New Roman"/>
          <w:sz w:val="24"/>
          <w:szCs w:val="24"/>
        </w:rPr>
        <w:t>Методы, направленные на овладение дв</w:t>
      </w:r>
      <w:r w:rsidR="002F0D52">
        <w:rPr>
          <w:rFonts w:ascii="Times New Roman" w:eastAsia="Calibri" w:hAnsi="Times New Roman" w:cs="Times New Roman"/>
          <w:sz w:val="24"/>
          <w:szCs w:val="24"/>
        </w:rPr>
        <w:t>игательными умениями и навыками;</w:t>
      </w:r>
    </w:p>
    <w:p w:rsidR="0003771F" w:rsidRPr="00C05652" w:rsidRDefault="002F0D52" w:rsidP="00B77D49">
      <w:pPr>
        <w:pStyle w:val="a4"/>
        <w:numPr>
          <w:ilvl w:val="1"/>
          <w:numId w:val="4"/>
        </w:numPr>
        <w:rPr>
          <w:rFonts w:ascii="Times New Roman" w:eastAsia="Calibri" w:hAnsi="Times New Roman" w:cs="Times New Roman"/>
          <w:sz w:val="24"/>
          <w:szCs w:val="24"/>
        </w:rPr>
      </w:pPr>
      <w:r w:rsidRPr="00C05652">
        <w:rPr>
          <w:rFonts w:ascii="Times New Roman" w:eastAsia="Calibri" w:hAnsi="Times New Roman" w:cs="Times New Roman"/>
          <w:sz w:val="24"/>
          <w:szCs w:val="24"/>
        </w:rPr>
        <w:t xml:space="preserve"> </w:t>
      </w:r>
      <w:r>
        <w:rPr>
          <w:rFonts w:ascii="Times New Roman" w:eastAsia="Calibri" w:hAnsi="Times New Roman" w:cs="Times New Roman"/>
          <w:sz w:val="24"/>
          <w:szCs w:val="24"/>
        </w:rPr>
        <w:t>Ф</w:t>
      </w:r>
      <w:r w:rsidR="0003771F" w:rsidRPr="00C05652">
        <w:rPr>
          <w:rFonts w:ascii="Times New Roman" w:eastAsia="Calibri" w:hAnsi="Times New Roman" w:cs="Times New Roman"/>
          <w:sz w:val="24"/>
          <w:szCs w:val="24"/>
        </w:rPr>
        <w:t>ормой</w:t>
      </w:r>
      <w:r>
        <w:rPr>
          <w:rFonts w:ascii="Times New Roman" w:eastAsia="Calibri" w:hAnsi="Times New Roman" w:cs="Times New Roman"/>
          <w:sz w:val="24"/>
          <w:szCs w:val="24"/>
        </w:rPr>
        <w:t xml:space="preserve"> организации учебной работы;</w:t>
      </w:r>
    </w:p>
    <w:p w:rsidR="0003771F" w:rsidRPr="00C05652" w:rsidRDefault="0003771F" w:rsidP="00B77D49">
      <w:pPr>
        <w:pStyle w:val="a4"/>
        <w:numPr>
          <w:ilvl w:val="1"/>
          <w:numId w:val="4"/>
        </w:numPr>
        <w:rPr>
          <w:rFonts w:ascii="Times New Roman" w:eastAsia="Calibri" w:hAnsi="Times New Roman" w:cs="Times New Roman"/>
          <w:sz w:val="24"/>
          <w:szCs w:val="24"/>
        </w:rPr>
      </w:pPr>
      <w:r w:rsidRPr="00C05652">
        <w:rPr>
          <w:rFonts w:ascii="Times New Roman" w:eastAsia="Calibri" w:hAnsi="Times New Roman" w:cs="Times New Roman"/>
          <w:sz w:val="24"/>
          <w:szCs w:val="24"/>
        </w:rPr>
        <w:t>Средства, применяемы</w:t>
      </w:r>
      <w:r w:rsidR="00574068">
        <w:rPr>
          <w:rFonts w:ascii="Times New Roman" w:eastAsia="Calibri" w:hAnsi="Times New Roman" w:cs="Times New Roman"/>
          <w:sz w:val="24"/>
          <w:szCs w:val="24"/>
        </w:rPr>
        <w:t>е в обучении физической культуре</w:t>
      </w:r>
      <w:r w:rsidRPr="00C05652">
        <w:rPr>
          <w:rFonts w:ascii="Times New Roman" w:eastAsia="Calibri" w:hAnsi="Times New Roman" w:cs="Times New Roman"/>
          <w:sz w:val="24"/>
          <w:szCs w:val="24"/>
        </w:rPr>
        <w:t xml:space="preserve"> в школе</w:t>
      </w:r>
    </w:p>
    <w:p w:rsidR="0003771F" w:rsidRPr="00B77D49" w:rsidRDefault="0003771F" w:rsidP="00B77D49">
      <w:pPr>
        <w:ind w:left="360" w:firstLine="0"/>
        <w:rPr>
          <w:rFonts w:ascii="Times New Roman" w:eastAsia="Calibri" w:hAnsi="Times New Roman" w:cs="Times New Roman"/>
          <w:sz w:val="24"/>
          <w:szCs w:val="24"/>
        </w:rPr>
      </w:pPr>
    </w:p>
    <w:p w:rsidR="0003771F" w:rsidRDefault="0003771F" w:rsidP="00B77D49">
      <w:pPr>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2F0D52" w:rsidRDefault="002F0D52" w:rsidP="0003771F">
      <w:pPr>
        <w:spacing w:line="240" w:lineRule="auto"/>
        <w:rPr>
          <w:rFonts w:ascii="Times New Roman" w:eastAsia="Calibri" w:hAnsi="Times New Roman" w:cs="Times New Roman"/>
          <w:b/>
          <w:sz w:val="28"/>
          <w:szCs w:val="28"/>
        </w:rPr>
      </w:pPr>
    </w:p>
    <w:p w:rsidR="0003771F" w:rsidRDefault="0003771F" w:rsidP="0003771F">
      <w:pPr>
        <w:spacing w:line="240" w:lineRule="auto"/>
        <w:rPr>
          <w:rFonts w:ascii="Times New Roman" w:eastAsia="Calibri" w:hAnsi="Times New Roman" w:cs="Times New Roman"/>
          <w:b/>
          <w:sz w:val="28"/>
          <w:szCs w:val="28"/>
        </w:rPr>
      </w:pPr>
    </w:p>
    <w:p w:rsidR="006E4114" w:rsidRDefault="006E4114" w:rsidP="0003771F">
      <w:pPr>
        <w:spacing w:line="240" w:lineRule="auto"/>
        <w:rPr>
          <w:rFonts w:ascii="Times New Roman" w:eastAsia="Calibri" w:hAnsi="Times New Roman" w:cs="Times New Roman"/>
          <w:b/>
          <w:sz w:val="28"/>
          <w:szCs w:val="28"/>
        </w:rPr>
      </w:pPr>
    </w:p>
    <w:p w:rsidR="002F0D52" w:rsidRDefault="002F0D52" w:rsidP="0003771F">
      <w:pPr>
        <w:spacing w:line="240" w:lineRule="auto"/>
        <w:rPr>
          <w:rFonts w:ascii="Times New Roman" w:eastAsia="Calibri" w:hAnsi="Times New Roman" w:cs="Times New Roman"/>
          <w:b/>
          <w:sz w:val="28"/>
          <w:szCs w:val="28"/>
        </w:rPr>
      </w:pPr>
    </w:p>
    <w:p w:rsidR="00574068" w:rsidRDefault="00574068" w:rsidP="0003771F">
      <w:pPr>
        <w:spacing w:line="240" w:lineRule="auto"/>
        <w:rPr>
          <w:rFonts w:ascii="Times New Roman" w:eastAsia="Calibri" w:hAnsi="Times New Roman" w:cs="Times New Roman"/>
          <w:b/>
          <w:sz w:val="28"/>
          <w:szCs w:val="28"/>
        </w:rPr>
      </w:pPr>
    </w:p>
    <w:p w:rsidR="00574068" w:rsidRDefault="00574068" w:rsidP="0003771F">
      <w:pPr>
        <w:spacing w:line="240" w:lineRule="auto"/>
        <w:rPr>
          <w:rFonts w:ascii="Times New Roman" w:eastAsia="Calibri" w:hAnsi="Times New Roman" w:cs="Times New Roman"/>
          <w:b/>
          <w:sz w:val="28"/>
          <w:szCs w:val="28"/>
        </w:rPr>
      </w:pPr>
    </w:p>
    <w:p w:rsidR="00574068" w:rsidRDefault="00574068" w:rsidP="0003771F">
      <w:pPr>
        <w:spacing w:line="240" w:lineRule="auto"/>
        <w:rPr>
          <w:rFonts w:ascii="Times New Roman" w:eastAsia="Calibri" w:hAnsi="Times New Roman" w:cs="Times New Roman"/>
          <w:b/>
          <w:sz w:val="28"/>
          <w:szCs w:val="28"/>
        </w:rPr>
      </w:pPr>
    </w:p>
    <w:p w:rsidR="006E4114" w:rsidRDefault="006E4114" w:rsidP="0003771F">
      <w:pPr>
        <w:spacing w:line="240" w:lineRule="auto"/>
        <w:rPr>
          <w:rFonts w:ascii="Times New Roman" w:eastAsia="Calibri" w:hAnsi="Times New Roman" w:cs="Times New Roman"/>
          <w:b/>
          <w:sz w:val="28"/>
          <w:szCs w:val="28"/>
        </w:rPr>
      </w:pPr>
    </w:p>
    <w:p w:rsidR="00C05652" w:rsidRPr="00535B49" w:rsidRDefault="0003771F" w:rsidP="00535B49">
      <w:pPr>
        <w:pStyle w:val="a4"/>
        <w:numPr>
          <w:ilvl w:val="0"/>
          <w:numId w:val="5"/>
        </w:numPr>
        <w:jc w:val="center"/>
        <w:rPr>
          <w:rFonts w:ascii="Times New Roman" w:eastAsia="Calibri" w:hAnsi="Times New Roman" w:cs="Times New Roman"/>
          <w:b/>
          <w:sz w:val="28"/>
          <w:szCs w:val="28"/>
        </w:rPr>
      </w:pPr>
      <w:r w:rsidRPr="002F0D52">
        <w:rPr>
          <w:rFonts w:ascii="Times New Roman" w:eastAsia="Calibri" w:hAnsi="Times New Roman" w:cs="Times New Roman"/>
          <w:b/>
          <w:sz w:val="28"/>
          <w:szCs w:val="28"/>
        </w:rPr>
        <w:lastRenderedPageBreak/>
        <w:t>Методы, формы</w:t>
      </w:r>
      <w:r w:rsidR="00C05652" w:rsidRPr="002F0D52">
        <w:rPr>
          <w:rFonts w:ascii="Times New Roman" w:eastAsia="Calibri" w:hAnsi="Times New Roman" w:cs="Times New Roman"/>
          <w:b/>
          <w:sz w:val="28"/>
          <w:szCs w:val="28"/>
        </w:rPr>
        <w:t xml:space="preserve"> и средства</w:t>
      </w:r>
      <w:r w:rsidRPr="002F0D52">
        <w:rPr>
          <w:rFonts w:ascii="Times New Roman" w:eastAsia="Calibri" w:hAnsi="Times New Roman" w:cs="Times New Roman"/>
          <w:b/>
          <w:sz w:val="28"/>
          <w:szCs w:val="28"/>
        </w:rPr>
        <w:t xml:space="preserve"> организации </w:t>
      </w:r>
      <w:r w:rsidR="00C05652" w:rsidRPr="002F0D52">
        <w:rPr>
          <w:rFonts w:ascii="Times New Roman" w:eastAsia="Calibri" w:hAnsi="Times New Roman" w:cs="Times New Roman"/>
          <w:b/>
          <w:sz w:val="28"/>
          <w:szCs w:val="28"/>
        </w:rPr>
        <w:t>деятельности учащихся.</w:t>
      </w:r>
    </w:p>
    <w:p w:rsidR="0003771F" w:rsidRPr="00C05652" w:rsidRDefault="0003771F" w:rsidP="0003771F">
      <w:pPr>
        <w:pStyle w:val="a3"/>
        <w:spacing w:before="0" w:beforeAutospacing="0" w:after="0" w:afterAutospacing="0" w:line="360" w:lineRule="auto"/>
        <w:ind w:firstLine="708"/>
        <w:rPr>
          <w:color w:val="000000"/>
        </w:rPr>
      </w:pPr>
      <w:r w:rsidRPr="00C05652">
        <w:rPr>
          <w:color w:val="000000"/>
        </w:rPr>
        <w:t>Под методом ведения урока понимаются способы организации учащихся для выполнения упражнений. Основные методы, используемые на уроках:</w:t>
      </w:r>
    </w:p>
    <w:p w:rsidR="0003771F" w:rsidRPr="00C05652" w:rsidRDefault="0003771F" w:rsidP="0003771F">
      <w:pPr>
        <w:pStyle w:val="a3"/>
        <w:spacing w:before="0" w:beforeAutospacing="0" w:after="0" w:afterAutospacing="0" w:line="360" w:lineRule="auto"/>
        <w:rPr>
          <w:color w:val="000000"/>
        </w:rPr>
      </w:pPr>
      <w:r w:rsidRPr="00C05652">
        <w:rPr>
          <w:color w:val="000000"/>
        </w:rPr>
        <w:t>1. Фронтальный;</w:t>
      </w:r>
    </w:p>
    <w:p w:rsidR="0003771F" w:rsidRPr="00C05652" w:rsidRDefault="0003771F" w:rsidP="0003771F">
      <w:pPr>
        <w:pStyle w:val="a3"/>
        <w:spacing w:before="0" w:beforeAutospacing="0" w:after="0" w:afterAutospacing="0" w:line="360" w:lineRule="auto"/>
        <w:rPr>
          <w:color w:val="000000"/>
        </w:rPr>
      </w:pPr>
      <w:r w:rsidRPr="00C05652">
        <w:rPr>
          <w:color w:val="000000"/>
        </w:rPr>
        <w:t>2. Поточный;</w:t>
      </w:r>
    </w:p>
    <w:p w:rsidR="0003771F" w:rsidRPr="00C05652" w:rsidRDefault="0003771F" w:rsidP="0003771F">
      <w:pPr>
        <w:pStyle w:val="a3"/>
        <w:spacing w:before="0" w:beforeAutospacing="0" w:after="0" w:afterAutospacing="0" w:line="360" w:lineRule="auto"/>
        <w:rPr>
          <w:color w:val="000000"/>
        </w:rPr>
      </w:pPr>
      <w:r w:rsidRPr="00C05652">
        <w:rPr>
          <w:color w:val="000000"/>
        </w:rPr>
        <w:t>3. Посменный;</w:t>
      </w:r>
    </w:p>
    <w:p w:rsidR="0003771F" w:rsidRPr="00C05652" w:rsidRDefault="0003771F" w:rsidP="0003771F">
      <w:pPr>
        <w:pStyle w:val="a3"/>
        <w:spacing w:before="0" w:beforeAutospacing="0" w:after="0" w:afterAutospacing="0" w:line="360" w:lineRule="auto"/>
        <w:rPr>
          <w:color w:val="000000"/>
        </w:rPr>
      </w:pPr>
      <w:r w:rsidRPr="00C05652">
        <w:rPr>
          <w:color w:val="000000"/>
        </w:rPr>
        <w:t>4. Групповой;</w:t>
      </w:r>
    </w:p>
    <w:p w:rsidR="0003771F" w:rsidRPr="00C05652" w:rsidRDefault="0003771F" w:rsidP="0003771F">
      <w:pPr>
        <w:pStyle w:val="a3"/>
        <w:spacing w:before="0" w:beforeAutospacing="0" w:after="0" w:afterAutospacing="0" w:line="360" w:lineRule="auto"/>
        <w:rPr>
          <w:color w:val="000000"/>
        </w:rPr>
      </w:pPr>
      <w:r w:rsidRPr="00C05652">
        <w:rPr>
          <w:color w:val="000000"/>
        </w:rPr>
        <w:t>5. Индивидуальный.</w:t>
      </w:r>
    </w:p>
    <w:p w:rsidR="0003771F" w:rsidRPr="00C05652" w:rsidRDefault="0003771F" w:rsidP="0003771F">
      <w:pPr>
        <w:pStyle w:val="a3"/>
        <w:spacing w:before="0" w:beforeAutospacing="0" w:after="0" w:afterAutospacing="0" w:line="360" w:lineRule="auto"/>
        <w:ind w:firstLine="708"/>
        <w:rPr>
          <w:color w:val="000000"/>
        </w:rPr>
      </w:pPr>
      <w:r w:rsidRPr="00C05652">
        <w:rPr>
          <w:color w:val="000000"/>
        </w:rPr>
        <w:t>При фронтальном методе упражнения выполняются одновременно всеми учащимися, его преимущество – большой охват учащихся, достижение высокой плотности и большой нагрузки.</w:t>
      </w:r>
    </w:p>
    <w:p w:rsidR="0003771F" w:rsidRPr="00C05652" w:rsidRDefault="0003771F" w:rsidP="0003771F">
      <w:pPr>
        <w:pStyle w:val="a3"/>
        <w:spacing w:before="0" w:beforeAutospacing="0" w:after="0" w:afterAutospacing="0" w:line="360" w:lineRule="auto"/>
        <w:ind w:firstLine="708"/>
        <w:rPr>
          <w:color w:val="000000"/>
        </w:rPr>
      </w:pPr>
      <w:r w:rsidRPr="00C05652">
        <w:rPr>
          <w:color w:val="000000"/>
        </w:rPr>
        <w:t>Поточный метод это когда учащиеся выполняют одно и то же упражнения по очереди один за другим без перерыва. Удобен при выполнении акробатических упражнений, лазания, прыжков.</w:t>
      </w:r>
    </w:p>
    <w:p w:rsidR="0003771F" w:rsidRPr="00C05652" w:rsidRDefault="0003771F" w:rsidP="0003771F">
      <w:pPr>
        <w:pStyle w:val="a3"/>
        <w:spacing w:before="0" w:beforeAutospacing="0" w:after="0" w:afterAutospacing="0" w:line="360" w:lineRule="auto"/>
        <w:ind w:firstLine="708"/>
        <w:rPr>
          <w:color w:val="000000"/>
        </w:rPr>
      </w:pPr>
      <w:r w:rsidRPr="00C05652">
        <w:rPr>
          <w:color w:val="000000"/>
        </w:rPr>
        <w:t>Посменный метод - учащиеся распределяются на смены, на очереди для выполнения упражнения (одни выполняют, другие наблюдают).</w:t>
      </w:r>
    </w:p>
    <w:p w:rsidR="0003771F" w:rsidRPr="00C05652" w:rsidRDefault="0003771F" w:rsidP="0003771F">
      <w:pPr>
        <w:pStyle w:val="a3"/>
        <w:spacing w:before="0" w:beforeAutospacing="0" w:after="0" w:afterAutospacing="0" w:line="360" w:lineRule="auto"/>
        <w:ind w:firstLine="708"/>
        <w:rPr>
          <w:color w:val="000000"/>
        </w:rPr>
      </w:pPr>
      <w:r w:rsidRPr="00C05652">
        <w:rPr>
          <w:color w:val="000000"/>
        </w:rPr>
        <w:t>Групповой метод – учащиеся по заданию работают самостоятельно, выполняя в порядке очередности различные виды упражнений, группы меняются местами.</w:t>
      </w:r>
    </w:p>
    <w:p w:rsidR="00535B49" w:rsidRDefault="0003771F" w:rsidP="00535B49">
      <w:pPr>
        <w:pStyle w:val="a3"/>
        <w:spacing w:before="0" w:beforeAutospacing="0" w:after="0" w:afterAutospacing="0" w:line="360" w:lineRule="auto"/>
        <w:ind w:firstLine="708"/>
        <w:rPr>
          <w:color w:val="000000"/>
        </w:rPr>
      </w:pPr>
      <w:r w:rsidRPr="00C05652">
        <w:rPr>
          <w:color w:val="000000"/>
        </w:rPr>
        <w:t>Индивидуальны метод - чаще всего используется в зачётных уроках, он позволяет учителю после выполнения упражнения учеником подвести итог, обратить внимание на недостатки и ошибки.</w:t>
      </w:r>
    </w:p>
    <w:p w:rsidR="00535B49" w:rsidRPr="00C05652" w:rsidRDefault="00535B49" w:rsidP="00535B49">
      <w:pPr>
        <w:pStyle w:val="a3"/>
        <w:spacing w:before="0" w:beforeAutospacing="0" w:after="0" w:afterAutospacing="0" w:line="360" w:lineRule="auto"/>
        <w:ind w:firstLine="708"/>
        <w:rPr>
          <w:color w:val="000000"/>
        </w:rPr>
      </w:pPr>
    </w:p>
    <w:p w:rsidR="00535B49" w:rsidRPr="00535B49" w:rsidRDefault="0003771F" w:rsidP="00535B49">
      <w:pPr>
        <w:pStyle w:val="a4"/>
        <w:numPr>
          <w:ilvl w:val="1"/>
          <w:numId w:val="5"/>
        </w:numPr>
        <w:jc w:val="center"/>
        <w:rPr>
          <w:rFonts w:ascii="Times New Roman" w:eastAsia="Times New Roman" w:hAnsi="Times New Roman" w:cs="Times New Roman"/>
          <w:b/>
          <w:bCs/>
          <w:color w:val="000000"/>
          <w:sz w:val="24"/>
          <w:szCs w:val="24"/>
          <w:lang w:eastAsia="ru-RU"/>
        </w:rPr>
      </w:pPr>
      <w:r w:rsidRPr="00535B49">
        <w:rPr>
          <w:rFonts w:ascii="Times New Roman" w:eastAsia="Times New Roman" w:hAnsi="Times New Roman" w:cs="Times New Roman"/>
          <w:b/>
          <w:bCs/>
          <w:color w:val="000000"/>
          <w:sz w:val="24"/>
          <w:szCs w:val="24"/>
          <w:lang w:eastAsia="ru-RU"/>
        </w:rPr>
        <w:t>Методы, направленные на совершенствование двигательных навыков и развитие физических способностей</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Данные методы включают в себя следующие:</w:t>
      </w:r>
    </w:p>
    <w:p w:rsidR="0003771F" w:rsidRPr="00C05652" w:rsidRDefault="0003771F" w:rsidP="0003771F">
      <w:pPr>
        <w:ind w:firstLine="708"/>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b/>
          <w:bCs/>
          <w:color w:val="000000"/>
          <w:sz w:val="24"/>
          <w:szCs w:val="24"/>
          <w:lang w:eastAsia="ru-RU"/>
        </w:rPr>
        <w:t>Равномерный метод </w:t>
      </w:r>
      <w:r w:rsidRPr="00C05652">
        <w:rPr>
          <w:rFonts w:ascii="Times New Roman" w:eastAsia="Times New Roman" w:hAnsi="Times New Roman" w:cs="Times New Roman"/>
          <w:color w:val="000000"/>
          <w:sz w:val="24"/>
          <w:szCs w:val="24"/>
          <w:lang w:eastAsia="ru-RU"/>
        </w:rPr>
        <w:t>характеризуется тем, что при его применении занимающиеся выполняют физическое упражнение непрерывно с относительно постоянной интенсивностью, стремясь, к примеру, сохранить неизменную скорость передвижения, темп работы, величину и амплитуду движений.</w:t>
      </w:r>
    </w:p>
    <w:p w:rsidR="00574068" w:rsidRPr="00535B49" w:rsidRDefault="0003771F" w:rsidP="00535B49">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Этот метод используется в основном в циклических видах спорта (бег, ходьба, плавание), хотя не исключено применение его в упражнениях ациклического характера (гимнастика).</w:t>
      </w:r>
    </w:p>
    <w:p w:rsidR="0003771F" w:rsidRPr="00C05652" w:rsidRDefault="0003771F" w:rsidP="0003771F">
      <w:pPr>
        <w:ind w:firstLine="708"/>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b/>
          <w:bCs/>
          <w:color w:val="000000"/>
          <w:sz w:val="24"/>
          <w:szCs w:val="24"/>
          <w:lang w:eastAsia="ru-RU"/>
        </w:rPr>
        <w:t>Переменный метод</w:t>
      </w:r>
      <w:r w:rsidRPr="00C05652">
        <w:rPr>
          <w:rFonts w:ascii="Times New Roman" w:eastAsia="Times New Roman" w:hAnsi="Times New Roman" w:cs="Times New Roman"/>
          <w:color w:val="000000"/>
          <w:sz w:val="24"/>
          <w:szCs w:val="24"/>
          <w:lang w:eastAsia="ru-RU"/>
        </w:rPr>
        <w:t> характеризуется последовательным варьированием нагрузки в ходе непрерывного изменения скорости передвижения, темпа, длительности ритма, амплитуды движений, величины усилий, смены техники движений и т.п.</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lastRenderedPageBreak/>
        <w:t>Выделяют несколько вариантов переменного метода:</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1) с ритмичным колебанием интенсивности;</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2) с неритмичным колебанием интенсивности и длительности мышечной работы;</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3) с неритмичным колебанием интенсивности.</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Переменный метод используется к в циклических и в ациклических видах спорта.</w:t>
      </w:r>
    </w:p>
    <w:p w:rsidR="0003771F" w:rsidRPr="00C05652" w:rsidRDefault="0003771F" w:rsidP="0003771F">
      <w:pPr>
        <w:ind w:firstLine="708"/>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b/>
          <w:bCs/>
          <w:color w:val="000000"/>
          <w:sz w:val="24"/>
          <w:szCs w:val="24"/>
          <w:lang w:eastAsia="ru-RU"/>
        </w:rPr>
        <w:t>Повторный метод </w:t>
      </w:r>
      <w:r w:rsidRPr="00C05652">
        <w:rPr>
          <w:rFonts w:ascii="Times New Roman" w:eastAsia="Times New Roman" w:hAnsi="Times New Roman" w:cs="Times New Roman"/>
          <w:color w:val="000000"/>
          <w:sz w:val="24"/>
          <w:szCs w:val="24"/>
          <w:lang w:eastAsia="ru-RU"/>
        </w:rPr>
        <w:t>характеризуется многократным выполнением упражнения через интервалы отдыха, в течение которых происходит достаточно полное восстановление работоспособности. При применении этого метода тренирующее воздействие на организм обеспечивается не только в период выполнения упражнения, но и благодаря суммации утомления организма от каждого повторения задания.</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Данный метод используется как в циклических, так и в ациклических видах спорта.</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В практике повторный метод используется в нескольких вариантах:</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1) повторная работа с равномерной непредельной интенсивностью;</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2) повторная работа с равномерной предельной интенсивностью;</w:t>
      </w:r>
    </w:p>
    <w:p w:rsidR="0003771F" w:rsidRPr="00C05652" w:rsidRDefault="0003771F" w:rsidP="0003771F">
      <w:pPr>
        <w:ind w:firstLine="708"/>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b/>
          <w:bCs/>
          <w:color w:val="000000"/>
          <w:sz w:val="24"/>
          <w:szCs w:val="24"/>
          <w:lang w:eastAsia="ru-RU"/>
        </w:rPr>
        <w:t>Интервальный метод</w:t>
      </w:r>
      <w:r w:rsidRPr="00C05652">
        <w:rPr>
          <w:rFonts w:ascii="Times New Roman" w:eastAsia="Times New Roman" w:hAnsi="Times New Roman" w:cs="Times New Roman"/>
          <w:color w:val="000000"/>
          <w:sz w:val="24"/>
          <w:szCs w:val="24"/>
          <w:lang w:eastAsia="ru-RU"/>
        </w:rPr>
        <w:t> внешне походит на повторный. Но если при повторном методе характер воздействия на организм определяется исключительно самим упражнением, то при интервальном методе большим тренировочным воздействием обладают также интервалы отдыха.</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Интервальный метод используется в настоящее время в большинстве физических упражнений.</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По интенсивности нагрузки выделяют два варианта интервального метода:</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1) экстенсивно-интервальный метод;</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2) интенсивно-интервальный метод.</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По изменению длительности нагрузки при очередном повторении упражнения можно выделить следующие варианты интервального метода6</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1) с постепенным увеличением длительности работы;</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2) с постепенным уменьшением длительности выполнения упражнения;</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3) с чередованием длительности работы в каждой серии.</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По характеру изменения продолжительности интервалов отдыха между очередным выполнение упражнения можно выделить:</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1) «жесткий» интервальный метод;</w:t>
      </w:r>
    </w:p>
    <w:p w:rsidR="00574068" w:rsidRPr="00535B49" w:rsidRDefault="0003771F" w:rsidP="00535B49">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2) «облегченный» интервальный метод.</w:t>
      </w:r>
    </w:p>
    <w:p w:rsidR="0003771F" w:rsidRPr="00C05652" w:rsidRDefault="0003771F" w:rsidP="0003771F">
      <w:pPr>
        <w:ind w:firstLine="708"/>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b/>
          <w:bCs/>
          <w:color w:val="000000"/>
          <w:sz w:val="24"/>
          <w:szCs w:val="24"/>
          <w:lang w:eastAsia="ru-RU"/>
        </w:rPr>
        <w:t>Игровой метод.</w:t>
      </w:r>
      <w:r w:rsidRPr="00C05652">
        <w:rPr>
          <w:rFonts w:ascii="Times New Roman" w:eastAsia="Times New Roman" w:hAnsi="Times New Roman" w:cs="Times New Roman"/>
          <w:color w:val="000000"/>
          <w:sz w:val="24"/>
          <w:szCs w:val="24"/>
          <w:lang w:eastAsia="ru-RU"/>
        </w:rPr>
        <w:t> Основу этого метода составляет определенным образом упорядоченная игровая двигательная деятельность в соответствии с образным или условным «сюжетом», в котором предусматривается достижение цели многими дозволенными способами, в условиях постоянного и в значительной мере случайного изменения ситуации.</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lastRenderedPageBreak/>
        <w:t>Игровой метод не обязательно связан с какими-либо общепринятыми играми, он может быть применен на материале любых физических упражнений: бега, прыжков, метаний и т.д.</w:t>
      </w:r>
    </w:p>
    <w:p w:rsidR="0003771F" w:rsidRPr="00C05652" w:rsidRDefault="0003771F" w:rsidP="0003771F">
      <w:pPr>
        <w:ind w:firstLine="708"/>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b/>
          <w:bCs/>
          <w:color w:val="000000"/>
          <w:sz w:val="24"/>
          <w:szCs w:val="24"/>
          <w:lang w:eastAsia="ru-RU"/>
        </w:rPr>
        <w:t>Соревновательный метод</w:t>
      </w:r>
      <w:r w:rsidRPr="00C05652">
        <w:rPr>
          <w:rFonts w:ascii="Times New Roman" w:eastAsia="Times New Roman" w:hAnsi="Times New Roman" w:cs="Times New Roman"/>
          <w:color w:val="000000"/>
          <w:sz w:val="24"/>
          <w:szCs w:val="24"/>
          <w:lang w:eastAsia="ru-RU"/>
        </w:rPr>
        <w:t> - это один из вариантов стимулирования интереса и активизации деятельности занимающихся с установкой на победу или достижение высокого результата в каком-либо физическом упражнении при соблюдении правил соревнования.</w:t>
      </w:r>
    </w:p>
    <w:p w:rsidR="0003771F" w:rsidRPr="00C05652" w:rsidRDefault="0003771F" w:rsidP="0003771F">
      <w:pPr>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color w:val="000000"/>
          <w:sz w:val="24"/>
          <w:szCs w:val="24"/>
          <w:lang w:eastAsia="ru-RU"/>
        </w:rPr>
        <w:t>Соревновательный метод используется, либо в элементарных формах, либо в виде полуофициальных и официальных соревнований, которым придается в основном подготовительный характер.</w:t>
      </w:r>
    </w:p>
    <w:p w:rsidR="0003771F" w:rsidRPr="00C05652" w:rsidRDefault="0003771F" w:rsidP="0003771F">
      <w:pPr>
        <w:ind w:firstLine="708"/>
        <w:rPr>
          <w:rFonts w:ascii="Times New Roman" w:eastAsia="Times New Roman" w:hAnsi="Times New Roman" w:cs="Times New Roman"/>
          <w:color w:val="000000"/>
          <w:sz w:val="24"/>
          <w:szCs w:val="24"/>
          <w:lang w:eastAsia="ru-RU"/>
        </w:rPr>
      </w:pPr>
      <w:r w:rsidRPr="00C05652">
        <w:rPr>
          <w:rFonts w:ascii="Times New Roman" w:eastAsia="Times New Roman" w:hAnsi="Times New Roman" w:cs="Times New Roman"/>
          <w:b/>
          <w:bCs/>
          <w:color w:val="000000"/>
          <w:sz w:val="24"/>
          <w:szCs w:val="24"/>
          <w:lang w:eastAsia="ru-RU"/>
        </w:rPr>
        <w:t>Круговой метод (тренировка)</w:t>
      </w:r>
      <w:r w:rsidRPr="00C05652">
        <w:rPr>
          <w:rFonts w:ascii="Times New Roman" w:eastAsia="Times New Roman" w:hAnsi="Times New Roman" w:cs="Times New Roman"/>
          <w:color w:val="000000"/>
          <w:sz w:val="24"/>
          <w:szCs w:val="24"/>
          <w:lang w:eastAsia="ru-RU"/>
        </w:rPr>
        <w:t> - это организационно-методическая форма работы, предусматривающая поточное, последовательное выполнение специально подобранного комплекса физических упражнений для развития и совершенствования силы, быстроты, выносливости, скоростной выносливости и скоростной силы. Занимающиеся переходят от выполнения одного упражнения к другому, от снаряда к снаряду, от одного места выполнения к другому, передвигаясь как бы по кругу. Закончив выполнение последнего упражнения в данной серии они вновь возвращаются к первому, таким образом замыкая круг.</w:t>
      </w:r>
    </w:p>
    <w:p w:rsidR="0003771F" w:rsidRPr="00C05652" w:rsidRDefault="002F0D52" w:rsidP="0003771F">
      <w:pPr>
        <w:pStyle w:val="a3"/>
        <w:spacing w:before="0" w:beforeAutospacing="0" w:after="0" w:line="360" w:lineRule="auto"/>
        <w:ind w:firstLine="708"/>
        <w:rPr>
          <w:b/>
          <w:color w:val="000000"/>
        </w:rPr>
      </w:pPr>
      <w:r>
        <w:rPr>
          <w:b/>
          <w:color w:val="000000"/>
        </w:rPr>
        <w:t xml:space="preserve">1.2 </w:t>
      </w:r>
      <w:r w:rsidR="0003771F" w:rsidRPr="00C05652">
        <w:rPr>
          <w:b/>
          <w:color w:val="000000"/>
        </w:rPr>
        <w:t>Методы, направленные на овладение двигательными умениями и навыками.</w:t>
      </w:r>
    </w:p>
    <w:p w:rsidR="0003771F" w:rsidRPr="00C05652" w:rsidRDefault="0003771F" w:rsidP="0003771F">
      <w:pPr>
        <w:pStyle w:val="a3"/>
        <w:spacing w:before="0" w:beforeAutospacing="0" w:after="0" w:line="360" w:lineRule="auto"/>
        <w:ind w:firstLine="708"/>
        <w:rPr>
          <w:color w:val="000000"/>
        </w:rPr>
      </w:pPr>
      <w:r w:rsidRPr="00C05652">
        <w:rPr>
          <w:color w:val="000000"/>
        </w:rPr>
        <w:t>В зависимости от способа освоения структуры двигательного действия в процессе разучивания методы подразделяют на:</w:t>
      </w:r>
    </w:p>
    <w:p w:rsidR="0003771F" w:rsidRPr="00C05652" w:rsidRDefault="0003771F" w:rsidP="0003771F">
      <w:pPr>
        <w:pStyle w:val="a3"/>
        <w:spacing w:before="0" w:beforeAutospacing="0" w:after="0" w:line="360" w:lineRule="auto"/>
        <w:ind w:firstLine="708"/>
        <w:rPr>
          <w:color w:val="000000"/>
        </w:rPr>
      </w:pPr>
      <w:r w:rsidRPr="00C05652">
        <w:rPr>
          <w:color w:val="000000"/>
        </w:rPr>
        <w:t>- методы расчлененного упражнения;</w:t>
      </w:r>
    </w:p>
    <w:p w:rsidR="0003771F" w:rsidRPr="00C05652" w:rsidRDefault="0003771F" w:rsidP="0003771F">
      <w:pPr>
        <w:pStyle w:val="a3"/>
        <w:spacing w:before="0" w:beforeAutospacing="0" w:after="0" w:line="360" w:lineRule="auto"/>
        <w:ind w:firstLine="708"/>
        <w:rPr>
          <w:color w:val="000000"/>
        </w:rPr>
      </w:pPr>
      <w:r w:rsidRPr="00C05652">
        <w:rPr>
          <w:color w:val="000000"/>
        </w:rPr>
        <w:t>- методы целостного упражнения.</w:t>
      </w:r>
    </w:p>
    <w:p w:rsidR="0003771F" w:rsidRPr="00C05652" w:rsidRDefault="0003771F" w:rsidP="0003771F">
      <w:pPr>
        <w:pStyle w:val="a3"/>
        <w:spacing w:before="0" w:beforeAutospacing="0" w:after="0" w:line="360" w:lineRule="auto"/>
        <w:ind w:firstLine="708"/>
        <w:rPr>
          <w:color w:val="000000"/>
        </w:rPr>
      </w:pPr>
      <w:r w:rsidRPr="00C05652">
        <w:rPr>
          <w:color w:val="000000"/>
        </w:rPr>
        <w:t>Методы расчлененного упражнения предполагают разучивание упражнения (его обычно называют «целевым») по частям с последовательным их объединением по мере освоения в целостное действие. Этот метод применяется в следующих случаях:</w:t>
      </w:r>
    </w:p>
    <w:p w:rsidR="00574068" w:rsidRDefault="0003771F" w:rsidP="00574068">
      <w:pPr>
        <w:pStyle w:val="a3"/>
        <w:spacing w:before="0" w:beforeAutospacing="0" w:after="0" w:line="360" w:lineRule="auto"/>
        <w:ind w:firstLine="708"/>
        <w:rPr>
          <w:color w:val="000000"/>
        </w:rPr>
      </w:pPr>
      <w:r w:rsidRPr="00C05652">
        <w:rPr>
          <w:color w:val="000000"/>
        </w:rPr>
        <w:t>- при обучении координационно-сложным двигательным действиям, когда нет возможности изучить их целостно;</w:t>
      </w:r>
    </w:p>
    <w:p w:rsidR="0003771F" w:rsidRPr="00C05652" w:rsidRDefault="00574068" w:rsidP="00574068">
      <w:pPr>
        <w:pStyle w:val="a3"/>
        <w:spacing w:before="0" w:beforeAutospacing="0" w:after="0" w:line="360" w:lineRule="auto"/>
        <w:ind w:firstLine="708"/>
        <w:rPr>
          <w:color w:val="000000"/>
        </w:rPr>
      </w:pPr>
      <w:r>
        <w:rPr>
          <w:color w:val="000000"/>
        </w:rPr>
        <w:t>-</w:t>
      </w:r>
      <w:r w:rsidR="0003771F" w:rsidRPr="00C05652">
        <w:rPr>
          <w:color w:val="000000"/>
        </w:rPr>
        <w:t xml:space="preserve"> если упражнение состоит из большого числа элементов, органически мало связанных между собой;</w:t>
      </w:r>
    </w:p>
    <w:p w:rsidR="0003771F" w:rsidRPr="00C05652" w:rsidRDefault="0003771F" w:rsidP="0003771F">
      <w:pPr>
        <w:pStyle w:val="a3"/>
        <w:spacing w:before="0" w:beforeAutospacing="0" w:after="0" w:line="360" w:lineRule="auto"/>
        <w:ind w:firstLine="708"/>
        <w:rPr>
          <w:color w:val="000000"/>
        </w:rPr>
      </w:pPr>
      <w:r w:rsidRPr="00C05652">
        <w:rPr>
          <w:color w:val="000000"/>
        </w:rPr>
        <w:lastRenderedPageBreak/>
        <w:t>- если упражнение производится так быстро, что при целостном выполнении нельзя изучить и усовершенствовать его отдельные части;</w:t>
      </w:r>
    </w:p>
    <w:p w:rsidR="0003771F" w:rsidRPr="00C05652" w:rsidRDefault="0003771F" w:rsidP="0003771F">
      <w:pPr>
        <w:pStyle w:val="a3"/>
        <w:spacing w:before="0" w:beforeAutospacing="0" w:after="0" w:line="360" w:lineRule="auto"/>
        <w:ind w:firstLine="708"/>
        <w:rPr>
          <w:color w:val="000000"/>
        </w:rPr>
      </w:pPr>
      <w:r w:rsidRPr="00C05652">
        <w:rPr>
          <w:color w:val="000000"/>
        </w:rPr>
        <w:t>- когда целостное выполнение действия может быть опасным, если предварительно не изучить его элементы;</w:t>
      </w:r>
    </w:p>
    <w:p w:rsidR="0003771F" w:rsidRPr="00C05652" w:rsidRDefault="0003771F" w:rsidP="0003771F">
      <w:pPr>
        <w:pStyle w:val="a3"/>
        <w:spacing w:before="0" w:beforeAutospacing="0" w:after="0" w:line="360" w:lineRule="auto"/>
        <w:ind w:firstLine="708"/>
        <w:rPr>
          <w:color w:val="000000"/>
        </w:rPr>
      </w:pPr>
      <w:r w:rsidRPr="00C05652">
        <w:rPr>
          <w:color w:val="000000"/>
        </w:rPr>
        <w:t>- когда необходимо обеспечить быстрый успех в обучении с тем, чтобы поддержать интерес к учебной деятельности, особенно в работе с детьми-подростками, сформировать уверенность в своих силах.</w:t>
      </w:r>
    </w:p>
    <w:p w:rsidR="0003771F" w:rsidRPr="00C05652" w:rsidRDefault="0003771F" w:rsidP="0003771F">
      <w:pPr>
        <w:pStyle w:val="a3"/>
        <w:spacing w:before="0" w:beforeAutospacing="0" w:after="0" w:line="360" w:lineRule="auto"/>
        <w:ind w:firstLine="708"/>
        <w:rPr>
          <w:color w:val="000000"/>
        </w:rPr>
      </w:pPr>
      <w:r w:rsidRPr="00C05652">
        <w:rPr>
          <w:color w:val="000000"/>
        </w:rPr>
        <w:t xml:space="preserve">Задача построения обучения технике двигательным действиям </w:t>
      </w:r>
      <w:r w:rsidRPr="00574068">
        <w:rPr>
          <w:b/>
          <w:color w:val="000000"/>
        </w:rPr>
        <w:t>методом расчленения</w:t>
      </w:r>
      <w:r w:rsidRPr="00C05652">
        <w:rPr>
          <w:color w:val="000000"/>
        </w:rPr>
        <w:t xml:space="preserve"> сводится к решению вопросов о числе упражнений и их выборе. Решая эти вопросы, необходимо придерживаться следующих правил:</w:t>
      </w:r>
    </w:p>
    <w:p w:rsidR="0003771F" w:rsidRPr="00C05652" w:rsidRDefault="0003771F" w:rsidP="0003771F">
      <w:pPr>
        <w:pStyle w:val="a3"/>
        <w:spacing w:before="0" w:beforeAutospacing="0" w:after="0" w:line="360" w:lineRule="auto"/>
        <w:ind w:firstLine="708"/>
        <w:rPr>
          <w:color w:val="000000"/>
        </w:rPr>
      </w:pPr>
      <w:r w:rsidRPr="00C05652">
        <w:rPr>
          <w:color w:val="000000"/>
        </w:rPr>
        <w:t>а) при расчленении следует учитывать особенности структуры изучаемого дейст</w:t>
      </w:r>
      <w:r w:rsidR="00574068">
        <w:rPr>
          <w:color w:val="000000"/>
        </w:rPr>
        <w:t>вия, двигательный опыт обучающихся</w:t>
      </w:r>
      <w:r w:rsidRPr="00C05652">
        <w:rPr>
          <w:color w:val="000000"/>
        </w:rPr>
        <w:t xml:space="preserve"> и условия обучения;</w:t>
      </w:r>
    </w:p>
    <w:p w:rsidR="0003771F" w:rsidRPr="00C05652" w:rsidRDefault="0003771F" w:rsidP="0003771F">
      <w:pPr>
        <w:pStyle w:val="a3"/>
        <w:spacing w:before="0" w:beforeAutospacing="0" w:after="0" w:line="360" w:lineRule="auto"/>
        <w:ind w:firstLine="708"/>
        <w:rPr>
          <w:color w:val="000000"/>
        </w:rPr>
      </w:pPr>
      <w:r w:rsidRPr="00C05652">
        <w:rPr>
          <w:color w:val="000000"/>
        </w:rPr>
        <w:t>б) расчленение не должно вызывать принципиального изменения структуры данного действия;</w:t>
      </w:r>
    </w:p>
    <w:p w:rsidR="0003771F" w:rsidRPr="00C05652" w:rsidRDefault="0003771F" w:rsidP="0003771F">
      <w:pPr>
        <w:pStyle w:val="a3"/>
        <w:spacing w:before="0" w:beforeAutospacing="0" w:after="0" w:line="360" w:lineRule="auto"/>
        <w:ind w:firstLine="708"/>
        <w:rPr>
          <w:color w:val="000000"/>
        </w:rPr>
      </w:pPr>
      <w:r w:rsidRPr="00C05652">
        <w:rPr>
          <w:color w:val="000000"/>
        </w:rPr>
        <w:t>в) при расчленении обучающими упражнениями должны быть охвачены все фазы целевого упражнения;</w:t>
      </w:r>
    </w:p>
    <w:p w:rsidR="0003771F" w:rsidRPr="00C05652" w:rsidRDefault="0003771F" w:rsidP="0003771F">
      <w:pPr>
        <w:pStyle w:val="a3"/>
        <w:spacing w:before="0" w:beforeAutospacing="0" w:after="0" w:line="360" w:lineRule="auto"/>
        <w:ind w:firstLine="708"/>
        <w:rPr>
          <w:color w:val="000000"/>
        </w:rPr>
      </w:pPr>
      <w:r w:rsidRPr="00C05652">
        <w:rPr>
          <w:color w:val="000000"/>
        </w:rPr>
        <w:t>г) для отдельного разучивания следует выбирать только те фазы упражнения, которые могут эффективно контролироваться либо самим обучаемым, либо извне, с помощью преподавателя или обучающих устройств; фазы движения, плохо поддающиеся контролю, вычленять не следует;</w:t>
      </w:r>
    </w:p>
    <w:p w:rsidR="00574068" w:rsidRDefault="0003771F" w:rsidP="00535B49">
      <w:pPr>
        <w:pStyle w:val="a3"/>
        <w:spacing w:before="0" w:beforeAutospacing="0" w:after="0" w:line="360" w:lineRule="auto"/>
        <w:ind w:firstLine="708"/>
        <w:rPr>
          <w:color w:val="000000"/>
        </w:rPr>
      </w:pPr>
      <w:r w:rsidRPr="00C05652">
        <w:rPr>
          <w:color w:val="000000"/>
        </w:rPr>
        <w:t>д) обучающее упражнение должно содержать, возможно меньше посторонней двигательной информации, не связанной с предметом обучения.</w:t>
      </w:r>
    </w:p>
    <w:p w:rsidR="0003771F" w:rsidRPr="00574068" w:rsidRDefault="0003771F" w:rsidP="0003771F">
      <w:pPr>
        <w:pStyle w:val="a3"/>
        <w:spacing w:before="0" w:beforeAutospacing="0" w:after="0" w:line="360" w:lineRule="auto"/>
        <w:ind w:firstLine="708"/>
        <w:rPr>
          <w:b/>
          <w:color w:val="000000"/>
        </w:rPr>
      </w:pPr>
      <w:r w:rsidRPr="00574068">
        <w:rPr>
          <w:b/>
          <w:color w:val="000000"/>
        </w:rPr>
        <w:t>Основные разновидности метода расчлененного упражнения:</w:t>
      </w:r>
    </w:p>
    <w:p w:rsidR="0003771F" w:rsidRPr="00C05652" w:rsidRDefault="0003771F" w:rsidP="0003771F">
      <w:pPr>
        <w:pStyle w:val="a3"/>
        <w:spacing w:before="0" w:beforeAutospacing="0" w:after="0" w:line="360" w:lineRule="auto"/>
        <w:ind w:firstLine="708"/>
        <w:rPr>
          <w:color w:val="000000"/>
        </w:rPr>
      </w:pPr>
      <w:r w:rsidRPr="00C05652">
        <w:rPr>
          <w:color w:val="000000"/>
        </w:rPr>
        <w:t>Метод собственно расчлененного упражнения, который предусматривает использование относительно крупных заданий, каждое из которых охватывает одну или несколько фаз целевого упражнения.</w:t>
      </w:r>
    </w:p>
    <w:p w:rsidR="0003771F" w:rsidRPr="00C05652" w:rsidRDefault="0003771F" w:rsidP="0003771F">
      <w:pPr>
        <w:pStyle w:val="a3"/>
        <w:spacing w:before="0" w:beforeAutospacing="0" w:after="0" w:line="360" w:lineRule="auto"/>
        <w:ind w:firstLine="708"/>
        <w:rPr>
          <w:color w:val="000000"/>
        </w:rPr>
      </w:pPr>
      <w:r w:rsidRPr="00C05652">
        <w:rPr>
          <w:color w:val="000000"/>
        </w:rPr>
        <w:t xml:space="preserve">Метод решения узких двигательных задач, который предполагает вычленение («расслаивание») отдельных характеристик движений (пространственных, временных, динамических, ритмических и др.) и действий внутри фаз целевого упражнения. С его </w:t>
      </w:r>
      <w:r w:rsidRPr="00C05652">
        <w:rPr>
          <w:color w:val="000000"/>
        </w:rPr>
        <w:lastRenderedPageBreak/>
        <w:t>помощью можно решать разнообразные задачи. В частности, сформировать более точные представления о движении у обучаемых, совершенствовать отдельные характеристики техники движений, исправлять ошибки, возникающие в процессе обучения, и многое другое.</w:t>
      </w:r>
    </w:p>
    <w:p w:rsidR="0003771F" w:rsidRPr="00C05652" w:rsidRDefault="0003771F" w:rsidP="0003771F">
      <w:pPr>
        <w:pStyle w:val="a3"/>
        <w:spacing w:before="0" w:beforeAutospacing="0" w:after="0" w:line="360" w:lineRule="auto"/>
        <w:ind w:firstLine="708"/>
        <w:rPr>
          <w:color w:val="000000"/>
        </w:rPr>
      </w:pPr>
      <w:r w:rsidRPr="00C05652">
        <w:rPr>
          <w:color w:val="000000"/>
        </w:rPr>
        <w:t>По разделениям. Существует множество приемов, используемых в процессе расчлененного разучивания двигательных действий. К основным следует отнести освоение ключевых положений тела и его частей, временная фиксация положения тела в той или иной фазе упражнения, «проводка» в изучаемой фазе движения, имитация движения, изменение исходных и конечных условий движения и т.д.</w:t>
      </w:r>
    </w:p>
    <w:p w:rsidR="0003771F" w:rsidRPr="00C05652" w:rsidRDefault="0003771F" w:rsidP="0003771F">
      <w:pPr>
        <w:pStyle w:val="a3"/>
        <w:spacing w:before="0" w:beforeAutospacing="0" w:after="0" w:line="360" w:lineRule="auto"/>
        <w:ind w:firstLine="708"/>
        <w:rPr>
          <w:color w:val="000000"/>
        </w:rPr>
      </w:pPr>
      <w:r w:rsidRPr="00C05652">
        <w:rPr>
          <w:color w:val="000000"/>
        </w:rPr>
        <w:t>Метод целостного упражнения основывается на том, что с самого начала дви</w:t>
      </w:r>
      <w:r w:rsidR="00B77D49">
        <w:rPr>
          <w:color w:val="000000"/>
        </w:rPr>
        <w:t xml:space="preserve">жения осваиваются  учащимися </w:t>
      </w:r>
      <w:r w:rsidRPr="00C05652">
        <w:rPr>
          <w:color w:val="000000"/>
        </w:rPr>
        <w:t>в составе той целостной структуры, которая типична для данного действия (прыжки, метания и др.). Он преимущественно используется:</w:t>
      </w:r>
    </w:p>
    <w:p w:rsidR="0003771F" w:rsidRPr="00C05652" w:rsidRDefault="0003771F" w:rsidP="0003771F">
      <w:pPr>
        <w:pStyle w:val="a3"/>
        <w:spacing w:before="0" w:beforeAutospacing="0" w:after="0" w:line="360" w:lineRule="auto"/>
        <w:ind w:firstLine="708"/>
        <w:rPr>
          <w:color w:val="000000"/>
        </w:rPr>
      </w:pPr>
      <w:r w:rsidRPr="00C05652">
        <w:rPr>
          <w:color w:val="000000"/>
        </w:rPr>
        <w:t>- при разучивании наиболее простых упражнений;</w:t>
      </w:r>
    </w:p>
    <w:p w:rsidR="0003771F" w:rsidRPr="00C05652" w:rsidRDefault="0003771F" w:rsidP="0003771F">
      <w:pPr>
        <w:pStyle w:val="a3"/>
        <w:spacing w:before="0" w:beforeAutospacing="0" w:after="0" w:line="360" w:lineRule="auto"/>
        <w:ind w:firstLine="708"/>
        <w:rPr>
          <w:color w:val="000000"/>
        </w:rPr>
      </w:pPr>
      <w:r w:rsidRPr="00C05652">
        <w:rPr>
          <w:color w:val="000000"/>
        </w:rPr>
        <w:t>- при изучении некоторых сложных действий, которые с методической точки зрения нецелесообразно изучать по частям;</w:t>
      </w:r>
    </w:p>
    <w:p w:rsidR="0003771F" w:rsidRPr="00C05652" w:rsidRDefault="0003771F" w:rsidP="0003771F">
      <w:pPr>
        <w:pStyle w:val="a3"/>
        <w:spacing w:before="0" w:beforeAutospacing="0" w:after="0" w:line="360" w:lineRule="auto"/>
        <w:ind w:firstLine="708"/>
        <w:rPr>
          <w:color w:val="000000"/>
        </w:rPr>
      </w:pPr>
      <w:r w:rsidRPr="00C05652">
        <w:rPr>
          <w:color w:val="000000"/>
        </w:rPr>
        <w:t>- при совершенствовании и закреплении двигательных навыков.</w:t>
      </w:r>
    </w:p>
    <w:p w:rsidR="00574068" w:rsidRDefault="0003771F" w:rsidP="00535B49">
      <w:pPr>
        <w:pStyle w:val="a3"/>
        <w:spacing w:before="0" w:beforeAutospacing="0" w:after="0" w:line="360" w:lineRule="auto"/>
        <w:ind w:firstLine="708"/>
        <w:rPr>
          <w:color w:val="000000"/>
        </w:rPr>
      </w:pPr>
      <w:r w:rsidRPr="00C05652">
        <w:rPr>
          <w:color w:val="000000"/>
        </w:rPr>
        <w:t>Благоприятные условия для применения целостных методов имеются также в тех случаях, когда обучаемый и педагог располагают эффективными средствами и приемами помощи и страховки. К примеру, это характерно для таких видов спорта, как спортивная гимнастика, акробатика, прыжки в воду, прыжки с трамплина на лыжах, фристайл и другие, в которых освоение действий связаны с элементами риска, страха, преодолением отрицательных эмоций.</w:t>
      </w:r>
    </w:p>
    <w:p w:rsidR="002F0D52" w:rsidRDefault="0003771F" w:rsidP="002F0D52">
      <w:pPr>
        <w:pStyle w:val="a3"/>
        <w:spacing w:before="0" w:beforeAutospacing="0" w:after="0" w:line="360" w:lineRule="auto"/>
        <w:ind w:firstLine="708"/>
        <w:rPr>
          <w:color w:val="000000"/>
        </w:rPr>
      </w:pPr>
      <w:r w:rsidRPr="00C05652">
        <w:rPr>
          <w:color w:val="000000"/>
        </w:rPr>
        <w:t>В настоящее время все более широкое применение в физическом воспитании и спорте находят тренажерные устройства, берущие на себя функции обучения технике движений и контроля за действиями занимающихся. Естественно, применение таких тренажеров и других технических устройств делает возможным целостное разучивание даже довольн</w:t>
      </w:r>
      <w:r w:rsidR="002F0D52">
        <w:rPr>
          <w:color w:val="000000"/>
        </w:rPr>
        <w:t>о сложных двигательных действий</w:t>
      </w:r>
    </w:p>
    <w:p w:rsidR="0003771F" w:rsidRPr="00574068" w:rsidRDefault="0003771F" w:rsidP="0003771F">
      <w:pPr>
        <w:pStyle w:val="a3"/>
        <w:spacing w:before="0" w:beforeAutospacing="0" w:after="0" w:line="360" w:lineRule="auto"/>
        <w:ind w:firstLine="708"/>
        <w:rPr>
          <w:b/>
          <w:color w:val="000000"/>
        </w:rPr>
      </w:pPr>
      <w:r w:rsidRPr="00574068">
        <w:rPr>
          <w:b/>
          <w:color w:val="000000"/>
        </w:rPr>
        <w:t>Разновидности целостных методов:</w:t>
      </w:r>
    </w:p>
    <w:p w:rsidR="0003771F" w:rsidRPr="00C05652" w:rsidRDefault="0003771F" w:rsidP="0003771F">
      <w:pPr>
        <w:pStyle w:val="a3"/>
        <w:spacing w:before="0" w:beforeAutospacing="0" w:after="0" w:line="360" w:lineRule="auto"/>
        <w:ind w:firstLine="708"/>
        <w:rPr>
          <w:color w:val="000000"/>
        </w:rPr>
      </w:pPr>
      <w:r w:rsidRPr="00C05652">
        <w:rPr>
          <w:color w:val="000000"/>
        </w:rPr>
        <w:t>Собственно целостный метод, который подразумевает прямое применение в качестве обучающего упражнения целевое движение, т.е. то действие, которое является объектом изучения.</w:t>
      </w:r>
    </w:p>
    <w:p w:rsidR="0003771F" w:rsidRPr="00C05652" w:rsidRDefault="0003771F" w:rsidP="0003771F">
      <w:pPr>
        <w:pStyle w:val="a3"/>
        <w:spacing w:before="0" w:beforeAutospacing="0" w:after="0" w:line="360" w:lineRule="auto"/>
        <w:ind w:firstLine="708"/>
        <w:rPr>
          <w:color w:val="000000"/>
        </w:rPr>
      </w:pPr>
      <w:r w:rsidRPr="00C05652">
        <w:rPr>
          <w:color w:val="000000"/>
        </w:rPr>
        <w:lastRenderedPageBreak/>
        <w:t>Метод целостного упражнения с постановкой частных задач.</w:t>
      </w:r>
    </w:p>
    <w:p w:rsidR="0003771F" w:rsidRPr="00C05652" w:rsidRDefault="0003771F" w:rsidP="0003771F">
      <w:pPr>
        <w:pStyle w:val="a3"/>
        <w:spacing w:before="0" w:beforeAutospacing="0" w:after="0" w:line="360" w:lineRule="auto"/>
        <w:ind w:firstLine="708"/>
        <w:rPr>
          <w:color w:val="000000"/>
        </w:rPr>
      </w:pPr>
      <w:r w:rsidRPr="00C05652">
        <w:rPr>
          <w:color w:val="000000"/>
        </w:rPr>
        <w:t>Метод целостного упражнения с развертыванием обучения от ведущего звена.</w:t>
      </w:r>
    </w:p>
    <w:p w:rsidR="0003771F" w:rsidRPr="00C05652" w:rsidRDefault="0003771F" w:rsidP="0003771F">
      <w:pPr>
        <w:pStyle w:val="a3"/>
        <w:spacing w:before="0" w:beforeAutospacing="0" w:after="0" w:line="360" w:lineRule="auto"/>
        <w:ind w:firstLine="708"/>
        <w:rPr>
          <w:color w:val="000000"/>
        </w:rPr>
      </w:pPr>
      <w:r w:rsidRPr="00C05652">
        <w:rPr>
          <w:color w:val="000000"/>
        </w:rPr>
        <w:t>Метод подводящих упражнений, который основан на применении в качестве обучающих упражнений действий структурно-родственных целевому упражнению, но более доступных в освоении.</w:t>
      </w:r>
    </w:p>
    <w:p w:rsidR="0003771F" w:rsidRPr="00C05652" w:rsidRDefault="0003771F" w:rsidP="0003771F">
      <w:pPr>
        <w:pStyle w:val="a3"/>
        <w:spacing w:before="0" w:beforeAutospacing="0" w:after="0" w:line="360" w:lineRule="auto"/>
        <w:ind w:firstLine="708"/>
        <w:rPr>
          <w:color w:val="000000"/>
        </w:rPr>
      </w:pPr>
      <w:r w:rsidRPr="00C05652">
        <w:rPr>
          <w:color w:val="000000"/>
        </w:rPr>
        <w:t>При разучивании и совершенствовании упражнений этим методом могут использоваться такие методические приемы, как:</w:t>
      </w:r>
    </w:p>
    <w:p w:rsidR="0003771F" w:rsidRPr="00C05652" w:rsidRDefault="0003771F" w:rsidP="0003771F">
      <w:pPr>
        <w:pStyle w:val="a3"/>
        <w:spacing w:before="0" w:beforeAutospacing="0" w:after="0" w:line="360" w:lineRule="auto"/>
        <w:ind w:firstLine="708"/>
        <w:rPr>
          <w:color w:val="000000"/>
        </w:rPr>
      </w:pPr>
      <w:r w:rsidRPr="00C05652">
        <w:rPr>
          <w:color w:val="000000"/>
        </w:rPr>
        <w:t>- самостоятельное выполнение упражнения при наличие гарантированной безопасности (применяется непосредственная страховка преподавателем, партнером, вспомогательными средствами типа лонж и др.);</w:t>
      </w:r>
    </w:p>
    <w:p w:rsidR="0003771F" w:rsidRPr="00C05652" w:rsidRDefault="0003771F" w:rsidP="0003771F">
      <w:pPr>
        <w:pStyle w:val="a3"/>
        <w:spacing w:before="0" w:beforeAutospacing="0" w:after="0" w:line="360" w:lineRule="auto"/>
        <w:ind w:firstLine="708"/>
        <w:rPr>
          <w:color w:val="000000"/>
        </w:rPr>
      </w:pPr>
      <w:r w:rsidRPr="00C05652">
        <w:rPr>
          <w:color w:val="000000"/>
        </w:rPr>
        <w:t>- выполнение упражнений с направляющей помощью;</w:t>
      </w:r>
    </w:p>
    <w:p w:rsidR="0003771F" w:rsidRPr="00C05652" w:rsidRDefault="0003771F" w:rsidP="0003771F">
      <w:pPr>
        <w:pStyle w:val="a3"/>
        <w:spacing w:before="0" w:beforeAutospacing="0" w:after="0" w:line="360" w:lineRule="auto"/>
        <w:ind w:firstLine="708"/>
        <w:rPr>
          <w:color w:val="000000"/>
        </w:rPr>
      </w:pPr>
      <w:r w:rsidRPr="00C05652">
        <w:rPr>
          <w:color w:val="000000"/>
        </w:rPr>
        <w:t>- на тренажере;</w:t>
      </w:r>
    </w:p>
    <w:p w:rsidR="00B77D49" w:rsidRDefault="0003771F" w:rsidP="00535B49">
      <w:pPr>
        <w:pStyle w:val="a3"/>
        <w:spacing w:before="0" w:beforeAutospacing="0" w:after="0" w:afterAutospacing="0" w:line="360" w:lineRule="auto"/>
        <w:ind w:firstLine="708"/>
        <w:rPr>
          <w:color w:val="000000"/>
        </w:rPr>
      </w:pPr>
      <w:r w:rsidRPr="00C05652">
        <w:rPr>
          <w:color w:val="000000"/>
        </w:rPr>
        <w:t>- применение проводки и т.д.</w:t>
      </w:r>
    </w:p>
    <w:p w:rsidR="00535B49" w:rsidRPr="002F0D52" w:rsidRDefault="00535B49" w:rsidP="00535B49">
      <w:pPr>
        <w:pStyle w:val="a3"/>
        <w:spacing w:before="0" w:beforeAutospacing="0" w:after="0" w:afterAutospacing="0" w:line="360" w:lineRule="auto"/>
        <w:ind w:firstLine="708"/>
        <w:rPr>
          <w:color w:val="000000"/>
        </w:rPr>
      </w:pPr>
    </w:p>
    <w:p w:rsidR="00B77D49" w:rsidRDefault="002F0D52" w:rsidP="00535B49">
      <w:pPr>
        <w:pStyle w:val="a3"/>
        <w:shd w:val="clear" w:color="auto" w:fill="FFFFFF"/>
        <w:tabs>
          <w:tab w:val="left" w:pos="2790"/>
          <w:tab w:val="center" w:pos="5032"/>
        </w:tabs>
        <w:spacing w:before="0" w:beforeAutospacing="0" w:after="0" w:afterAutospacing="0" w:line="360" w:lineRule="auto"/>
        <w:rPr>
          <w:b/>
          <w:bCs/>
          <w:color w:val="000000"/>
        </w:rPr>
      </w:pPr>
      <w:r>
        <w:rPr>
          <w:b/>
          <w:bCs/>
          <w:color w:val="000000"/>
        </w:rPr>
        <w:tab/>
        <w:t xml:space="preserve">1.3 </w:t>
      </w:r>
      <w:r>
        <w:rPr>
          <w:b/>
          <w:bCs/>
          <w:color w:val="000000"/>
        </w:rPr>
        <w:tab/>
      </w:r>
      <w:r w:rsidR="00B77D49" w:rsidRPr="002F0D52">
        <w:rPr>
          <w:b/>
          <w:bCs/>
          <w:color w:val="000000"/>
        </w:rPr>
        <w:t>Формы</w:t>
      </w:r>
      <w:r w:rsidRPr="002F0D52">
        <w:rPr>
          <w:b/>
          <w:bCs/>
          <w:color w:val="000000"/>
        </w:rPr>
        <w:t xml:space="preserve"> организации учебной работы</w:t>
      </w:r>
    </w:p>
    <w:p w:rsidR="00535B49" w:rsidRPr="00535B49" w:rsidRDefault="00535B49" w:rsidP="00535B49">
      <w:pPr>
        <w:pStyle w:val="a3"/>
        <w:shd w:val="clear" w:color="auto" w:fill="FFFFFF"/>
        <w:tabs>
          <w:tab w:val="left" w:pos="2790"/>
          <w:tab w:val="center" w:pos="5032"/>
        </w:tabs>
        <w:spacing w:before="0" w:beforeAutospacing="0" w:after="0" w:afterAutospacing="0" w:line="360" w:lineRule="auto"/>
        <w:rPr>
          <w:b/>
          <w:bCs/>
          <w:color w:val="000000"/>
        </w:rPr>
      </w:pPr>
    </w:p>
    <w:p w:rsidR="0003771F" w:rsidRPr="00C05652" w:rsidRDefault="0003771F" w:rsidP="0003771F">
      <w:pPr>
        <w:pStyle w:val="a3"/>
        <w:spacing w:before="0" w:beforeAutospacing="0" w:after="0" w:afterAutospacing="0" w:line="360" w:lineRule="auto"/>
        <w:ind w:firstLine="708"/>
        <w:rPr>
          <w:color w:val="000000"/>
        </w:rPr>
      </w:pPr>
      <w:r w:rsidRPr="00C05652">
        <w:rPr>
          <w:b/>
          <w:color w:val="000000"/>
        </w:rPr>
        <w:t>Основной формой</w:t>
      </w:r>
      <w:r w:rsidRPr="00C05652">
        <w:rPr>
          <w:color w:val="000000"/>
        </w:rPr>
        <w:t xml:space="preserve"> организации учебной работы по физическому воспитанию является учебное занятие (урок). Урок физической культуры является для всех учащихся обязательной формой занятий, обеспечивающий необходимый минимум знаний, умений, навыков, предусмотренных программой. На уроках учащиеся разучивают комплекс утренней гимнастики, комплекс гимнастики до занятий, физкультминутки, различные физические упражнения, приобщаются к элементам спортивных соревнований.</w:t>
      </w:r>
    </w:p>
    <w:p w:rsidR="0003771F" w:rsidRPr="00C05652" w:rsidRDefault="0003771F" w:rsidP="0003771F">
      <w:pPr>
        <w:pStyle w:val="a3"/>
        <w:spacing w:before="0" w:beforeAutospacing="0" w:after="0" w:afterAutospacing="0" w:line="360" w:lineRule="auto"/>
        <w:ind w:firstLine="708"/>
        <w:rPr>
          <w:color w:val="000000"/>
        </w:rPr>
      </w:pPr>
      <w:r w:rsidRPr="00C05652">
        <w:rPr>
          <w:color w:val="000000"/>
        </w:rPr>
        <w:t>Уроки физической культуры имеют свои специфические особенности. Они проводятся в спортивном зале, на открытых площадках, стадионах. Уроки физической культуры отличаются большим многообразием двигательных ощущений, воздействующих на организм учащихся, что обязывает учителя осуществлять индивидуальный подход к учащимся.</w:t>
      </w:r>
    </w:p>
    <w:p w:rsidR="0003771F" w:rsidRPr="00C05652" w:rsidRDefault="0003771F" w:rsidP="0003771F">
      <w:pPr>
        <w:pStyle w:val="a3"/>
        <w:spacing w:before="0" w:beforeAutospacing="0" w:after="0" w:afterAutospacing="0" w:line="360" w:lineRule="auto"/>
        <w:rPr>
          <w:color w:val="000000"/>
        </w:rPr>
      </w:pPr>
      <w:r w:rsidRPr="00C05652">
        <w:rPr>
          <w:color w:val="000000"/>
        </w:rPr>
        <w:t>1.Уроки физической культуры.</w:t>
      </w:r>
    </w:p>
    <w:p w:rsidR="0003771F" w:rsidRPr="00C05652" w:rsidRDefault="0003771F" w:rsidP="0003771F">
      <w:pPr>
        <w:pStyle w:val="a3"/>
        <w:spacing w:before="0" w:beforeAutospacing="0" w:after="0" w:afterAutospacing="0" w:line="360" w:lineRule="auto"/>
        <w:rPr>
          <w:color w:val="000000"/>
        </w:rPr>
      </w:pPr>
      <w:r w:rsidRPr="00C05652">
        <w:rPr>
          <w:color w:val="000000"/>
        </w:rPr>
        <w:t>2.Физкультурные мероприятия в режиме дня: гимнастика до занятий, физкультминутки, организованные перемены (игры, конкурсы).</w:t>
      </w:r>
    </w:p>
    <w:p w:rsidR="0003771F" w:rsidRPr="00C05652" w:rsidRDefault="0003771F" w:rsidP="0003771F">
      <w:pPr>
        <w:pStyle w:val="a3"/>
        <w:spacing w:before="0" w:beforeAutospacing="0" w:after="0" w:afterAutospacing="0" w:line="360" w:lineRule="auto"/>
        <w:rPr>
          <w:color w:val="000000"/>
        </w:rPr>
      </w:pPr>
      <w:r w:rsidRPr="00C05652">
        <w:rPr>
          <w:color w:val="000000"/>
        </w:rPr>
        <w:t>3.Внеклассная и внешкольная работа (кружки, секции, дворовые соревнования)</w:t>
      </w:r>
    </w:p>
    <w:p w:rsidR="0003771F" w:rsidRPr="00C05652" w:rsidRDefault="0003771F" w:rsidP="0003771F">
      <w:pPr>
        <w:pStyle w:val="a3"/>
        <w:spacing w:before="0" w:beforeAutospacing="0" w:after="0" w:afterAutospacing="0" w:line="360" w:lineRule="auto"/>
        <w:rPr>
          <w:color w:val="000000"/>
        </w:rPr>
      </w:pPr>
      <w:r w:rsidRPr="00C05652">
        <w:rPr>
          <w:color w:val="000000"/>
        </w:rPr>
        <w:t>4.Занятия физическими упражнениями дома.</w:t>
      </w:r>
    </w:p>
    <w:p w:rsidR="002F0D52" w:rsidRDefault="0003771F" w:rsidP="00535B49">
      <w:pPr>
        <w:pStyle w:val="a3"/>
        <w:spacing w:before="0" w:beforeAutospacing="0" w:after="0" w:afterAutospacing="0" w:line="360" w:lineRule="auto"/>
        <w:ind w:firstLine="708"/>
        <w:rPr>
          <w:color w:val="000000"/>
        </w:rPr>
      </w:pPr>
      <w:r w:rsidRPr="00C05652">
        <w:rPr>
          <w:color w:val="000000"/>
        </w:rPr>
        <w:lastRenderedPageBreak/>
        <w:t>Большое значение имеет внеклассная и внешкольная работа, она содействует углублению и расширению учебной работы по физическому воспитанию и проводится в виде игр, прогулок, экскурсий, походов, занятий в кружках, в форме спортивных развлечений, выступлений и праздников. Особое значение имеют различные формы занятий физическими упражнениями дома, в семье. Это гимнастика по радио, телевидению, видео фильмы, подвижные игры на воздухе, катание на санках, коньках, лыжах, велосипеде и т.д., а также домашних заданий, которые даются на уроках физической культуры.</w:t>
      </w:r>
    </w:p>
    <w:p w:rsidR="00535B49" w:rsidRPr="00C05652" w:rsidRDefault="00535B49" w:rsidP="00535B49">
      <w:pPr>
        <w:pStyle w:val="a3"/>
        <w:spacing w:before="0" w:beforeAutospacing="0" w:after="0" w:afterAutospacing="0" w:line="360" w:lineRule="auto"/>
        <w:ind w:firstLine="708"/>
        <w:rPr>
          <w:color w:val="000000"/>
        </w:rPr>
      </w:pPr>
    </w:p>
    <w:p w:rsidR="0003771F" w:rsidRDefault="00574068" w:rsidP="0003771F">
      <w:pPr>
        <w:pStyle w:val="a3"/>
        <w:shd w:val="clear" w:color="auto" w:fill="FFFFFF"/>
        <w:spacing w:before="0" w:beforeAutospacing="0" w:after="0" w:afterAutospacing="0" w:line="360" w:lineRule="auto"/>
        <w:jc w:val="center"/>
        <w:rPr>
          <w:b/>
          <w:bCs/>
          <w:color w:val="000000"/>
        </w:rPr>
      </w:pPr>
      <w:r w:rsidRPr="00535B49">
        <w:rPr>
          <w:b/>
          <w:bCs/>
          <w:color w:val="000000"/>
        </w:rPr>
        <w:t xml:space="preserve">1.4 </w:t>
      </w:r>
      <w:r w:rsidR="0003771F" w:rsidRPr="00535B49">
        <w:rPr>
          <w:b/>
          <w:bCs/>
          <w:color w:val="000000"/>
        </w:rPr>
        <w:t>Средства, применяемы</w:t>
      </w:r>
      <w:r w:rsidRPr="00535B49">
        <w:rPr>
          <w:b/>
          <w:bCs/>
          <w:color w:val="000000"/>
        </w:rPr>
        <w:t>е в обучении физической культуре</w:t>
      </w:r>
      <w:r w:rsidR="0003771F" w:rsidRPr="00535B49">
        <w:rPr>
          <w:b/>
          <w:bCs/>
          <w:color w:val="000000"/>
        </w:rPr>
        <w:t xml:space="preserve"> в школе</w:t>
      </w:r>
    </w:p>
    <w:p w:rsidR="00535B49" w:rsidRPr="00535B49" w:rsidRDefault="00535B49" w:rsidP="0003771F">
      <w:pPr>
        <w:pStyle w:val="a3"/>
        <w:shd w:val="clear" w:color="auto" w:fill="FFFFFF"/>
        <w:spacing w:before="0" w:beforeAutospacing="0" w:after="0" w:afterAutospacing="0" w:line="360" w:lineRule="auto"/>
        <w:jc w:val="center"/>
        <w:rPr>
          <w:color w:val="000000"/>
        </w:rPr>
      </w:pP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К средствам физического воспитания относят физические упражнения, естественные силы природы и гигиенические факторы.</w:t>
      </w:r>
    </w:p>
    <w:p w:rsidR="0003771F" w:rsidRPr="00C05652" w:rsidRDefault="0003771F" w:rsidP="0003771F">
      <w:pPr>
        <w:pStyle w:val="a3"/>
        <w:shd w:val="clear" w:color="auto" w:fill="FFFFFF"/>
        <w:spacing w:before="0" w:beforeAutospacing="0" w:after="0" w:afterAutospacing="0" w:line="360" w:lineRule="auto"/>
        <w:rPr>
          <w:color w:val="000000"/>
        </w:rPr>
      </w:pPr>
      <w:r w:rsidRPr="00C05652">
        <w:rPr>
          <w:color w:val="000000"/>
        </w:rPr>
        <w:t>Физическое упражнение - это основное и специфическое средство физического воспитания, особый вид двигательной деятельности, при помощи которого осуществляется направленное воздействие на занимающихся.</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Физические упражнения - двигательные действия, с помощью которых решаются образовательные, воспитательные задачи и задачи физического развития. Многократное выполнение двигательных действий образует двигательную деятельность.</w:t>
      </w:r>
    </w:p>
    <w:p w:rsidR="00574068" w:rsidRDefault="0003771F" w:rsidP="00535B49">
      <w:pPr>
        <w:pStyle w:val="a3"/>
        <w:shd w:val="clear" w:color="auto" w:fill="FFFFFF"/>
        <w:spacing w:before="0" w:beforeAutospacing="0" w:after="0" w:afterAutospacing="0" w:line="360" w:lineRule="auto"/>
        <w:ind w:firstLine="708"/>
        <w:rPr>
          <w:color w:val="000000"/>
        </w:rPr>
      </w:pPr>
      <w:r w:rsidRPr="00C05652">
        <w:rPr>
          <w:color w:val="000000"/>
        </w:rPr>
        <w:t>Естественные силы природы, факторы гигиены являются вспомогательными средствами. С их помощью полнее и лучше используется основное средство, создаются условия для эффективного влияния физических упражнений на учащихся, успешной организации и проведение занятий. Основные и вспомогательные средства должны применяться в единстве.</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При выполнении отдельно взятого физического упражнения практически невозможно достичь педагогических целей и задач формирования физической культуры личности. Необходимо многократное выполнение физического упражнения (наличие двигательной деятельности) с тем, чтобы усовершенствовать движение или развить физические качества. При этом двигательная деятельность сопровождается целым рядом происходящих в организме процессов и явлений (биохимических, физиологических, психических, интеллектуальных и др.).</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 xml:space="preserve">Выполнение физических упражнений активизирует деятельность различных систем и функций организма и тем самым оставляет свой «след» (эффект) в организме человека. В процессе многократного выполнения действий «следовые» двигательные эффекты по открытому Ж.Б. Ламарком закону упражнений - «работа строит орган в меру его употребления» накапливается и способствует процессу морфологического, функционального, социально-психологического развития личности занимающихся. </w:t>
      </w:r>
      <w:r w:rsidRPr="00C05652">
        <w:rPr>
          <w:color w:val="000000"/>
        </w:rPr>
        <w:lastRenderedPageBreak/>
        <w:t>Однако воздействие движения на организм не ограничивается развитием его телесных и духовных способностей.</w:t>
      </w:r>
    </w:p>
    <w:p w:rsidR="0003771F" w:rsidRPr="00C05652" w:rsidRDefault="0003771F" w:rsidP="0003771F">
      <w:pPr>
        <w:pStyle w:val="a3"/>
        <w:shd w:val="clear" w:color="auto" w:fill="FFFFFF"/>
        <w:spacing w:before="0" w:beforeAutospacing="0" w:after="0" w:afterAutospacing="0" w:line="360" w:lineRule="auto"/>
        <w:rPr>
          <w:color w:val="000000"/>
        </w:rPr>
      </w:pPr>
      <w:r w:rsidRPr="00C05652">
        <w:rPr>
          <w:color w:val="000000"/>
        </w:rPr>
        <w:t>В той мере, в какой движение воздействует на организм и личность человека, сам организм посредством упражнения строит свои движения.</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Одновременно физические упражнения рассматриваются и как метод обучения и воспитания. Важнейший признак физического упражнения как метода - повторяемость их применения, что позволяет педагогу оказывать необходимое воздействие на занимающихся. С помощью физических упражнений осуществляется биологическое воздействие на организм человека, изменяется его физическое состояние.</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Характерной чертой физических упражнений является то, что они связаны с активной двигательной деятельностью людей. Физические упражнения представляют собой целенаправленные и сознательные действия, они связаны с целым рядом психических процессов, с представлением о движениях, мыслительной работой, переживаниями и т.п., развивают интересы и чувства, волю и характер и являются, таким образом, одним из средств духовного развития человека. Они влияют не только на организм, но и на личность занимающихся.</w:t>
      </w:r>
    </w:p>
    <w:p w:rsidR="00574068"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 xml:space="preserve">Кроме физических упражнений, которые исторически выделились из трудовой, боевой и бытовой деятельности (ходьба, бег, прыжки, лазания, метания, переноска тяжестей, плавание и т.п.) и условно называются естественными, существуют упражнения специально созданные в процессе развития теории и практики физического воспитания. Это так называемые движения, создания «школы движений», развития основных физических качеств, решения специальных педагогических задач. Сюда относят упражнения на большинстве гимнастических снарядов, упражнения с разнообразными </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снарядами и предметами и др. Характерной особенностью физических упражнений данной группы является их значительная отвлеченность от движений и действий, встречающихся в практической повседневной жизни.</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Естественные силы природы (солнечные лучи, воздух, вода) являются важным средством укрепления здоровья и повышения работоспособности ученика.</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В процессе физического воспитания естественные силы природы применяются в сочетании с движениями (занятия физическими упражнениями на воздухе, при облучении солнечными лучами в воде и т.п.), а также в виде специальных процедур (воздушные и солнечные ванны, купание и др.). Они могут быть использованы в двух направлениях: во-первых, для создания условий успешной организации и проведения уроков по физической культуре и, во-вторых, для закаливания организма занимающихся.</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 xml:space="preserve">Благоприятные условия внешней среды усиливают положительное влияние физических упражнений, позволяют применить значительную нагрузку, организовать </w:t>
      </w:r>
      <w:r w:rsidRPr="00C05652">
        <w:rPr>
          <w:color w:val="000000"/>
        </w:rPr>
        <w:lastRenderedPageBreak/>
        <w:t>рациональный отдых, вызывают у занимающихся положительные эмоции, бодрость, жизнерадостность.</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Большое значение в процессе физического воспитания имеет закаливание, т.е. создание устойчивости организма к действию неблагоприятных природных факторов: холода, жары, повышенной солнечной радиации. Закаливание дает возможность сохранять здоровье и работоспособность. Поэтому его необходимо проводить с самого раннего возраста. Для разностороннего закаливания нужно применять средства, по-разному воздействующие на организм (вода и воздух различной температуры, пребывание под солнечными лучами и т.п.). Выполнение при этом физических упражнений усиливает закаливающее воздействие естественных сил природы. Закаливание помогает проявлению волевых качеств учащихся, особенно при неблагоприятных внешних условиях занятий. С помощью физических упражнений и естественных сил природы можно развивать имеющую большее значение сопротивляемость организма к неспецифическим воздействиям (укачиванию, вибрации, перегрузкам, состоянию невесомости и др.).</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К гигиеническим факторам относятся мероприятия по личной и общественной гигиене труда, быта, отдыха, питания, окружающей среды и т.д. В процессе выполнения физических упражнений, оказывающих разностороннее влияние на организм и личность занимающихся, соблюдение гигиенических норм и правил является обязательным, так как это повышает эффект воздействия упражнений.</w:t>
      </w:r>
    </w:p>
    <w:p w:rsidR="00574068" w:rsidRDefault="0003771F" w:rsidP="00535B49">
      <w:pPr>
        <w:pStyle w:val="a3"/>
        <w:shd w:val="clear" w:color="auto" w:fill="FFFFFF"/>
        <w:spacing w:before="0" w:beforeAutospacing="0" w:after="0" w:afterAutospacing="0" w:line="360" w:lineRule="auto"/>
        <w:ind w:firstLine="708"/>
        <w:rPr>
          <w:color w:val="000000"/>
        </w:rPr>
      </w:pPr>
      <w:r w:rsidRPr="00C05652">
        <w:rPr>
          <w:color w:val="000000"/>
        </w:rPr>
        <w:t>Большое значение в создании необходимых гигиенических условий имеет состояние материально-технической базы, спортивного оборудования, инвентаря и одежды.</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 xml:space="preserve"> Существенную роль в процессе систематических занятий физическими упражнениями играет также научно обоснованный режим.</w:t>
      </w:r>
    </w:p>
    <w:p w:rsidR="0003771F" w:rsidRPr="00C05652" w:rsidRDefault="0003771F" w:rsidP="0003771F">
      <w:pPr>
        <w:pStyle w:val="a3"/>
        <w:shd w:val="clear" w:color="auto" w:fill="FFFFFF"/>
        <w:spacing w:before="0" w:beforeAutospacing="0" w:after="0" w:afterAutospacing="0" w:line="360" w:lineRule="auto"/>
        <w:ind w:firstLine="708"/>
        <w:rPr>
          <w:color w:val="000000"/>
        </w:rPr>
      </w:pPr>
      <w:r w:rsidRPr="00C05652">
        <w:rPr>
          <w:color w:val="000000"/>
        </w:rPr>
        <w:t>Педагогически правильное применение физических упражнений, естественных сил природы и гигиенических факторов позволяет успешно развивать физические и духовные способности людей, подготавливая их к общественно полезной деятельности.</w:t>
      </w:r>
    </w:p>
    <w:p w:rsidR="00574068" w:rsidRDefault="00574068" w:rsidP="00574068">
      <w:pPr>
        <w:pStyle w:val="a3"/>
        <w:tabs>
          <w:tab w:val="left" w:pos="3780"/>
          <w:tab w:val="left" w:pos="3960"/>
        </w:tabs>
        <w:spacing w:before="0" w:beforeAutospacing="0" w:after="0" w:afterAutospacing="0" w:line="360" w:lineRule="auto"/>
        <w:rPr>
          <w:b/>
        </w:rPr>
      </w:pPr>
      <w:r>
        <w:rPr>
          <w:b/>
        </w:rPr>
        <w:tab/>
      </w:r>
    </w:p>
    <w:p w:rsidR="00574068" w:rsidRDefault="00574068" w:rsidP="00574068">
      <w:pPr>
        <w:pStyle w:val="a3"/>
        <w:tabs>
          <w:tab w:val="left" w:pos="3780"/>
          <w:tab w:val="left" w:pos="3960"/>
        </w:tabs>
        <w:spacing w:before="0" w:beforeAutospacing="0" w:after="0" w:afterAutospacing="0" w:line="360" w:lineRule="auto"/>
        <w:rPr>
          <w:b/>
        </w:rPr>
      </w:pPr>
    </w:p>
    <w:p w:rsidR="00574068" w:rsidRDefault="00574068" w:rsidP="00574068">
      <w:pPr>
        <w:pStyle w:val="a3"/>
        <w:tabs>
          <w:tab w:val="left" w:pos="3780"/>
          <w:tab w:val="left" w:pos="3960"/>
        </w:tabs>
        <w:spacing w:before="0" w:beforeAutospacing="0" w:after="0" w:afterAutospacing="0" w:line="360" w:lineRule="auto"/>
        <w:rPr>
          <w:b/>
        </w:rPr>
      </w:pPr>
    </w:p>
    <w:p w:rsidR="00574068" w:rsidRDefault="00574068" w:rsidP="00574068">
      <w:pPr>
        <w:pStyle w:val="a3"/>
        <w:tabs>
          <w:tab w:val="left" w:pos="3780"/>
          <w:tab w:val="left" w:pos="3960"/>
        </w:tabs>
        <w:spacing w:before="0" w:beforeAutospacing="0" w:after="0" w:afterAutospacing="0" w:line="360" w:lineRule="auto"/>
        <w:rPr>
          <w:b/>
        </w:rPr>
      </w:pPr>
    </w:p>
    <w:p w:rsidR="00574068" w:rsidRDefault="00574068" w:rsidP="00574068">
      <w:pPr>
        <w:pStyle w:val="a3"/>
        <w:tabs>
          <w:tab w:val="left" w:pos="3780"/>
          <w:tab w:val="left" w:pos="3960"/>
        </w:tabs>
        <w:spacing w:before="0" w:beforeAutospacing="0" w:after="0" w:afterAutospacing="0" w:line="360" w:lineRule="auto"/>
        <w:rPr>
          <w:b/>
        </w:rPr>
      </w:pPr>
    </w:p>
    <w:p w:rsidR="00574068" w:rsidRDefault="00574068" w:rsidP="00574068">
      <w:pPr>
        <w:pStyle w:val="a3"/>
        <w:tabs>
          <w:tab w:val="left" w:pos="3780"/>
          <w:tab w:val="left" w:pos="3960"/>
        </w:tabs>
        <w:spacing w:before="0" w:beforeAutospacing="0" w:after="0" w:afterAutospacing="0" w:line="360" w:lineRule="auto"/>
        <w:rPr>
          <w:b/>
        </w:rPr>
      </w:pPr>
    </w:p>
    <w:p w:rsidR="00574068" w:rsidRDefault="00574068" w:rsidP="00574068">
      <w:pPr>
        <w:pStyle w:val="a3"/>
        <w:tabs>
          <w:tab w:val="left" w:pos="3780"/>
          <w:tab w:val="left" w:pos="3960"/>
        </w:tabs>
        <w:spacing w:before="0" w:beforeAutospacing="0" w:after="0" w:afterAutospacing="0" w:line="360" w:lineRule="auto"/>
        <w:rPr>
          <w:b/>
        </w:rPr>
      </w:pPr>
      <w:r>
        <w:rPr>
          <w:b/>
        </w:rPr>
        <w:tab/>
      </w:r>
    </w:p>
    <w:p w:rsidR="00574068" w:rsidRDefault="00574068" w:rsidP="00574068">
      <w:pPr>
        <w:pStyle w:val="a3"/>
        <w:tabs>
          <w:tab w:val="left" w:pos="3780"/>
          <w:tab w:val="left" w:pos="3960"/>
        </w:tabs>
        <w:spacing w:before="0" w:beforeAutospacing="0" w:after="0" w:afterAutospacing="0" w:line="360" w:lineRule="auto"/>
        <w:rPr>
          <w:b/>
        </w:rPr>
      </w:pPr>
    </w:p>
    <w:p w:rsidR="00574068" w:rsidRDefault="00574068" w:rsidP="00574068">
      <w:pPr>
        <w:pStyle w:val="a3"/>
        <w:tabs>
          <w:tab w:val="left" w:pos="3780"/>
          <w:tab w:val="left" w:pos="3960"/>
        </w:tabs>
        <w:spacing w:before="0" w:beforeAutospacing="0" w:after="0" w:afterAutospacing="0" w:line="360" w:lineRule="auto"/>
        <w:rPr>
          <w:b/>
        </w:rPr>
      </w:pPr>
    </w:p>
    <w:p w:rsidR="00574068" w:rsidRDefault="00574068" w:rsidP="00574068">
      <w:pPr>
        <w:pStyle w:val="a3"/>
        <w:tabs>
          <w:tab w:val="left" w:pos="3780"/>
          <w:tab w:val="left" w:pos="3960"/>
        </w:tabs>
        <w:spacing w:before="0" w:beforeAutospacing="0" w:after="0" w:afterAutospacing="0" w:line="360" w:lineRule="auto"/>
        <w:rPr>
          <w:b/>
        </w:rPr>
      </w:pPr>
      <w:bookmarkStart w:id="0" w:name="_GoBack"/>
      <w:bookmarkEnd w:id="0"/>
    </w:p>
    <w:p w:rsidR="002F0D52" w:rsidRDefault="00574068" w:rsidP="00574068">
      <w:pPr>
        <w:pStyle w:val="a3"/>
        <w:tabs>
          <w:tab w:val="left" w:pos="3780"/>
          <w:tab w:val="left" w:pos="3960"/>
        </w:tabs>
        <w:spacing w:before="0" w:beforeAutospacing="0" w:after="0" w:afterAutospacing="0" w:line="360" w:lineRule="auto"/>
        <w:jc w:val="center"/>
        <w:rPr>
          <w:b/>
        </w:rPr>
      </w:pPr>
      <w:r>
        <w:rPr>
          <w:b/>
        </w:rPr>
        <w:lastRenderedPageBreak/>
        <w:t>Список литературы</w:t>
      </w:r>
    </w:p>
    <w:p w:rsidR="00574068" w:rsidRDefault="00574068" w:rsidP="00574068">
      <w:pPr>
        <w:pStyle w:val="a3"/>
        <w:tabs>
          <w:tab w:val="left" w:pos="3960"/>
        </w:tabs>
        <w:spacing w:before="0" w:beforeAutospacing="0" w:after="0" w:afterAutospacing="0" w:line="360" w:lineRule="auto"/>
        <w:rPr>
          <w:b/>
        </w:rPr>
      </w:pPr>
    </w:p>
    <w:p w:rsidR="00574068" w:rsidRPr="00C05652" w:rsidRDefault="00574068" w:rsidP="00574068">
      <w:pPr>
        <w:pStyle w:val="a3"/>
        <w:numPr>
          <w:ilvl w:val="0"/>
          <w:numId w:val="1"/>
        </w:numPr>
        <w:spacing w:after="0" w:afterAutospacing="0" w:line="360" w:lineRule="auto"/>
        <w:rPr>
          <w:color w:val="000000"/>
        </w:rPr>
      </w:pPr>
      <w:r w:rsidRPr="00C05652">
        <w:rPr>
          <w:color w:val="000000"/>
        </w:rPr>
        <w:t>Теория и методика физической культуры. Под ред. проф. Ю.Ф. Курамшина. М.: 2004.</w:t>
      </w:r>
    </w:p>
    <w:p w:rsidR="002C6C98" w:rsidRDefault="00574068" w:rsidP="00574068">
      <w:pPr>
        <w:pStyle w:val="a3"/>
        <w:numPr>
          <w:ilvl w:val="0"/>
          <w:numId w:val="1"/>
        </w:numPr>
        <w:spacing w:before="0" w:beforeAutospacing="0" w:after="0" w:afterAutospacing="0" w:line="360" w:lineRule="auto"/>
        <w:rPr>
          <w:color w:val="000000"/>
        </w:rPr>
      </w:pPr>
      <w:r w:rsidRPr="00C05652">
        <w:rPr>
          <w:color w:val="000000"/>
        </w:rPr>
        <w:t>2. Ж.К. Холодов, В.С. Кузнецов. Теория и методика физического воспитания и спорта. М.:2001.</w:t>
      </w:r>
    </w:p>
    <w:p w:rsidR="007A1A23" w:rsidRPr="00574068" w:rsidRDefault="007A1A23" w:rsidP="00574068">
      <w:pPr>
        <w:pStyle w:val="a3"/>
        <w:numPr>
          <w:ilvl w:val="0"/>
          <w:numId w:val="1"/>
        </w:numPr>
        <w:spacing w:before="0" w:beforeAutospacing="0" w:after="0" w:afterAutospacing="0" w:line="360" w:lineRule="auto"/>
        <w:rPr>
          <w:color w:val="000000"/>
        </w:rPr>
      </w:pPr>
      <w:r>
        <w:rPr>
          <w:color w:val="000000"/>
        </w:rPr>
        <w:t>Интернет ресурс</w:t>
      </w:r>
    </w:p>
    <w:sectPr w:rsidR="007A1A23" w:rsidRPr="00574068" w:rsidSect="00574068">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FA5" w:rsidRDefault="00047FA5" w:rsidP="00574068">
      <w:pPr>
        <w:spacing w:line="240" w:lineRule="auto"/>
      </w:pPr>
      <w:r>
        <w:separator/>
      </w:r>
    </w:p>
  </w:endnote>
  <w:endnote w:type="continuationSeparator" w:id="0">
    <w:p w:rsidR="00047FA5" w:rsidRDefault="00047FA5" w:rsidP="00574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FA5" w:rsidRDefault="00047FA5" w:rsidP="00574068">
      <w:pPr>
        <w:spacing w:line="240" w:lineRule="auto"/>
      </w:pPr>
      <w:r>
        <w:separator/>
      </w:r>
    </w:p>
  </w:footnote>
  <w:footnote w:type="continuationSeparator" w:id="0">
    <w:p w:rsidR="00047FA5" w:rsidRDefault="00047FA5" w:rsidP="005740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39FA"/>
    <w:multiLevelType w:val="multilevel"/>
    <w:tmpl w:val="CEFC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148F7"/>
    <w:multiLevelType w:val="multilevel"/>
    <w:tmpl w:val="8E643D8E"/>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C283EF4"/>
    <w:multiLevelType w:val="multilevel"/>
    <w:tmpl w:val="98B84F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4F36A5"/>
    <w:multiLevelType w:val="hybridMultilevel"/>
    <w:tmpl w:val="5F187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7F73AF"/>
    <w:multiLevelType w:val="multilevel"/>
    <w:tmpl w:val="AAAC2D5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5D"/>
    <w:rsid w:val="0003771F"/>
    <w:rsid w:val="00047FA5"/>
    <w:rsid w:val="002C6C98"/>
    <w:rsid w:val="002F0D52"/>
    <w:rsid w:val="0042455D"/>
    <w:rsid w:val="00500EF2"/>
    <w:rsid w:val="0052634E"/>
    <w:rsid w:val="00535B49"/>
    <w:rsid w:val="00574068"/>
    <w:rsid w:val="006E4114"/>
    <w:rsid w:val="007A1A23"/>
    <w:rsid w:val="009B7508"/>
    <w:rsid w:val="00B77D49"/>
    <w:rsid w:val="00C05652"/>
    <w:rsid w:val="00C24C0C"/>
    <w:rsid w:val="00CA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9037"/>
  <w15:docId w15:val="{9E4A259C-8CD1-42F0-8E5C-57C578F6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77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3771F"/>
    <w:pPr>
      <w:ind w:left="720"/>
      <w:contextualSpacing/>
    </w:pPr>
  </w:style>
  <w:style w:type="paragraph" w:styleId="a5">
    <w:name w:val="header"/>
    <w:basedOn w:val="a"/>
    <w:link w:val="a6"/>
    <w:uiPriority w:val="99"/>
    <w:unhideWhenUsed/>
    <w:rsid w:val="00574068"/>
    <w:pPr>
      <w:tabs>
        <w:tab w:val="center" w:pos="4677"/>
        <w:tab w:val="right" w:pos="9355"/>
      </w:tabs>
      <w:spacing w:line="240" w:lineRule="auto"/>
    </w:pPr>
  </w:style>
  <w:style w:type="character" w:customStyle="1" w:styleId="a6">
    <w:name w:val="Верхний колонтитул Знак"/>
    <w:basedOn w:val="a0"/>
    <w:link w:val="a5"/>
    <w:uiPriority w:val="99"/>
    <w:rsid w:val="00574068"/>
  </w:style>
  <w:style w:type="paragraph" w:styleId="a7">
    <w:name w:val="footer"/>
    <w:basedOn w:val="a"/>
    <w:link w:val="a8"/>
    <w:uiPriority w:val="99"/>
    <w:unhideWhenUsed/>
    <w:rsid w:val="00574068"/>
    <w:pPr>
      <w:tabs>
        <w:tab w:val="center" w:pos="4677"/>
        <w:tab w:val="right" w:pos="9355"/>
      </w:tabs>
      <w:spacing w:line="240" w:lineRule="auto"/>
    </w:pPr>
  </w:style>
  <w:style w:type="character" w:customStyle="1" w:styleId="a8">
    <w:name w:val="Нижний колонтитул Знак"/>
    <w:basedOn w:val="a0"/>
    <w:link w:val="a7"/>
    <w:uiPriority w:val="99"/>
    <w:rsid w:val="00574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1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2910</Words>
  <Characters>16588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79146373596</cp:lastModifiedBy>
  <cp:revision>6</cp:revision>
  <dcterms:created xsi:type="dcterms:W3CDTF">2019-02-24T09:36:00Z</dcterms:created>
  <dcterms:modified xsi:type="dcterms:W3CDTF">2024-11-30T04:28:00Z</dcterms:modified>
</cp:coreProperties>
</file>