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C1F" w:rsidRPr="00921901" w:rsidRDefault="00921901" w:rsidP="00921901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Коррекционно-развивающая работа с детьми с РАС</w:t>
      </w:r>
    </w:p>
    <w:p w:rsidR="00A74FB2" w:rsidRPr="006D59DF" w:rsidRDefault="006D59DF" w:rsidP="006D59DF">
      <w:pPr>
        <w:spacing w:after="0"/>
        <w:ind w:firstLine="709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proofErr w:type="spellStart"/>
      <w:r w:rsidRPr="006D59D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Гаран</w:t>
      </w:r>
      <w:proofErr w:type="spellEnd"/>
      <w:r w:rsidRPr="006D59D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Вита Викторовна,</w:t>
      </w:r>
    </w:p>
    <w:p w:rsidR="006D59DF" w:rsidRPr="006D59DF" w:rsidRDefault="006D59DF" w:rsidP="006D59DF">
      <w:pPr>
        <w:spacing w:after="0"/>
        <w:ind w:firstLine="709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D59D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учитель-дефектолог</w:t>
      </w:r>
    </w:p>
    <w:p w:rsidR="00CD3C1F" w:rsidRPr="00921901" w:rsidRDefault="00CD3C1F" w:rsidP="009219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с первых дней своей жизни включается в социальный, общественно-исторический мир. Его окружают, прежде всего, люди и предметы. Это уже с самого начала выводит человеческого индивидуума за рамки чисто биологического существа, делает его существом социальным, формирует его как человеческую личность. Особенно интенсивно процесс социализации ребенка начинается с того момента, когда он приобщается к человеческой речи, овладевает человеческим языком, несущим в себе общественно-исторический опыт. </w:t>
      </w:r>
    </w:p>
    <w:p w:rsidR="00CD3C1F" w:rsidRPr="00921901" w:rsidRDefault="00CD3C1F" w:rsidP="009219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социального взаимодействия с окружающим миром и коммуникации приводит к искаженному развитию, наиболее типичной моделью</w:t>
      </w:r>
      <w:r w:rsidR="00F53FA0"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является </w:t>
      </w:r>
      <w:r w:rsidR="006D5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расстройство </w:t>
      </w:r>
      <w:proofErr w:type="spellStart"/>
      <w:r w:rsidR="006D59D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аутистического</w:t>
      </w:r>
      <w:proofErr w:type="spellEnd"/>
      <w:r w:rsidR="006D5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спектра (РАС)</w:t>
      </w:r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3C1F" w:rsidRPr="00921901" w:rsidRDefault="00CD3C1F" w:rsidP="009219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Термин </w:t>
      </w:r>
      <w:r w:rsidR="006D59D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аутизм</w:t>
      </w:r>
      <w:r w:rsidR="006D59D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от латинского слова </w:t>
      </w:r>
      <w:proofErr w:type="spellStart"/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>autos</w:t>
      </w:r>
      <w:proofErr w:type="spellEnd"/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“сам” и означает отрыв от реальности, отгороженности от мира.</w:t>
      </w:r>
    </w:p>
    <w:p w:rsidR="00CD3C1F" w:rsidRPr="00921901" w:rsidRDefault="00CD3C1F" w:rsidP="009219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219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Наиболее существенные </w:t>
      </w:r>
      <w:r w:rsidR="006D59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признаки РАС</w:t>
      </w:r>
      <w:r w:rsidRPr="009219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</w:p>
    <w:p w:rsidR="00CD3C1F" w:rsidRPr="00921901" w:rsidRDefault="00CD3C1F" w:rsidP="00921901">
      <w:pPr>
        <w:pStyle w:val="a7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стремления </w:t>
      </w:r>
      <w:r w:rsidR="006D5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ребенка </w:t>
      </w:r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общению, потребности в контактах с окружающими;</w:t>
      </w:r>
    </w:p>
    <w:p w:rsidR="00CD3C1F" w:rsidRPr="00921901" w:rsidRDefault="00CD3C1F" w:rsidP="00921901">
      <w:pPr>
        <w:pStyle w:val="a7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отгороженность от внешнего мира;</w:t>
      </w:r>
    </w:p>
    <w:p w:rsidR="00CD3C1F" w:rsidRPr="00921901" w:rsidRDefault="00CD3C1F" w:rsidP="00921901">
      <w:pPr>
        <w:pStyle w:val="a7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сопротивление любым переменам обстановки;</w:t>
      </w:r>
    </w:p>
    <w:p w:rsidR="00CD3C1F" w:rsidRPr="00921901" w:rsidRDefault="00CD3C1F" w:rsidP="00921901">
      <w:pPr>
        <w:pStyle w:val="a7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склонность к стереотипиям;</w:t>
      </w:r>
    </w:p>
    <w:p w:rsidR="00CD3C1F" w:rsidRPr="00921901" w:rsidRDefault="00CD3C1F" w:rsidP="00921901">
      <w:pPr>
        <w:pStyle w:val="a7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однообразие интересов и пристрастий;</w:t>
      </w:r>
    </w:p>
    <w:p w:rsidR="00CD3C1F" w:rsidRPr="00921901" w:rsidRDefault="00CD3C1F" w:rsidP="00921901">
      <w:pPr>
        <w:pStyle w:val="a7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слабость эмоционального реаг</w:t>
      </w:r>
      <w:r w:rsidR="006D59DF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ирования по отношению к близким людям</w:t>
      </w:r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D3C1F" w:rsidRPr="00921901" w:rsidRDefault="00CD3C1F" w:rsidP="00921901">
      <w:pPr>
        <w:pStyle w:val="a7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нарушения;</w:t>
      </w:r>
    </w:p>
    <w:p w:rsidR="00CD3C1F" w:rsidRPr="00921901" w:rsidRDefault="00CD3C1F" w:rsidP="00921901">
      <w:pPr>
        <w:pStyle w:val="a7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</w:t>
      </w:r>
      <w:proofErr w:type="spellStart"/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сверхпривязанности</w:t>
      </w:r>
      <w:proofErr w:type="spellEnd"/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некоторым предметам.</w:t>
      </w:r>
    </w:p>
    <w:p w:rsidR="00CD3C1F" w:rsidRPr="00921901" w:rsidRDefault="00CD3C1F" w:rsidP="009219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с аутизмом погружен в мир собственных переживаний, отгорожен от окружающего мира, не стремится или не переносит межличностных контактов. Отсутствует живая выразительная мимика и жесты, не смотрит в глаза окружающим. Если все же фиксирует взгляд, то он получается</w:t>
      </w:r>
      <w:r w:rsidR="006D5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бы взгляд “сквозь”. Избегает телесных контактов, отстраняе</w:t>
      </w:r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от ласки близких. </w:t>
      </w:r>
    </w:p>
    <w:p w:rsidR="00CD3C1F" w:rsidRPr="006D59DF" w:rsidRDefault="00CD3C1F" w:rsidP="009219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Наблюдается </w:t>
      </w:r>
      <w:r w:rsidRPr="006D5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ряд характерных стереотипий – непроизвольных, неосознанных повторяющихся движений или действий: </w:t>
      </w:r>
    </w:p>
    <w:p w:rsidR="00CD3C1F" w:rsidRPr="006D59DF" w:rsidRDefault="006D59DF" w:rsidP="009219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Двигательная</w:t>
      </w:r>
      <w:proofErr w:type="gramEnd"/>
      <w:r w:rsidR="00CD3C1F" w:rsidRPr="006D5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прыжки, раскачивание туловища, взмахивание руками, бег на цыпочках по кругу и т.д. Все эти движения усиливаются при возбуждении и утомлении. Периоды двигательного беспокойства сочетаются с периодами заторможе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нности, застывания в одной позе</w:t>
      </w:r>
      <w:r w:rsidR="00CD3C1F" w:rsidRPr="006D5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3C1F" w:rsidRPr="006D59DF" w:rsidRDefault="006D59DF" w:rsidP="009219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Речевая</w:t>
      </w:r>
      <w:proofErr w:type="gramEnd"/>
      <w:r w:rsidR="00CD3C1F" w:rsidRPr="006D5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CD3C1F" w:rsidRPr="006D59DF">
        <w:rPr>
          <w:rFonts w:ascii="Times New Roman" w:eastAsia="Times New Roman" w:hAnsi="Times New Roman" w:cs="Times New Roman"/>
          <w:sz w:val="24"/>
          <w:szCs w:val="24"/>
          <w:lang w:eastAsia="ru-RU"/>
        </w:rPr>
        <w:t>эхолалия</w:t>
      </w:r>
      <w:proofErr w:type="spellEnd"/>
      <w:r w:rsidR="00CD3C1F" w:rsidRPr="006D5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D3C1F" w:rsidRPr="006D59DF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мутизм</w:t>
      </w:r>
      <w:proofErr w:type="spellEnd"/>
      <w:r w:rsidR="00CD3C1F" w:rsidRPr="006D5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набор штампованных фраз. Некоторые дети по развитию речи опережают сверстников в норме, другие отстают. Особенностью речи является речь о себе во II или III лице. Речь ребенка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РАС </w:t>
      </w:r>
      <w:r w:rsidR="00CD3C1F" w:rsidRPr="006D59D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речью для самого себя.</w:t>
      </w:r>
    </w:p>
    <w:p w:rsidR="00CD3C1F" w:rsidRPr="006D59DF" w:rsidRDefault="006D59DF" w:rsidP="009219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Пространственные</w:t>
      </w:r>
      <w:proofErr w:type="gramEnd"/>
      <w:r w:rsidR="00CD3C1F" w:rsidRPr="006D5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чрезвычайно </w:t>
      </w:r>
      <w:proofErr w:type="spellStart"/>
      <w:r w:rsidR="00CD3C1F" w:rsidRPr="006D59D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сензитивны</w:t>
      </w:r>
      <w:proofErr w:type="spellEnd"/>
      <w:r w:rsidR="00CD3C1F" w:rsidRPr="006D5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перестановке предметов. Изменение в обстановке трактуется ими как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желательное и вызывает чувство тревоги</w:t>
      </w:r>
      <w:r w:rsidR="00CD3C1F" w:rsidRPr="006D5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Испытывают большие трудности в копировании движений, путая верх-низ, </w:t>
      </w:r>
      <w:proofErr w:type="gramStart"/>
      <w:r w:rsidR="00CD3C1F" w:rsidRPr="006D59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право-лево</w:t>
      </w:r>
      <w:proofErr w:type="gramEnd"/>
      <w:r w:rsidR="00CD3C1F" w:rsidRPr="006D59D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вперед-назад.</w:t>
      </w:r>
    </w:p>
    <w:p w:rsidR="00CD3C1F" w:rsidRPr="006D59DF" w:rsidRDefault="006D59DF" w:rsidP="009219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Социальные</w:t>
      </w:r>
      <w:proofErr w:type="gramEnd"/>
      <w:r w:rsidR="00CD3C1F" w:rsidRPr="006D5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наличие немотивированных страхов, избирательность в контактах или отказ от контактов, Чувство дискомфорта при взаимодействии с другими людьми.</w:t>
      </w:r>
    </w:p>
    <w:p w:rsidR="00A74FB2" w:rsidRPr="00921901" w:rsidRDefault="006D59DF" w:rsidP="009219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Игровые </w:t>
      </w:r>
      <w:r w:rsidR="00CD3C1F" w:rsidRPr="006D59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исп</w:t>
      </w:r>
      <w:r w:rsidR="00CD3C1F"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ользование необычного материала для игры (часто предметы домашнего обихода: обувь, веревки, выключатели, провода и т.д.). Играют крайне </w:t>
      </w:r>
      <w:proofErr w:type="spellStart"/>
      <w:r w:rsidR="00CD3C1F"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ригидно</w:t>
      </w:r>
      <w:proofErr w:type="spellEnd"/>
      <w:r w:rsidR="00CD3C1F"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однообразно. Сюжетно-ролевые игры, как правило, не развиваются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D3C1F" w:rsidRPr="00921901" w:rsidRDefault="00CD3C1F" w:rsidP="009219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из главных задач </w:t>
      </w:r>
      <w:r w:rsidR="00F53FA0"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взрослого</w:t>
      </w:r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помочь ребенку с </w:t>
      </w:r>
      <w:r w:rsidR="00C117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</w:t>
      </w:r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адаптироваться к коллективу с перспективой дальнейшей соци</w:t>
      </w:r>
      <w:r w:rsidR="00C1175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ализации и поэтому коррекционно-развивающая</w:t>
      </w:r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</w:t>
      </w:r>
      <w:r w:rsidR="00C1175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особым</w:t>
      </w:r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ребенком имеет два основных направления:</w:t>
      </w:r>
    </w:p>
    <w:p w:rsidR="00CD3C1F" w:rsidRPr="004E08E1" w:rsidRDefault="004E08E1" w:rsidP="004E08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D3C1F" w:rsidRPr="004E08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доление аффективной патологии и у</w:t>
      </w:r>
      <w:r w:rsidR="00CD3C1F" w:rsidRPr="004E08E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контакта с ребенком</w:t>
      </w:r>
      <w:r w:rsidR="00C11754" w:rsidRPr="004E0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РАС</w:t>
      </w:r>
      <w:r w:rsidR="00CD3C1F" w:rsidRPr="004E08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3C1F" w:rsidRPr="004E08E1" w:rsidRDefault="004E08E1" w:rsidP="004E08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D3C1F" w:rsidRPr="004E08E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целенаправленной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r w:rsidR="00CD3C1F" w:rsidRPr="004E08E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РАС</w:t>
      </w:r>
      <w:r w:rsidR="00CD3C1F" w:rsidRPr="004E08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3C1F" w:rsidRPr="00921901" w:rsidRDefault="00CD3C1F" w:rsidP="009219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этапе необходимо предоставить ребенку возможность самостоятельно обследовать помещение для занятий. Убрать все яркие, крупные, звучащие игрушк</w:t>
      </w:r>
      <w:r w:rsidR="007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и и предметы</w:t>
      </w:r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Строго дозировать аффективные контакты с ребенком, т.к. может наступить пресыщение – когда даже приятная ситуация становится для ребенка дискомфортной и может разрушить уже достигнутое. Общение с ребенком негромким голосом, в некоторых случаях, особенно если ребенок возбужден, даже шепотом. Необходимо избегать прямого взгляда на ребенка, резких движений. Не следует обращаться к ребенку с прямыми вопросами. Не настаивать на продолжительности выполнения задания в случае отказа. Одежда </w:t>
      </w:r>
      <w:r w:rsidR="007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</w:t>
      </w:r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быть </w:t>
      </w:r>
      <w:r w:rsidR="0070237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спокойных</w:t>
      </w:r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тонов и в ней должно быть постоянство, т.к. это поможет ребенку привыкнуть к нему.</w:t>
      </w:r>
    </w:p>
    <w:p w:rsidR="00CD3C1F" w:rsidRPr="00921901" w:rsidRDefault="00CD3C1F" w:rsidP="009219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втором этапе ребенку</w:t>
      </w:r>
      <w:r w:rsidR="00702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РАС</w:t>
      </w:r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необходима постоянная поддержка взрослого, его побуждение и ободрение, чтобы перейти к более активным и сложным отношениям с миром. Решение этой задачи требует от </w:t>
      </w:r>
      <w:r w:rsidR="007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</w:t>
      </w:r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чувствовать настроение ребенка, понимание его поведения и использовать это в коррекционной работе. Необходимо вовлечь ребенка в совместную деятельность, </w:t>
      </w:r>
      <w:r w:rsidR="0070237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способствовать </w:t>
      </w:r>
      <w:r w:rsidR="007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обогащению</w:t>
      </w:r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эмоционального и интеллектуального опыта. </w:t>
      </w:r>
    </w:p>
    <w:p w:rsidR="00CD3C1F" w:rsidRPr="00921901" w:rsidRDefault="00CD3C1F" w:rsidP="009219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работы в поведении ребенка </w:t>
      </w:r>
      <w:r w:rsidR="00702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РАС </w:t>
      </w:r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выявляются стимулы, на которые необходимо опираться в ходе коррекционной работы. Например, если ребенку нравится рвать и мять бумагу, то можно попробовать переориентировать его на аппликацию методом обрывания. </w:t>
      </w:r>
    </w:p>
    <w:p w:rsidR="00CD3C1F" w:rsidRPr="00921901" w:rsidRDefault="0070237F" w:rsidP="007023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D3C1F"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РАС также</w:t>
      </w:r>
      <w:r w:rsidR="00CD3C1F"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доступны схемы, и именно на них необ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ходимо опираться в коррекционно-развивающей</w:t>
      </w:r>
      <w:r w:rsidR="00CD3C1F"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работе. </w:t>
      </w:r>
      <w:r w:rsidR="004E08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е</w:t>
      </w:r>
      <w:r w:rsidR="004E08E1"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необходимо способствовать развитию навыков самообслуживания можно использовать карточки с описанием последовательных действий. </w:t>
      </w:r>
      <w:r w:rsidR="00CD3C1F"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отметить важный момент: каждую игру или упражнение необходимо проводить несколько раз для закрепления результата.</w:t>
      </w:r>
    </w:p>
    <w:p w:rsidR="00A74FB2" w:rsidRDefault="00CD3C1F" w:rsidP="009219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несомненно, </w:t>
      </w:r>
      <w:r w:rsidR="007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настроиться на долгую и терпеливую работу с </w:t>
      </w:r>
      <w:r w:rsidR="0070237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особым</w:t>
      </w:r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ребенком</w:t>
      </w:r>
      <w:r w:rsidR="00702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достижения позитивной динамики и развития.</w:t>
      </w:r>
    </w:p>
    <w:p w:rsidR="004E08E1" w:rsidRDefault="004E08E1" w:rsidP="0092190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3C1F" w:rsidRPr="00921901" w:rsidRDefault="006D59DF" w:rsidP="009219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Библиографический список</w:t>
      </w:r>
    </w:p>
    <w:p w:rsidR="00CD3C1F" w:rsidRPr="00921901" w:rsidRDefault="00CD3C1F" w:rsidP="00921901">
      <w:pPr>
        <w:pStyle w:val="a7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Дефектология. Словарь-справочник: Учебное пособие</w:t>
      </w:r>
      <w:proofErr w:type="gramStart"/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ред. </w:t>
      </w:r>
      <w:proofErr w:type="spellStart"/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Пузанова</w:t>
      </w:r>
      <w:proofErr w:type="spellEnd"/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Б.П. – М.: Сфера, 2005.</w:t>
      </w:r>
    </w:p>
    <w:p w:rsidR="004E08E1" w:rsidRDefault="00CD3C1F" w:rsidP="004E08E1">
      <w:pPr>
        <w:pStyle w:val="a7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Никольская О.С., </w:t>
      </w:r>
      <w:proofErr w:type="spellStart"/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Баенская</w:t>
      </w:r>
      <w:proofErr w:type="spellEnd"/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Е.Р., </w:t>
      </w:r>
      <w:proofErr w:type="spellStart"/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Либлинг</w:t>
      </w:r>
      <w:proofErr w:type="spellEnd"/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 </w:t>
      </w:r>
      <w:proofErr w:type="spellStart"/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Аутичный</w:t>
      </w:r>
      <w:proofErr w:type="spellEnd"/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ребенок. Пути помощи. – М.: </w:t>
      </w:r>
      <w:proofErr w:type="spellStart"/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Теревинф</w:t>
      </w:r>
      <w:proofErr w:type="spellEnd"/>
      <w:r w:rsidRPr="00921901">
        <w:rPr>
          <w:rFonts w:ascii="Times New Roman" w:eastAsia="Times New Roman" w:hAnsi="Times New Roman" w:cs="Times New Roman"/>
          <w:sz w:val="24"/>
          <w:szCs w:val="24"/>
          <w:lang w:eastAsia="ru-RU"/>
        </w:rPr>
        <w:t>, 2005.</w:t>
      </w:r>
    </w:p>
    <w:p w:rsidR="00A74FB2" w:rsidRPr="004E08E1" w:rsidRDefault="00CD3C1F" w:rsidP="004E08E1">
      <w:pPr>
        <w:pStyle w:val="a7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Питерс К. Аутизм. От теоретического понимания к педагогическому воздействию. – М.: </w:t>
      </w:r>
      <w:proofErr w:type="spellStart"/>
      <w:r w:rsidRPr="004E08E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Владос</w:t>
      </w:r>
      <w:proofErr w:type="spellEnd"/>
      <w:r w:rsidRPr="004E08E1">
        <w:rPr>
          <w:rFonts w:ascii="Times New Roman" w:eastAsia="Times New Roman" w:hAnsi="Times New Roman" w:cs="Times New Roman"/>
          <w:sz w:val="24"/>
          <w:szCs w:val="24"/>
          <w:lang w:eastAsia="ru-RU"/>
        </w:rPr>
        <w:t>, 2002.</w:t>
      </w:r>
    </w:p>
    <w:p w:rsidR="00A74FB2" w:rsidRPr="00921901" w:rsidRDefault="00A74FB2" w:rsidP="009219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74FB2" w:rsidRPr="00921901" w:rsidSect="006D59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49FF"/>
    <w:multiLevelType w:val="multilevel"/>
    <w:tmpl w:val="1FD2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2E0A2E"/>
    <w:multiLevelType w:val="hybridMultilevel"/>
    <w:tmpl w:val="7CB0F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B6D54"/>
    <w:multiLevelType w:val="multilevel"/>
    <w:tmpl w:val="8CBC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03EFE"/>
    <w:multiLevelType w:val="hybridMultilevel"/>
    <w:tmpl w:val="C9E01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00484"/>
    <w:multiLevelType w:val="hybridMultilevel"/>
    <w:tmpl w:val="FA0425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2007189"/>
    <w:multiLevelType w:val="multilevel"/>
    <w:tmpl w:val="BE321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167793"/>
    <w:multiLevelType w:val="multilevel"/>
    <w:tmpl w:val="4360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E367C0"/>
    <w:multiLevelType w:val="multilevel"/>
    <w:tmpl w:val="F7AC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4B4367"/>
    <w:multiLevelType w:val="multilevel"/>
    <w:tmpl w:val="0EBEF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1E71FF"/>
    <w:multiLevelType w:val="hybridMultilevel"/>
    <w:tmpl w:val="2A848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3837A9"/>
    <w:multiLevelType w:val="hybridMultilevel"/>
    <w:tmpl w:val="2A64B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B616C9"/>
    <w:multiLevelType w:val="hybridMultilevel"/>
    <w:tmpl w:val="93186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AA041F"/>
    <w:multiLevelType w:val="hybridMultilevel"/>
    <w:tmpl w:val="85FE0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965EA5"/>
    <w:multiLevelType w:val="multilevel"/>
    <w:tmpl w:val="78E0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7"/>
  </w:num>
  <w:num w:numId="5">
    <w:abstractNumId w:val="8"/>
  </w:num>
  <w:num w:numId="6">
    <w:abstractNumId w:val="0"/>
  </w:num>
  <w:num w:numId="7">
    <w:abstractNumId w:val="6"/>
  </w:num>
  <w:num w:numId="8">
    <w:abstractNumId w:val="12"/>
  </w:num>
  <w:num w:numId="9">
    <w:abstractNumId w:val="10"/>
  </w:num>
  <w:num w:numId="10">
    <w:abstractNumId w:val="11"/>
  </w:num>
  <w:num w:numId="11">
    <w:abstractNumId w:val="3"/>
  </w:num>
  <w:num w:numId="12">
    <w:abstractNumId w:val="1"/>
  </w:num>
  <w:num w:numId="13">
    <w:abstractNumId w:val="9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3C1F"/>
    <w:rsid w:val="00003CD0"/>
    <w:rsid w:val="001B3E18"/>
    <w:rsid w:val="00293D13"/>
    <w:rsid w:val="00416A3F"/>
    <w:rsid w:val="004E08E1"/>
    <w:rsid w:val="006D59DF"/>
    <w:rsid w:val="0070237F"/>
    <w:rsid w:val="00895830"/>
    <w:rsid w:val="00921901"/>
    <w:rsid w:val="00A74FB2"/>
    <w:rsid w:val="00C11754"/>
    <w:rsid w:val="00CD3C1F"/>
    <w:rsid w:val="00DF53FC"/>
    <w:rsid w:val="00E04AF9"/>
    <w:rsid w:val="00E127E8"/>
    <w:rsid w:val="00F53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CD0"/>
  </w:style>
  <w:style w:type="paragraph" w:styleId="1">
    <w:name w:val="heading 1"/>
    <w:basedOn w:val="a"/>
    <w:link w:val="10"/>
    <w:uiPriority w:val="9"/>
    <w:qFormat/>
    <w:rsid w:val="00CD3C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03C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3C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D3C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D3C1F"/>
    <w:rPr>
      <w:color w:val="0000FF"/>
      <w:u w:val="single"/>
    </w:rPr>
  </w:style>
  <w:style w:type="character" w:styleId="a4">
    <w:name w:val="Emphasis"/>
    <w:basedOn w:val="a0"/>
    <w:uiPriority w:val="20"/>
    <w:qFormat/>
    <w:rsid w:val="00CD3C1F"/>
    <w:rPr>
      <w:i/>
      <w:iCs/>
    </w:rPr>
  </w:style>
  <w:style w:type="paragraph" w:styleId="a5">
    <w:name w:val="Normal (Web)"/>
    <w:basedOn w:val="a"/>
    <w:uiPriority w:val="99"/>
    <w:semiHidden/>
    <w:unhideWhenUsed/>
    <w:rsid w:val="00CD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D3C1F"/>
    <w:rPr>
      <w:b/>
      <w:bCs/>
    </w:rPr>
  </w:style>
  <w:style w:type="paragraph" w:styleId="a7">
    <w:name w:val="List Paragraph"/>
    <w:basedOn w:val="a"/>
    <w:uiPriority w:val="34"/>
    <w:qFormat/>
    <w:rsid w:val="00A74F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8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klass</dc:creator>
  <cp:lastModifiedBy>Березка</cp:lastModifiedBy>
  <cp:revision>7</cp:revision>
  <cp:lastPrinted>2015-02-06T02:49:00Z</cp:lastPrinted>
  <dcterms:created xsi:type="dcterms:W3CDTF">2024-12-04T10:37:00Z</dcterms:created>
  <dcterms:modified xsi:type="dcterms:W3CDTF">2024-12-04T10:58:00Z</dcterms:modified>
</cp:coreProperties>
</file>