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Autospacing="1"/>
        <w:jc w:val="center"/>
        <w:rPr>
          <w:rFonts w:ascii="Times New Roman" w:hAnsi="Times New Roman" w:eastAsia="Times New Roman" w:cs="Times New Roman"/>
          <w:b/>
          <w:color w:val="333333"/>
          <w:sz w:val="36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333333"/>
          <w:sz w:val="36"/>
          <w:szCs w:val="28"/>
          <w:lang w:eastAsia="ru-RU"/>
        </w:rPr>
        <w:t>Функциональная грамотность в начальной школе</w:t>
      </w:r>
    </w:p>
    <w:p>
      <w:pPr>
        <w:pStyle w:val="Normal"/>
        <w:shd w:val="clear" w:color="auto" w:fill="FFFFFF"/>
        <w:spacing w:before="0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О функциональной грамотности сегодня говорят всё больше. И это логично: мир с каждым годом становится более наполненным информацией, и детей нужно учить ориентироваться в ней. </w:t>
      </w:r>
    </w:p>
    <w:p>
      <w:pPr>
        <w:pStyle w:val="Normal"/>
        <w:shd w:val="clear" w:color="auto" w:fill="FFFFFF"/>
        <w:spacing w:before="0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Если раньше одним из главных показателей успешности ученика начальных классов была скорость его чтения, то сейчас учителя руководствуются такими параметрами, как качество чтения, его осмысленность. Всё это имеет прямое отношение к функциональной грамотности.</w:t>
      </w:r>
    </w:p>
    <w:p>
      <w:pPr>
        <w:pStyle w:val="Normal"/>
        <w:shd w:val="clear" w:color="auto" w:fill="FFFFFF"/>
        <w:spacing w:before="0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Функциональная грамотность – это способность применять знания, полученные в школе, для решения повседневных задач. Для того, чтобы быть успешным в обучении, ребенок должен прежде всего уметь работать с информацией: находить её, отделять нужное от ненужного, проверять факты, анализировать, обобщать и – что очень важно – перекладывать на собственный опыт. Такой навык формируется на каждом из предметов, не только в рамках русского языка и литературного чтения. Осмысливать информацию и понимать, для чего она понадобится в будущем, важно в рамках каждого из школьных предметов: математики, окружающего мира и так далее.</w:t>
      </w:r>
    </w:p>
    <w:p>
      <w:pPr>
        <w:pStyle w:val="Normal"/>
        <w:shd w:val="clear" w:color="auto" w:fill="FFFFFF"/>
        <w:spacing w:before="0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Сегодня большая часть учебников учит детей решать задачи, исходя из явной информации. Но в обычной жизни в любом тексте есть и другой уровень, неявный. Например, когда мы рассматриваем билет в театр, в первую очередь в глаза бросается время спектакля, адрес театра – всё это явная информация. А вот когда мы, извлекая её, прикидываем, во сколько нам нужно выйти из дома, чтобы быть вовремя – это уже неявная для читателя информация. Другой пример – туристическая брошюра, в которой есть обычный текст, курсив или жирный шрифт, графики, схемы, таблицы. Можно читать её внимательно, а можно фокусироваться на своей цели и извлечь конкретную информацию – например, цену билетов в музей, возможные варианты посещения музеев исходя из их расположения и так далее.</w:t>
      </w:r>
    </w:p>
    <w:p>
      <w:pPr>
        <w:pStyle w:val="Normal"/>
        <w:shd w:val="clear" w:color="auto" w:fill="FFFFFF"/>
        <w:spacing w:before="0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Но заданий, которые развивают функциональную грамотность ребенка, к сожалению, не так много. Это связано с тем, что их разработка достаточно сложна, в ней нужно учесть много факторов. Задания должны быть не только привязаны к реальности, но и соответствовать возрасту детей и их когнитивным особенностям. Они должны быть системными, содержать много фактов – в том числе и тех, которые, возможно, не понадобятся ребенку для ее решения, но будут интересны в принципе.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8"/>
          <w:szCs w:val="24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647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Application>LibreOffice/7.5.3.2$Linux_X86_64 LibreOffice_project/50$Build-2</Application>
  <AppVersion>15.0000</AppVersion>
  <Pages>1</Pages>
  <Words>331</Words>
  <Characters>1987</Characters>
  <CharactersWithSpaces>2367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2022-02-05T16:51:00Z</dcterms:created>
  <dc:creator>пк</dc:creator>
  <dc:description/>
  <dc:language>ru-RU</dc:language>
  <cp:lastModifiedBy/>
  <dcterms:modified xsi:type="dcterms:W3CDTF">2024-12-04T16:57:24Z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