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Воспитатель 1 кв. категории «МБДОУ «ЦРР – д/с «Колокольчик» г. Абакана  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Шрайнер Александра Ивановна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0619" w:rsidRDefault="00AF0619" w:rsidP="00AF061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Экологическое воспитание детей раннего возраста в летний период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экологической культуры необходимо прививать с раннего детства. Экологическое воспитание детей заключается в формировании гуманного и бережного отношения к природе во всем ее многообразии, к людям, их труду, к себе, как части природы. Маленький ребенок - исследователь, у которого к трем годам обнаруживается целенаправленный интерес к окружающему миру. Наблюдения на прогулке в любое время года обогащают его представления об объектах живой и неживой природы. Но именно летом, когда дети больше времени проводят на свежем воздухе, задачи экологического воспитания становятся наиболее актуальными. Кроме того, важно помнить, что у детей раннего возраста мышление носит конкретный характер, вот почему так важно, чтобы первое знакомство с объектами или явлениями по возможности происходило в естественной обстановке. Летняя оздоровительная работа с детьми дает возможность подводить детей к первым «открытиям» в процессе разнообразных игр с песком и водой, «султанчиками», «вертушками», помогает формировать в сознании юных первооткрывателей систему причинно-следственных связей.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«Истоки», по которой работаю, предусматривает работу по экологическому воспитанию. Организуя познавательно-исследовательскую деятельность с малышами летом на прогулочном участке, решаю следующие программные задачи: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воспитание познавательного интереса к окружающему миру, развитие любознательности;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учить наблюдать, запоминать, сравнивать, экспериментировать;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воспитание бережного отношения к окружающему;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</w:t>
      </w:r>
      <w:r>
        <w:rPr>
          <w:rFonts w:ascii="Times New Roman" w:hAnsi="Times New Roman"/>
          <w:sz w:val="24"/>
          <w:szCs w:val="24"/>
        </w:rPr>
        <w:tab/>
        <w:t>итание эстетических чувств;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речевой активности;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двигательной активности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Вместе с детьми мы радуемся наступлению лета. Беседуем и наблюдаем за сезонными явлениями (светит солнце, облака или нет на небе, идет дождь, дует ветер). Когда дождь застал нас на прогулке, мы не спешим в группу, а любуемся этим природным явлением. Обращаю внимание малышей на то, что дождик нужен всем растениям, деревьям, кустам, чтоб они могли жить, а еще он умывает травку, листочки, цветы.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Обращаем внимание на то, что летом высокая трава, цветут цветы, на деревьях и кустарниках много зеленых листьев. Проводим дидактическую игру «Покажи, где кустик, а где дерево», «Найди отличия». Рассматриваем с детьми части дерева, изучаем на ощупь структуру его коры, любуемся яркими цветами на клумбах.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высоком эмоциональном подъеме проходят наблюдения за различными насекомыми: муравьями, жуками, гусеницами, дождевыми червяками, которых на время помещаю в стеклянную в банку. Важно обращать внимание детей на то, какие насекомые маленькие и на бережное отношение к ним. Объясняю так же о том, что бывают насекомые-вредители.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Наблюдая за птицами, дети с удовольствием берут на себя роль «воробьев», «ворон», подражают их пению. Развитию двигательной активности способствуют разнообразные подвижные, хороводные, логоритмические игры. Стимулом для речевой активности является повторение и разучиваем стихов, пальчиковых игр на экологическую тематику, отгадывание загадок.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Обязательно беру с собой на прогулку восковые карандаши, гуашь (основные цвета), баночки-непроливайки, воду, несколько кисточек, листы бумаги, влажные салфетки (вытирать детям руки). Для детей, которые любят больше раскрашивать, чем рисовать, запасаюсь раскрасками на экологическую тематику – животные, насекомые, растения и т.д. </w:t>
      </w:r>
      <w:r>
        <w:rPr>
          <w:rFonts w:ascii="Times New Roman" w:hAnsi="Times New Roman"/>
          <w:sz w:val="24"/>
          <w:szCs w:val="24"/>
        </w:rPr>
        <w:lastRenderedPageBreak/>
        <w:t>Их можно найти в интернете, важно, чтобы рисунки для раскрашивания были крупными.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Впечатления, полученные детьми во время наблюдения или обследования объектов живой природы, они с огромным удовольствием воплощают в своих рисунках прямо на прогулочном участке- у нас для этого оборудован удобный стол с лавочками по периметру. Можно организовать сотворчество с воспитателем и создать какую-нибудь коллективную работу. Детям очень нравится!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Формированию экологической культуры способствуют игры с элементами экспериментирования с водой, песком и природным материалом.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Игры с водой. Цель: закрепить первоначальные представления о свойствах воды (прозрачная, течет, льется) – поливаем из лейки цветы, а так же сформировать знания о том, что на солнце вода нагревается и может высыхать, если ее мало. Можно провести эксперимент: в начале прогулки в одну формочку налить немного воды, а в другую - больше и оставить их на солнце. В конце прогулки обратить внимание детей на то, что произошло с водой в формочках.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Игры с песком. Цель: учить способам обследования материала (сжать сухой песок в руке и ссыпать с ладони; сжать в ладонях влажный песок и убедиться в том, что он пристает к рукам; по показу воспитателя пересыпать сухой песок из формочки с помощью воронки, сита; развивать умение определять по цвету влажность песка и различать свойства сырого и влажного песка; активизировать словарь - «сухой», «мокрый». Развитию художественно-эстетического восприятия у детей помогает выкладывание фигур из природного материала на сыром песке- «полянке». Мы используем скорлупки грецких орехов, чтобы получился цветок, гриб. Сосновые шишки мы заранее раскрашиваем цветной гуашью и дети «высаживают цветы в клумбы». Из нераскрашенных шишек и тонких прутиков у нас получаются жуки. Так можно провести коллективную работу «Полянка» и всем вместе полюбоваться на ее красоту.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«Какие предметы держатся на воде?» Цель: изучать свойства легких и тяжелых предметов; развитие дыхательной активности.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предметов для экспериментирования используем набор различных материалов: щепка или деревянная лодочка, пластмассовая игрушка-рыбка или уточка, металлическая рыбка, резиновый шарик, кусочек коры дерева, бумажный кораблик, камушек. В процессе игровых действий опытным путем устанавливаем свойства предметов. Огромный восторг вызывает у детей задание подуть на воду и направить плавающие предметы в определенную сторону.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Традиционными для нас и наших детей являются беседы по «Экологическим заповедям». Заповеди построены по принципу «нельзя», «нужно» или «можно».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Приведу примеры некоторых «Заповедей»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Нельзя разбрасывать мусор. (фантики, бумажки, пустые бутылки, скорлупу от семечек и др. ) на пол, дороги, газоны. Почему? От мусора все вокруг становиться грязным.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Нельзя пугать птиц в городе, в лесу. Почему? Все птицы полезны. Они защищают растения от вредных насекомых.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Нельзя бегать там, где гуляют собаки. Почему? Собаки бегут за теми, кто бегает, и могут укусить. Нужно ходить мимо собак спокойно. Собаки за тобой не побегут.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Нельзя ломать ветки деревьев и кустарников. Почему? Растения начинают болеть и могут погибнуть. Можно использовать для игры, только опавшие ветки. Так ты не сделаешь им больно.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Нельзя срывать цветы на клумбах. Почему? Цветы – украшение улиц, города, ими все любуются. Можно собирать цветы, которые выросли в своем саду, огороде. Почему? Украсишь комнату своими цветами и сохранишь цветы на клумбах.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Нельзя топтать цветы на клумбах. Почему? Притоптанные растения и цветы погибают. Нужно ходить и бегать только по дорожкам.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Чередование разных видов деятельности во время прогулки позволяет эффективно решать поставленные задачи экологического воспитания.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Родители – активные участники образовательного процесса. Предлагаемые игровые ситуации позволят сделать пребывание ребенка на даче, во дворе познавательным, ярким, поможет воспитать желание познавать и любить мир.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Наблюдение радуги после дождя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Показать увеличительное стекло, рассмотреть через него божью коровку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(посчитать точки на спинке), муравья, бабочку или стрекозу. Рассмотреть чашечки лютиков, колокольчиков. Понаблюдать за подсолнухом, поворачивающим головку вслед за солнцем.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даче понаблюдать, как открываются утром на солнышке одуванчики и закрываются – «ложатся спать» - вечером.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Полученные в детстве знания и навыки поведения будут служить основой экологического сознания взрослого человека. Всегда нужно помнить, что впечатления раннего детства остаются с ребенком на всю жизнь, уходя в долговременную память.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Литература: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Т.И. Вотинова Сборник «Экологические заповеди для детей» Пермь,. 2009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Л.Павлова. Раннее детство: воспитание любознательности. Дошкольное воспитание № 12, 2006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Е.Н. Соляник. Развивающие игры для детей раннего возраста. С.- Петербург, 2010</w:t>
      </w:r>
    </w:p>
    <w:p w:rsidR="00AF0619" w:rsidRDefault="00AF0619" w:rsidP="00AF06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32EC1" w:rsidRPr="00AF0619" w:rsidRDefault="00632EC1" w:rsidP="00AF0619">
      <w:bookmarkStart w:id="0" w:name="_GoBack"/>
      <w:bookmarkEnd w:id="0"/>
    </w:p>
    <w:sectPr w:rsidR="00632EC1" w:rsidRPr="00AF0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59"/>
    <w:rsid w:val="00632EC1"/>
    <w:rsid w:val="00911DCB"/>
    <w:rsid w:val="009C3B59"/>
    <w:rsid w:val="00A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C4F26-4759-40A5-B926-DA13DB2B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DC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6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1229</Words>
  <Characters>7008</Characters>
  <Application>Microsoft Office Word</Application>
  <DocSecurity>0</DocSecurity>
  <Lines>58</Lines>
  <Paragraphs>16</Paragraphs>
  <ScaleCrop>false</ScaleCrop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Колесникова</dc:creator>
  <cp:keywords/>
  <dc:description/>
  <cp:lastModifiedBy>Виктория Колесникова</cp:lastModifiedBy>
  <cp:revision>3</cp:revision>
  <dcterms:created xsi:type="dcterms:W3CDTF">2024-12-05T15:32:00Z</dcterms:created>
  <dcterms:modified xsi:type="dcterms:W3CDTF">2024-12-05T15:36:00Z</dcterms:modified>
</cp:coreProperties>
</file>