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167BD" w14:textId="77777777" w:rsidR="00AC5B16" w:rsidRDefault="00AC5B16" w:rsidP="00AC5B16">
      <w:pPr>
        <w:pStyle w:val="1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F26658" w14:textId="47F81A63" w:rsidR="00AC5B16" w:rsidRPr="00AC5B16" w:rsidRDefault="00AC5B16" w:rsidP="00AC5B16">
      <w:pPr>
        <w:pStyle w:val="1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C5B16">
        <w:rPr>
          <w:rFonts w:ascii="Times New Roman" w:hAnsi="Times New Roman"/>
          <w:b/>
          <w:bCs/>
          <w:sz w:val="28"/>
          <w:szCs w:val="28"/>
        </w:rPr>
        <w:t>Яровицк</w:t>
      </w:r>
      <w:r w:rsidR="006C69CF">
        <w:rPr>
          <w:rFonts w:ascii="Times New Roman" w:hAnsi="Times New Roman"/>
          <w:b/>
          <w:bCs/>
          <w:sz w:val="28"/>
          <w:szCs w:val="28"/>
        </w:rPr>
        <w:t>ая</w:t>
      </w:r>
      <w:proofErr w:type="spellEnd"/>
      <w:r w:rsidRPr="00AC5B16">
        <w:rPr>
          <w:rFonts w:ascii="Times New Roman" w:hAnsi="Times New Roman"/>
          <w:b/>
          <w:bCs/>
          <w:sz w:val="28"/>
          <w:szCs w:val="28"/>
        </w:rPr>
        <w:t xml:space="preserve"> Дарь</w:t>
      </w:r>
      <w:r w:rsidR="006C69CF">
        <w:rPr>
          <w:rFonts w:ascii="Times New Roman" w:hAnsi="Times New Roman"/>
          <w:b/>
          <w:bCs/>
          <w:sz w:val="28"/>
          <w:szCs w:val="28"/>
        </w:rPr>
        <w:t>я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 Евгеньевн</w:t>
      </w:r>
      <w:r w:rsidR="006C69CF">
        <w:rPr>
          <w:rFonts w:ascii="Times New Roman" w:hAnsi="Times New Roman"/>
          <w:b/>
          <w:bCs/>
          <w:sz w:val="28"/>
          <w:szCs w:val="28"/>
        </w:rPr>
        <w:t>а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AC5B16">
        <w:rPr>
          <w:rFonts w:ascii="Times New Roman" w:hAnsi="Times New Roman"/>
          <w:b/>
          <w:bCs/>
          <w:sz w:val="28"/>
          <w:szCs w:val="28"/>
        </w:rPr>
        <w:t>учител</w:t>
      </w:r>
      <w:r w:rsidRPr="00AC5B16">
        <w:rPr>
          <w:rFonts w:ascii="Times New Roman" w:hAnsi="Times New Roman"/>
          <w:b/>
          <w:bCs/>
          <w:sz w:val="28"/>
          <w:szCs w:val="28"/>
        </w:rPr>
        <w:t>ь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 английского и немецкого языков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5B16">
        <w:rPr>
          <w:rFonts w:ascii="Times New Roman" w:hAnsi="Times New Roman"/>
          <w:b/>
          <w:bCs/>
          <w:sz w:val="28"/>
          <w:szCs w:val="28"/>
        </w:rPr>
        <w:t>М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БОУ 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«Боградская 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СОШ», </w:t>
      </w:r>
      <w:r w:rsidRPr="00AC5B16">
        <w:rPr>
          <w:rFonts w:ascii="Times New Roman" w:hAnsi="Times New Roman"/>
          <w:b/>
          <w:bCs/>
          <w:sz w:val="28"/>
          <w:szCs w:val="28"/>
        </w:rPr>
        <w:t>с</w:t>
      </w:r>
      <w:r w:rsidRPr="00AC5B16">
        <w:rPr>
          <w:rFonts w:ascii="Times New Roman" w:hAnsi="Times New Roman"/>
          <w:b/>
          <w:bCs/>
          <w:sz w:val="28"/>
          <w:szCs w:val="28"/>
        </w:rPr>
        <w:t>.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 Боград, Республики Хакасия</w:t>
      </w:r>
      <w:r w:rsidRPr="00AC5B1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F129BC6" w14:textId="77777777" w:rsidR="00AC5B16" w:rsidRPr="00AC5B16" w:rsidRDefault="00AC5B16" w:rsidP="00AC5B16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14:paraId="3E686863" w14:textId="2E24698F" w:rsidR="00563BDD" w:rsidRPr="00AC5B16" w:rsidRDefault="00AC5B16" w:rsidP="00AC5B16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AC5B16">
        <w:rPr>
          <w:rFonts w:ascii="Times New Roman" w:hAnsi="Times New Roman"/>
          <w:b/>
          <w:bCs/>
          <w:sz w:val="28"/>
          <w:szCs w:val="28"/>
        </w:rPr>
        <w:t xml:space="preserve">Использование лингвистического материала в </w:t>
      </w:r>
      <w:proofErr w:type="gramStart"/>
      <w:r w:rsidRPr="00AC5B16">
        <w:rPr>
          <w:rFonts w:ascii="Times New Roman" w:hAnsi="Times New Roman"/>
          <w:b/>
          <w:bCs/>
          <w:sz w:val="28"/>
          <w:szCs w:val="28"/>
        </w:rPr>
        <w:t>процессе  обучения</w:t>
      </w:r>
      <w:proofErr w:type="gramEnd"/>
      <w:r w:rsidRPr="00AC5B16">
        <w:rPr>
          <w:rFonts w:ascii="Times New Roman" w:hAnsi="Times New Roman"/>
          <w:b/>
          <w:bCs/>
          <w:sz w:val="28"/>
          <w:szCs w:val="28"/>
        </w:rPr>
        <w:t xml:space="preserve"> английскому  языку с  целью  повышения  мотивации  учащихся</w:t>
      </w:r>
    </w:p>
    <w:p w14:paraId="041F7E85" w14:textId="77777777" w:rsidR="00AC5B16" w:rsidRDefault="00AC5B16" w:rsidP="00AC5B1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797EFF" w14:textId="0ED7B3F5" w:rsidR="00563BDD" w:rsidRPr="00AC5B16" w:rsidRDefault="00563BDD" w:rsidP="00AC5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На современном этапе процесс глобализации, безусловно, влияет на развитие общества, государства и гражданина. Все осознают, что английский язык приобрёл сегодня статус языка глобального общения. </w:t>
      </w:r>
    </w:p>
    <w:p w14:paraId="3E09DF18" w14:textId="77777777" w:rsidR="00563BDD" w:rsidRPr="00AC5B16" w:rsidRDefault="00563BDD" w:rsidP="00AC5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Обучение иностранному языку в современном обществе выходит за рамки понятия «овладение иностранным языком» как умение понять собеседника и выразить свои мысли, а также извлечь информацию из текста. Задача учителя иностранного языка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сегодня  заключается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в обеспечении условий для приобщения учащихся к иноязычной культуре и подготовке его к эффективному участию в диалоге культур. </w:t>
      </w:r>
    </w:p>
    <w:p w14:paraId="1BC0691F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  </w:t>
      </w:r>
      <w:r w:rsidRPr="00AC5B16">
        <w:rPr>
          <w:rFonts w:ascii="Times New Roman" w:hAnsi="Times New Roman" w:cs="Times New Roman"/>
          <w:sz w:val="28"/>
          <w:szCs w:val="28"/>
        </w:rPr>
        <w:tab/>
        <w:t xml:space="preserve"> Перед учителем стоит задача организовать учебную и внеурочную деятельность таким образом, чтобы каждый ребёнок имел возможность развиваться и раскрыться как творческая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личность,  научился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говорить и мыслить на иностранном языке.            </w:t>
      </w:r>
    </w:p>
    <w:p w14:paraId="3F8D9617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Следовательно, учебный процесс должен быть построен так, чтобы ситуации были максимально приближены к реальным. </w:t>
      </w:r>
    </w:p>
    <w:p w14:paraId="35C3C34D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1. Итак, давно замечено, что мудрость и дух народа ярко проявляются в его пословицах и поговорках, а знание пословиц и поговорок способствуют не только лучшему знанию языка, но и лучшему пониманию образа мыслей и характера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народа  [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>3, с. 6].  Использование пословиц и поговорок на уроке, помогает глубже проникнуть в психологию национального характера, лучше понять культуру и историю страны изучаемого языка и свою собственную. При выборе пословиц следует учитывать цель урока, возраст и индивидуальные особенности учащихся. Чем старше учащиеся и чем выше их уровень коммуникативной компетенции, тем шире спектр применения пословиц.</w:t>
      </w:r>
    </w:p>
    <w:p w14:paraId="32283DBC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>1.Можно использовать пословицы при изучении различных грамматических явлений.</w:t>
      </w:r>
    </w:p>
    <w:p w14:paraId="4CD52A31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>а) при знакомстве с модальными глаголами:</w:t>
      </w:r>
    </w:p>
    <w:p w14:paraId="28C06BED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- Every tub must stand on its own bottom. </w:t>
      </w:r>
    </w:p>
    <w:p w14:paraId="78F91991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- Eggs cannot teach a hen. </w:t>
      </w:r>
    </w:p>
    <w:p w14:paraId="0756D1E8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- A fool may ask more questions in an hour than a wise man can answer in seven years. </w:t>
      </w:r>
    </w:p>
    <w:p w14:paraId="28BF5912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б) при отработке степеней сравнения прилагательных и наречий [3, с. 86]: </w:t>
      </w:r>
    </w:p>
    <w:p w14:paraId="4FC8CC53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>- East or West, home is best.</w:t>
      </w:r>
    </w:p>
    <w:p w14:paraId="65535C40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>- One head is good, but two are better.</w:t>
      </w:r>
    </w:p>
    <w:p w14:paraId="4A06E3C2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>- Of two evils choose the less.</w:t>
      </w:r>
    </w:p>
    <w:p w14:paraId="055C6185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>- Better an egg today than a hen tomorrow.</w:t>
      </w:r>
    </w:p>
    <w:p w14:paraId="4415EF34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>- It is easier for a donkey to ask than for a wise man to answer.</w:t>
      </w:r>
    </w:p>
    <w:p w14:paraId="18866719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lastRenderedPageBreak/>
        <w:t xml:space="preserve">в) при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изучении  условных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придаточных предложений [3, с. 146]:</w:t>
      </w:r>
    </w:p>
    <w:p w14:paraId="772DEF50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C5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If you cannot see the bottom, do not cross the river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42C9F9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 - If the mountain will not come to Mahomet, Mahomet must go to the mountain.</w:t>
      </w:r>
    </w:p>
    <w:p w14:paraId="754B1D4F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AC5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If things were to be done twice, all would be wise.</w:t>
      </w:r>
    </w:p>
    <w:p w14:paraId="5DB06751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AC5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- If my aunt had been a man, she would have been my uncle.</w:t>
      </w:r>
    </w:p>
    <w:p w14:paraId="537885EF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>Такие задания развивают языковую интуицию учащихся.</w:t>
      </w:r>
      <w:r w:rsidRPr="00AC5B16">
        <w:rPr>
          <w:rFonts w:ascii="Times New Roman" w:hAnsi="Times New Roman" w:cs="Times New Roman"/>
          <w:sz w:val="28"/>
          <w:szCs w:val="28"/>
        </w:rPr>
        <w:tab/>
        <w:t>[2].</w:t>
      </w:r>
    </w:p>
    <w:p w14:paraId="51B71729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При работе над пословицами можно разнообразить задания. Это могут быть такие упражнения, как сопоставить русские и английские варианты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пословиц,  восстановить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пословицы, подобрать ситуации, в которых уместно их употребление. Выполнение задания, как написать небольшой рассказ, раскрывающий суть той или иной пословицы, заставляет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ребят  поразмышлять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>, пофантазировать. Например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8006AF7" w14:textId="77777777" w:rsidR="00563BDD" w:rsidRPr="00AC5B16" w:rsidRDefault="00563BDD" w:rsidP="00AC5B1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- Eggs cannot teach a hen. </w:t>
      </w:r>
    </w:p>
    <w:p w14:paraId="43147539" w14:textId="77777777" w:rsidR="00563BDD" w:rsidRPr="00AC5B16" w:rsidRDefault="00563BDD" w:rsidP="00AC5B1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- Too many cooks spoil the broth. </w:t>
      </w:r>
    </w:p>
    <w:p w14:paraId="02E1F057" w14:textId="77777777" w:rsidR="00563BDD" w:rsidRPr="00AC5B16" w:rsidRDefault="00563BDD" w:rsidP="00AC5B1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sz w:val="28"/>
          <w:szCs w:val="28"/>
          <w:lang w:val="en-US"/>
        </w:rPr>
        <w:t>- Time and tide wait for a man.</w:t>
      </w:r>
    </w:p>
    <w:p w14:paraId="30CDEAE9" w14:textId="77777777" w:rsidR="00563BDD" w:rsidRPr="00AC5B16" w:rsidRDefault="00563BDD" w:rsidP="00AC5B1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-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Walls</w:t>
      </w: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ears</w:t>
      </w:r>
      <w:r w:rsidRPr="00AC5B16">
        <w:rPr>
          <w:rFonts w:ascii="Times New Roman" w:hAnsi="Times New Roman" w:cs="Times New Roman"/>
          <w:sz w:val="28"/>
          <w:szCs w:val="28"/>
        </w:rPr>
        <w:t xml:space="preserve"> [3, с. 288].  </w:t>
      </w:r>
    </w:p>
    <w:p w14:paraId="66B9B40D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ab/>
        <w:t xml:space="preserve">Таким образом, использование пословицы на уроке английского языка, способствует развитию лингвистической компетенции,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стимулирует  речевую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деятельность учащихся, их творческие способности. Пословицы вносят эмоциональный колорит, помогают учащимся погрузиться в иноязычную культуру, воспитывают уважение к культуре другого народа, его самобытности, уникальности, традициям. Пословицы помогают больше узнать о своей культуре и традициях двух народов, что способствует вступлению в межкультурную коммуникацию. [1, стр. 83]</w:t>
      </w:r>
    </w:p>
    <w:p w14:paraId="7D3D4B88" w14:textId="77777777" w:rsidR="00563BDD" w:rsidRPr="00AC5B16" w:rsidRDefault="00563BDD" w:rsidP="00AC5B16">
      <w:pPr>
        <w:spacing w:after="0" w:line="240" w:lineRule="auto"/>
        <w:ind w:firstLine="38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2. Известно, что песня, особенно аутентичная, является важным элементом любого языка и поэтому заслуживает самого пристального внимания. Кроме того, песня – это великолепное средство повышения интереса, как к стране изучаемого языка, так и к самому языку, а также весьма эффективный способ повторения языкового материала. Работу над текстом песни можно разнообразить. Например: подставить пропущенные слова, найти знакомые грамматические структуры или, принятые в английском языке сокращенные выражения. </w:t>
      </w:r>
    </w:p>
    <w:p w14:paraId="3387A76E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5B16">
        <w:rPr>
          <w:rFonts w:ascii="Times New Roman" w:hAnsi="Times New Roman" w:cs="Times New Roman"/>
          <w:sz w:val="28"/>
          <w:szCs w:val="28"/>
        </w:rPr>
        <w:t>При  изучении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 грамматики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мы можем наблюдать использование глагола в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Present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Perfect</w:t>
      </w:r>
      <w:r w:rsidRPr="00AC5B1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Have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you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ever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seen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the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rain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», </w:t>
      </w:r>
      <w:r w:rsidRPr="00AC5B1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 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 также сокращенную структуру </w:t>
      </w:r>
      <w:r w:rsidRPr="00AC5B16">
        <w:rPr>
          <w:rFonts w:ascii="Times New Roman" w:hAnsi="Times New Roman" w:cs="Times New Roman"/>
          <w:sz w:val="28"/>
          <w:szCs w:val="28"/>
        </w:rPr>
        <w:t>«</w:t>
      </w:r>
      <w:r w:rsidRPr="00AC5B16">
        <w:rPr>
          <w:rFonts w:ascii="Times New Roman" w:hAnsi="Times New Roman" w:cs="Times New Roman"/>
          <w:sz w:val="28"/>
          <w:szCs w:val="28"/>
          <w:u w:val="single"/>
          <w:shd w:val="clear" w:color="auto" w:fill="FAFAFA"/>
          <w:lang w:val="en-US"/>
        </w:rPr>
        <w:t>Comin</w:t>
      </w:r>
      <w:r w:rsidRPr="00AC5B16">
        <w:rPr>
          <w:rFonts w:ascii="Times New Roman" w:hAnsi="Times New Roman" w:cs="Times New Roman"/>
          <w:sz w:val="28"/>
          <w:szCs w:val="28"/>
          <w:u w:val="single"/>
          <w:shd w:val="clear" w:color="auto" w:fill="FAFAFA"/>
        </w:rPr>
        <w:t>'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down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on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a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sunny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day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» в песне </w:t>
      </w:r>
      <w:r w:rsidRPr="00AC5B16">
        <w:rPr>
          <w:rFonts w:ascii="Times New Roman" w:hAnsi="Times New Roman" w:cs="Times New Roman"/>
          <w:sz w:val="28"/>
          <w:szCs w:val="28"/>
        </w:rPr>
        <w:t>группы 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Smokie</w:t>
      </w:r>
      <w:r w:rsidRPr="00AC5B16">
        <w:rPr>
          <w:rFonts w:ascii="Times New Roman" w:hAnsi="Times New Roman" w:cs="Times New Roman"/>
          <w:sz w:val="28"/>
          <w:szCs w:val="28"/>
        </w:rPr>
        <w:t>» [6];</w:t>
      </w:r>
    </w:p>
    <w:p w14:paraId="00563727" w14:textId="0C5E800D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>в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>песне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>Майкла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>Джексона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 xml:space="preserve"> «The Earth Song» -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>также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>грамматическую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>структуру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 xml:space="preserve"> Present Perfect: «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What have we done to the world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look what we've done», </w:t>
      </w:r>
      <w:proofErr w:type="gramStart"/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« Have</w:t>
      </w:r>
      <w:proofErr w:type="gramEnd"/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we lost their trust, we've turned kingdoms to dust»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структуру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used to: « I used to dream»,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 used to glance beyond the stars»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[4]</w:t>
      </w:r>
    </w:p>
    <w:p w14:paraId="068E9509" w14:textId="77777777" w:rsidR="00563BDD" w:rsidRPr="00AC5B16" w:rsidRDefault="00563BDD" w:rsidP="00AC5B16">
      <w:pPr>
        <w:spacing w:after="0" w:line="240" w:lineRule="auto"/>
        <w:ind w:firstLine="38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При изучении такого грамматического явления, как условные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придаточные  предложения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>,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 песне «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Masterpiece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», 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  <w:lang w:val="en-US"/>
        </w:rPr>
        <w:t>Madonna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мы наблюдаем примеры   употребления этой структуры:</w:t>
      </w:r>
    </w:p>
    <w:p w14:paraId="26F820C9" w14:textId="77777777" w:rsidR="00563BDD" w:rsidRPr="00AC5B16" w:rsidRDefault="00563BDD" w:rsidP="00AC5B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- If</w:t>
      </w:r>
      <w:r w:rsidRPr="00AC5B1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</w:t>
      </w:r>
      <w:r w:rsidRPr="00AC5B16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you</w:t>
      </w:r>
      <w:r w:rsidRPr="00AC5B1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</w:t>
      </w:r>
      <w:r w:rsidRPr="00AC5B16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were</w:t>
      </w:r>
      <w:r w:rsidRPr="00AC5B1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</w:t>
      </w:r>
      <w:r w:rsidRPr="00AC5B16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the</w:t>
      </w:r>
      <w:r w:rsidRPr="00AC5B1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</w:t>
      </w:r>
      <w:r w:rsidRPr="00AC5B16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Mona</w:t>
      </w:r>
      <w:r w:rsidRPr="00AC5B16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lang w:val="en-US"/>
        </w:rPr>
        <w:t> </w:t>
      </w:r>
      <w:r w:rsidRPr="00AC5B16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Lisa</w:t>
      </w:r>
      <w:r w:rsidRPr="00AC5B16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, </w:t>
      </w:r>
    </w:p>
    <w:p w14:paraId="180E8ECF" w14:textId="77777777" w:rsidR="00563BDD" w:rsidRPr="00AC5B16" w:rsidRDefault="00563BDD" w:rsidP="00AC5B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You’d be hanging in the Louvre, </w:t>
      </w:r>
    </w:p>
    <w:p w14:paraId="018948F2" w14:textId="77777777" w:rsidR="00563BDD" w:rsidRPr="00AC5B16" w:rsidRDefault="00563BDD" w:rsidP="00AC5B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AC5B16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Everyone would come to see you </w:t>
      </w:r>
    </w:p>
    <w:p w14:paraId="0AC02E6B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- You’d be impossible to move... </w:t>
      </w:r>
      <w:r w:rsidRPr="00AC5B16">
        <w:rPr>
          <w:rFonts w:ascii="Times New Roman" w:hAnsi="Times New Roman" w:cs="Times New Roman"/>
          <w:sz w:val="28"/>
          <w:szCs w:val="28"/>
        </w:rPr>
        <w:t>[5].</w:t>
      </w:r>
    </w:p>
    <w:p w14:paraId="09C16713" w14:textId="77777777" w:rsidR="00563BDD" w:rsidRPr="00AC5B16" w:rsidRDefault="00563BDD" w:rsidP="00AC5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5B1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Одним из любимых заданий учащихся является использование английских структур в мелодиях хорошо знакомых песен отечественной эстрады. Например: написание попурри.</w:t>
      </w:r>
    </w:p>
    <w:p w14:paraId="5B9C00F8" w14:textId="77777777" w:rsidR="00563BDD" w:rsidRPr="00AC5B16" w:rsidRDefault="00563BDD" w:rsidP="00AC5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внеклассная  работа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по английскому языку в той или иной мере связана с музыкой. Возможность самим записывать фонограммы позволяет ребятам исполнять песни на любом школьном мероприятии. Есть у нас и любимые группы, такие как 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West</w:t>
      </w: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AC5B16">
        <w:rPr>
          <w:rFonts w:ascii="Times New Roman" w:hAnsi="Times New Roman" w:cs="Times New Roman"/>
          <w:sz w:val="28"/>
          <w:szCs w:val="28"/>
        </w:rPr>
        <w:t>», 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Queen</w:t>
      </w:r>
      <w:r w:rsidRPr="00AC5B16">
        <w:rPr>
          <w:rFonts w:ascii="Times New Roman" w:hAnsi="Times New Roman" w:cs="Times New Roman"/>
          <w:sz w:val="28"/>
          <w:szCs w:val="28"/>
        </w:rPr>
        <w:t>», 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Scorpions</w:t>
      </w:r>
      <w:r w:rsidRPr="00AC5B16">
        <w:rPr>
          <w:rFonts w:ascii="Times New Roman" w:hAnsi="Times New Roman" w:cs="Times New Roman"/>
          <w:sz w:val="28"/>
          <w:szCs w:val="28"/>
        </w:rPr>
        <w:t>», 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Beatles</w:t>
      </w:r>
      <w:r w:rsidRPr="00AC5B16">
        <w:rPr>
          <w:rFonts w:ascii="Times New Roman" w:hAnsi="Times New Roman" w:cs="Times New Roman"/>
          <w:sz w:val="28"/>
          <w:szCs w:val="28"/>
        </w:rPr>
        <w:t xml:space="preserve">» и другие. Настоящим праздником становится школьный фестиваль английской песни в рамках недели английского языка.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Традиционно  в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 нем принимают участие  ученики 7-11 классов, лучшие исполнители участвуют в районных и городских конкурсах песен на иностранном языке.</w:t>
      </w:r>
    </w:p>
    <w:p w14:paraId="0ADE055C" w14:textId="77777777" w:rsidR="00563BDD" w:rsidRPr="00AC5B16" w:rsidRDefault="00563BDD" w:rsidP="00AC5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C5B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Работу над проектом по теме «Музыка» можно построить по следующему плану: выбрать популярную современную песню или песню прошлых лет своей страны, обосновать свой выбор; представить основную информацию о песне. Кроме того, им необходимо рассказать, о чем эта песня, с каким событием связана; перевести один куплет или припев на английский язык; какие чувства данная песня вызывает. </w:t>
      </w:r>
    </w:p>
    <w:p w14:paraId="0280570B" w14:textId="3DBB2B6E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3. Использование Интернета считается незаменимым помощником при работе над проектами.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компьютерная энциклопедия 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Encarta</w:t>
      </w:r>
      <w:r w:rsidRPr="00AC5B16">
        <w:rPr>
          <w:rFonts w:ascii="Times New Roman" w:hAnsi="Times New Roman" w:cs="Times New Roman"/>
          <w:sz w:val="28"/>
          <w:szCs w:val="28"/>
        </w:rPr>
        <w:t xml:space="preserve">», сайты газет </w:t>
      </w:r>
      <w:r w:rsidR="00AC5B16">
        <w:rPr>
          <w:rFonts w:ascii="Times New Roman" w:hAnsi="Times New Roman" w:cs="Times New Roman"/>
          <w:sz w:val="28"/>
          <w:szCs w:val="28"/>
        </w:rPr>
        <w:t>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USA</w:t>
      </w: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AC5B16">
        <w:rPr>
          <w:rFonts w:ascii="Times New Roman" w:hAnsi="Times New Roman" w:cs="Times New Roman"/>
          <w:sz w:val="28"/>
          <w:szCs w:val="28"/>
        </w:rPr>
        <w:t>»</w:t>
      </w:r>
      <w:r w:rsidRPr="00AC5B16">
        <w:rPr>
          <w:rFonts w:ascii="Times New Roman" w:hAnsi="Times New Roman" w:cs="Times New Roman"/>
          <w:sz w:val="28"/>
          <w:szCs w:val="28"/>
        </w:rPr>
        <w:t xml:space="preserve">, </w:t>
      </w:r>
      <w:r w:rsidR="00AC5B16">
        <w:rPr>
          <w:rFonts w:ascii="Times New Roman" w:hAnsi="Times New Roman" w:cs="Times New Roman"/>
          <w:sz w:val="28"/>
          <w:szCs w:val="28"/>
        </w:rPr>
        <w:t>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Guardian</w:t>
      </w:r>
      <w:r w:rsidR="00AC5B16">
        <w:rPr>
          <w:rFonts w:ascii="Times New Roman" w:hAnsi="Times New Roman" w:cs="Times New Roman"/>
          <w:sz w:val="28"/>
          <w:szCs w:val="28"/>
        </w:rPr>
        <w:t>»</w:t>
      </w:r>
      <w:r w:rsidRPr="00AC5B16">
        <w:rPr>
          <w:rFonts w:ascii="Times New Roman" w:hAnsi="Times New Roman" w:cs="Times New Roman"/>
          <w:sz w:val="28"/>
          <w:szCs w:val="28"/>
        </w:rPr>
        <w:t xml:space="preserve"> помогают найти необходимую информацию. Несомненно, всемирная компьютерная сеть предоставляет огромные возможности для изучения иностранного языка. Общаясь в истинной языковой среде с помощью Интернет, учащиеся оказываются в настоящих жизненных ситуациях. Реальным общением служат форумы, чаты, видеоконференции и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электронная  почта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, где учащиеся общаются с носителями языка. Большим потенциалом в реализации принципа наглядности обладает такая форма использования материалов сети, как виртуальная экскурсия, что очень важно при изучении страноведческого аспекта урока. Ребята обращаются к материалам таких сайтов как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C5B16">
        <w:rPr>
          <w:rFonts w:ascii="Times New Roman" w:hAnsi="Times New Roman" w:cs="Times New Roman"/>
          <w:sz w:val="28"/>
          <w:szCs w:val="28"/>
        </w:rPr>
        <w:t>:/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Pr="00AC5B16">
        <w:rPr>
          <w:rFonts w:ascii="Times New Roman" w:hAnsi="Times New Roman" w:cs="Times New Roman"/>
          <w:sz w:val="28"/>
          <w:szCs w:val="28"/>
        </w:rPr>
        <w:t>-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AC5B16">
        <w:rPr>
          <w:rFonts w:ascii="Times New Roman" w:hAnsi="Times New Roman" w:cs="Times New Roman"/>
          <w:sz w:val="28"/>
          <w:szCs w:val="28"/>
        </w:rPr>
        <w:t>.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C5B16">
        <w:rPr>
          <w:rFonts w:ascii="Times New Roman" w:hAnsi="Times New Roman" w:cs="Times New Roman"/>
          <w:sz w:val="28"/>
          <w:szCs w:val="28"/>
        </w:rPr>
        <w:t xml:space="preserve">,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C5B16">
        <w:rPr>
          <w:rFonts w:ascii="Times New Roman" w:hAnsi="Times New Roman" w:cs="Times New Roman"/>
          <w:sz w:val="28"/>
          <w:szCs w:val="28"/>
        </w:rPr>
        <w:t>:/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C5B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5B16">
        <w:rPr>
          <w:rFonts w:ascii="Times New Roman" w:hAnsi="Times New Roman" w:cs="Times New Roman"/>
          <w:sz w:val="28"/>
          <w:szCs w:val="28"/>
          <w:lang w:val="en-US"/>
        </w:rPr>
        <w:t>lonelyplanet</w:t>
      </w:r>
      <w:proofErr w:type="spellEnd"/>
      <w:r w:rsidRPr="00AC5B16">
        <w:rPr>
          <w:rFonts w:ascii="Times New Roman" w:hAnsi="Times New Roman" w:cs="Times New Roman"/>
          <w:sz w:val="28"/>
          <w:szCs w:val="28"/>
        </w:rPr>
        <w:t>.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AC5B16">
        <w:rPr>
          <w:rFonts w:ascii="Times New Roman" w:hAnsi="Times New Roman" w:cs="Times New Roman"/>
          <w:sz w:val="28"/>
          <w:szCs w:val="28"/>
        </w:rPr>
        <w:t xml:space="preserve">  </w:t>
      </w:r>
      <w:r w:rsidRPr="00AC5B16">
        <w:rPr>
          <w:rFonts w:ascii="Times New Roman" w:hAnsi="Times New Roman" w:cs="Times New Roman"/>
          <w:sz w:val="28"/>
          <w:szCs w:val="28"/>
        </w:rPr>
        <w:t xml:space="preserve">  для того, чтобы подобрать дополнительные сведения. Они узнают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больше  о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жизни, ценностях и культуре людей. Это особенно ценно для России, где существует мало возможностей для живой коммуникации с носителями языка. Очень интересным и познавательным следует считать использование сайта «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C5B16">
        <w:rPr>
          <w:rFonts w:ascii="Times New Roman" w:hAnsi="Times New Roman" w:cs="Times New Roman"/>
          <w:sz w:val="28"/>
          <w:szCs w:val="28"/>
        </w:rPr>
        <w:t>.</w:t>
      </w:r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  <w:lang w:val="en-US"/>
        </w:rPr>
        <w:t>p</w:t>
      </w:r>
      <w:proofErr w:type="spellStart"/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</w:rPr>
        <w:t>ostcrossing</w:t>
      </w:r>
      <w:proofErr w:type="spellEnd"/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</w:rPr>
        <w:t>.</w:t>
      </w:r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  <w:lang w:val="en-US"/>
        </w:rPr>
        <w:t>com</w:t>
      </w:r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</w:rPr>
        <w:t>»</w:t>
      </w:r>
      <w:r w:rsidRPr="00AC5B16">
        <w:rPr>
          <w:rFonts w:ascii="Times New Roman" w:hAnsi="Times New Roman" w:cs="Times New Roman"/>
          <w:sz w:val="28"/>
          <w:szCs w:val="28"/>
        </w:rPr>
        <w:t xml:space="preserve"> в плане практического применения.  Итак, «</w:t>
      </w:r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  <w:lang w:val="en-US"/>
        </w:rPr>
        <w:t>p</w:t>
      </w:r>
      <w:proofErr w:type="spellStart"/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</w:rPr>
        <w:t>ostcrossin</w:t>
      </w:r>
      <w:proofErr w:type="spellEnd"/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  <w:lang w:val="en-US"/>
        </w:rPr>
        <w:t>g</w:t>
      </w:r>
      <w:r w:rsidRPr="00AC5B1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9F9F9"/>
        </w:rPr>
        <w:t>»</w:t>
      </w: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>-  это</w:t>
      </w:r>
      <w:proofErr w:type="gramEnd"/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проект, созданный для возможности получения</w:t>
      </w:r>
      <w:r w:rsidRPr="00AC5B16">
        <w:rPr>
          <w:rFonts w:ascii="Times New Roman" w:hAnsi="Times New Roman" w:cs="Times New Roman"/>
          <w:sz w:val="28"/>
          <w:szCs w:val="28"/>
        </w:rPr>
        <w:t> открыток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всего мира. В основе принципа обмена открытками лежит единая база всех</w:t>
      </w:r>
      <w:r w:rsidRPr="00AC5B16">
        <w:rPr>
          <w:rFonts w:ascii="Times New Roman" w:hAnsi="Times New Roman" w:cs="Times New Roman"/>
          <w:sz w:val="28"/>
          <w:szCs w:val="28"/>
        </w:rPr>
        <w:t> участников </w:t>
      </w:r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проекта, а также механизм выдачи адресов, направленный на то, чтобы разница между отправленными и полученными открытками у каждого участника была минимальной. При этом в проекте имеет место система непрямого обмена, то есть, отправляя открытки одним пользователям, участник получает их от других. Вот еще одна уникальная возможность прикоснуться к культуре иностранного языка, научиться писать короткие письма, подписывать открытки, </w:t>
      </w:r>
      <w:proofErr w:type="gramStart"/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>чего,  к</w:t>
      </w:r>
      <w:proofErr w:type="gramEnd"/>
      <w:r w:rsidRPr="00AC5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сожалению, современные подростки порой и не умеют делать.</w:t>
      </w:r>
    </w:p>
    <w:p w14:paraId="1097F274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</w:rPr>
        <w:tab/>
        <w:t xml:space="preserve">4. Участие ребят в городском целевом проекте по подготовке волонтеров среди школьников «Английский для всех», предоставляет замечательную возможность для приобщения учащихся к волонтерской деятельности, в </w:t>
      </w:r>
      <w:r w:rsidRPr="00AC5B16">
        <w:rPr>
          <w:rFonts w:ascii="Times New Roman" w:hAnsi="Times New Roman" w:cs="Times New Roman"/>
          <w:sz w:val="28"/>
          <w:szCs w:val="28"/>
        </w:rPr>
        <w:lastRenderedPageBreak/>
        <w:t>которой обязательно возникают нестандартные ситуации, требующие немедленного разрешения.  Разыгрываемые ситуации, такие как «Встреча в аэропорту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>Знакомство в поезде», «В отеле», «Обычный день в английской, американской и русской семьях», «В спортивном центре» помогли ребятам применить полученные знания на практике при работе с группами иностранных спортсменов в период проведения Универсиады в Казани.</w:t>
      </w:r>
    </w:p>
    <w:p w14:paraId="303CFB20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 xml:space="preserve">           5. </w:t>
      </w:r>
      <w:proofErr w:type="gramStart"/>
      <w:r w:rsidRPr="00AC5B16">
        <w:rPr>
          <w:rFonts w:ascii="Times New Roman" w:hAnsi="Times New Roman"/>
          <w:sz w:val="28"/>
          <w:szCs w:val="28"/>
        </w:rPr>
        <w:t>Создание  клубов</w:t>
      </w:r>
      <w:proofErr w:type="gramEnd"/>
      <w:r w:rsidRPr="00AC5B16">
        <w:rPr>
          <w:rFonts w:ascii="Times New Roman" w:hAnsi="Times New Roman"/>
          <w:sz w:val="28"/>
          <w:szCs w:val="28"/>
        </w:rPr>
        <w:t xml:space="preserve"> любителей английского языка способствует повышению мотивации учащихся. Ребятам предоставляется уникальная возможность свободы творчества, они </w:t>
      </w:r>
      <w:proofErr w:type="gramStart"/>
      <w:r w:rsidRPr="00AC5B16">
        <w:rPr>
          <w:rFonts w:ascii="Times New Roman" w:hAnsi="Times New Roman"/>
          <w:sz w:val="28"/>
          <w:szCs w:val="28"/>
        </w:rPr>
        <w:t>увлеченно  работают</w:t>
      </w:r>
      <w:proofErr w:type="gramEnd"/>
      <w:r w:rsidRPr="00AC5B16">
        <w:rPr>
          <w:rFonts w:ascii="Times New Roman" w:hAnsi="Times New Roman"/>
          <w:sz w:val="28"/>
          <w:szCs w:val="28"/>
        </w:rPr>
        <w:t xml:space="preserve"> над созданием учебных фрагментов видеофильмов, мультимедийных программ на английском языке. </w:t>
      </w:r>
      <w:r w:rsidRPr="00AC5B16">
        <w:rPr>
          <w:rStyle w:val="3"/>
          <w:rFonts w:ascii="Times New Roman" w:hAnsi="Times New Roman"/>
        </w:rPr>
        <w:t>Поэтому эту деятельность можно считать замечательным примером урочной и внеклассной работы по предмету, где совместное творчество, соучастие, сопереживание позволяет добиться отличного результата в процессе освоения иностранного языка.</w:t>
      </w:r>
      <w:r w:rsidRPr="00AC5B16">
        <w:rPr>
          <w:rFonts w:ascii="Times New Roman" w:hAnsi="Times New Roman"/>
          <w:sz w:val="28"/>
          <w:szCs w:val="28"/>
        </w:rPr>
        <w:t xml:space="preserve"> Работа над созданием субтитров на английском языке к популярным мультфильмам, доставляет ребятам огромную радость. Это такие мультфильмы, как: «Чебурашка и крокодил Гена», «Приключения кота Леопольда», «Приключения Винни-пуха</w:t>
      </w:r>
      <w:proofErr w:type="gramStart"/>
      <w:r w:rsidRPr="00AC5B16">
        <w:rPr>
          <w:rFonts w:ascii="Times New Roman" w:hAnsi="Times New Roman"/>
          <w:sz w:val="28"/>
          <w:szCs w:val="28"/>
        </w:rPr>
        <w:t>»,  «</w:t>
      </w:r>
      <w:proofErr w:type="gramEnd"/>
      <w:r w:rsidRPr="00AC5B16">
        <w:rPr>
          <w:rFonts w:ascii="Times New Roman" w:hAnsi="Times New Roman"/>
          <w:sz w:val="28"/>
          <w:szCs w:val="28"/>
        </w:rPr>
        <w:t>Машенька и медведь».</w:t>
      </w:r>
    </w:p>
    <w:p w14:paraId="2E7AC0D6" w14:textId="77777777" w:rsidR="00563BDD" w:rsidRPr="00AC5B16" w:rsidRDefault="00563BDD" w:rsidP="00AC5B1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 xml:space="preserve"> 6.Несомненно, исследовательская деятельность является неотъемлемой частью внеклассной работы по предмету. Данная деятельность </w:t>
      </w:r>
      <w:proofErr w:type="gramStart"/>
      <w:r w:rsidRPr="00AC5B16">
        <w:rPr>
          <w:rFonts w:ascii="Times New Roman" w:hAnsi="Times New Roman"/>
          <w:sz w:val="28"/>
          <w:szCs w:val="28"/>
        </w:rPr>
        <w:t>формирует  коммуникативные</w:t>
      </w:r>
      <w:proofErr w:type="gramEnd"/>
      <w:r w:rsidRPr="00AC5B16">
        <w:rPr>
          <w:rFonts w:ascii="Times New Roman" w:hAnsi="Times New Roman"/>
          <w:sz w:val="28"/>
          <w:szCs w:val="28"/>
        </w:rPr>
        <w:t xml:space="preserve"> умения и навыки. Кроме того, она считается привлекательной для ученика, т.к. повышает его самооценку и престиж среди одноклассников. Тематика самая различная. Это могут быть и исследования в области перевода, и сопоставительная лингвистика, сравнительный анализ произведений отечественной и зарубежной литературы.</w:t>
      </w:r>
    </w:p>
    <w:p w14:paraId="36448CC9" w14:textId="77777777" w:rsidR="00563BDD" w:rsidRPr="00AC5B16" w:rsidRDefault="00563BDD" w:rsidP="00AC5B1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>Обобщая вышеизложенное, в заключении хотелось бы отметить, что</w:t>
      </w:r>
    </w:p>
    <w:p w14:paraId="7ED9D9F3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 xml:space="preserve">правильно организованная работа учащихся может </w:t>
      </w:r>
      <w:proofErr w:type="gramStart"/>
      <w:r w:rsidRPr="00AC5B16">
        <w:rPr>
          <w:rFonts w:ascii="Times New Roman" w:hAnsi="Times New Roman"/>
          <w:sz w:val="28"/>
          <w:szCs w:val="28"/>
        </w:rPr>
        <w:t>способствовать в частности</w:t>
      </w:r>
      <w:proofErr w:type="gramEnd"/>
      <w:r w:rsidRPr="00AC5B16">
        <w:rPr>
          <w:rFonts w:ascii="Times New Roman" w:hAnsi="Times New Roman"/>
          <w:sz w:val="28"/>
          <w:szCs w:val="28"/>
        </w:rPr>
        <w:t xml:space="preserve"> росту их познавательного и коммуникативного интереса, что в свою очередь будет содействовать активизации и расширению возможностей самостоятельной работы обучаемых по овладению английским языком, как на уроке, так и во внеурочное время, их постоянному развитию.</w:t>
      </w:r>
    </w:p>
    <w:p w14:paraId="03CB6566" w14:textId="77777777" w:rsidR="00AC5B16" w:rsidRDefault="00AC5B16" w:rsidP="00AC5B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9516E" w14:textId="10436020" w:rsidR="00563BDD" w:rsidRPr="00AC5B16" w:rsidRDefault="00563BDD" w:rsidP="00AC5B1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B16"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AC5B16">
        <w:rPr>
          <w:rFonts w:ascii="Times New Roman" w:hAnsi="Times New Roman" w:cs="Times New Roman"/>
          <w:b/>
          <w:sz w:val="28"/>
          <w:szCs w:val="28"/>
        </w:rPr>
        <w:t>а</w:t>
      </w:r>
    </w:p>
    <w:p w14:paraId="1D95A32F" w14:textId="77777777" w:rsidR="00563BDD" w:rsidRPr="00AC5B16" w:rsidRDefault="00563BDD" w:rsidP="00AC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sz w:val="28"/>
          <w:szCs w:val="28"/>
        </w:rPr>
        <w:t>1.Костина Н. Сравнительный анализ английских и русских пословиц и поговорок. [Текст] / Наталья Костина - ИЯШ №1, 2006. – 83-85с.</w:t>
      </w:r>
    </w:p>
    <w:p w14:paraId="10A1FAB9" w14:textId="77777777" w:rsidR="00563BDD" w:rsidRPr="00AC5B16" w:rsidRDefault="00563BDD" w:rsidP="00AC5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16">
        <w:rPr>
          <w:rFonts w:ascii="Times New Roman" w:hAnsi="Times New Roman" w:cs="Times New Roman"/>
          <w:bCs/>
          <w:kern w:val="36"/>
          <w:sz w:val="28"/>
          <w:szCs w:val="28"/>
        </w:rPr>
        <w:t xml:space="preserve">2.Англо-русский словарь пословиц и поговорок </w:t>
      </w:r>
      <w:r w:rsidRPr="00AC5B16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proofErr w:type="gramStart"/>
      <w:r w:rsidRPr="00AC5B16">
        <w:rPr>
          <w:rFonts w:ascii="Times New Roman" w:hAnsi="Times New Roman" w:cs="Times New Roman"/>
          <w:sz w:val="28"/>
          <w:szCs w:val="28"/>
        </w:rPr>
        <w:t>/  Издательство</w:t>
      </w:r>
      <w:proofErr w:type="gramEnd"/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C5B16">
        <w:rPr>
          <w:rFonts w:ascii="Times New Roman" w:hAnsi="Times New Roman" w:cs="Times New Roman"/>
          <w:sz w:val="28"/>
          <w:szCs w:val="28"/>
        </w:rPr>
        <w:t xml:space="preserve"> 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AC5B1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C5B16">
        <w:rPr>
          <w:rFonts w:ascii="Times New Roman" w:hAnsi="Times New Roman" w:cs="Times New Roman"/>
          <w:sz w:val="28"/>
          <w:szCs w:val="28"/>
        </w:rPr>
        <w:t>htpp</w:t>
      </w:r>
      <w:proofErr w:type="spellEnd"/>
      <w:r w:rsidRPr="00AC5B1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C5B1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C5B1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C5B16">
        <w:rPr>
          <w:rFonts w:ascii="Times New Roman" w:hAnsi="Times New Roman" w:cs="Times New Roman"/>
          <w:sz w:val="28"/>
          <w:szCs w:val="28"/>
          <w:lang w:val="en-US"/>
        </w:rPr>
        <w:t>newtime</w:t>
      </w:r>
      <w:proofErr w:type="spellEnd"/>
      <w:r w:rsidRPr="00AC5B16">
        <w:rPr>
          <w:rFonts w:ascii="Times New Roman" w:hAnsi="Times New Roman" w:cs="Times New Roman"/>
          <w:sz w:val="28"/>
          <w:szCs w:val="28"/>
        </w:rPr>
        <w:t>.</w:t>
      </w:r>
      <w:r w:rsidRPr="00AC5B16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AC5B16">
        <w:rPr>
          <w:rFonts w:ascii="Times New Roman" w:hAnsi="Times New Roman" w:cs="Times New Roman"/>
          <w:sz w:val="28"/>
          <w:szCs w:val="28"/>
        </w:rPr>
        <w:t xml:space="preserve">, свободный.  </w:t>
      </w:r>
    </w:p>
    <w:p w14:paraId="311C4AF9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>3.Дубровин М. Английские и русские пословицы и поговорки в иллюстрациях [Текст] / Марк Дубровин. – М.: Просвещение, 1993. -  349с.</w:t>
      </w:r>
    </w:p>
    <w:p w14:paraId="2574FC0A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 xml:space="preserve">4. </w:t>
      </w:r>
      <w:r w:rsidRPr="00AC5B16">
        <w:rPr>
          <w:rFonts w:ascii="Times New Roman" w:hAnsi="Times New Roman"/>
          <w:sz w:val="28"/>
          <w:szCs w:val="28"/>
          <w:lang w:val="en-US"/>
        </w:rPr>
        <w:t>Earth</w:t>
      </w:r>
      <w:r w:rsidRPr="00AC5B16">
        <w:rPr>
          <w:rFonts w:ascii="Times New Roman" w:hAnsi="Times New Roman"/>
          <w:sz w:val="28"/>
          <w:szCs w:val="28"/>
        </w:rPr>
        <w:t xml:space="preserve"> </w:t>
      </w:r>
      <w:r w:rsidRPr="00AC5B16">
        <w:rPr>
          <w:rFonts w:ascii="Times New Roman" w:hAnsi="Times New Roman"/>
          <w:sz w:val="28"/>
          <w:szCs w:val="28"/>
          <w:lang w:val="en-US"/>
        </w:rPr>
        <w:t>Song</w:t>
      </w:r>
      <w:r w:rsidRPr="00AC5B16">
        <w:rPr>
          <w:rFonts w:ascii="Times New Roman" w:hAnsi="Times New Roman"/>
          <w:sz w:val="28"/>
          <w:szCs w:val="28"/>
        </w:rPr>
        <w:t xml:space="preserve"> [Электронный </w:t>
      </w:r>
      <w:proofErr w:type="gramStart"/>
      <w:r w:rsidRPr="00AC5B16">
        <w:rPr>
          <w:rFonts w:ascii="Times New Roman" w:hAnsi="Times New Roman"/>
          <w:sz w:val="28"/>
          <w:szCs w:val="28"/>
        </w:rPr>
        <w:t>ресурс]  /</w:t>
      </w:r>
      <w:proofErr w:type="gramEnd"/>
      <w:r w:rsidRPr="00AC5B16">
        <w:rPr>
          <w:rFonts w:ascii="Times New Roman" w:hAnsi="Times New Roman"/>
          <w:sz w:val="28"/>
          <w:szCs w:val="28"/>
        </w:rPr>
        <w:t xml:space="preserve"> Википедия – свободная энциклопедия; композитор Джексон Майкл. – 1996. - </w:t>
      </w:r>
      <w:proofErr w:type="spellStart"/>
      <w:r w:rsidRPr="00AC5B16">
        <w:rPr>
          <w:rFonts w:ascii="Times New Roman" w:hAnsi="Times New Roman"/>
          <w:sz w:val="28"/>
          <w:szCs w:val="28"/>
        </w:rPr>
        <w:t>htpp</w:t>
      </w:r>
      <w:proofErr w:type="spellEnd"/>
      <w:r w:rsidRPr="00AC5B16">
        <w:rPr>
          <w:rFonts w:ascii="Times New Roman" w:hAnsi="Times New Roman"/>
          <w:sz w:val="28"/>
          <w:szCs w:val="28"/>
        </w:rPr>
        <w:t>://</w:t>
      </w:r>
      <w:proofErr w:type="spellStart"/>
      <w:r w:rsidRPr="00AC5B1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C5B16">
        <w:rPr>
          <w:rFonts w:ascii="Times New Roman" w:hAnsi="Times New Roman"/>
          <w:sz w:val="28"/>
          <w:szCs w:val="28"/>
        </w:rPr>
        <w:t>.</w:t>
      </w:r>
      <w:proofErr w:type="spellStart"/>
      <w:r w:rsidRPr="00AC5B16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AC5B16">
        <w:rPr>
          <w:rFonts w:ascii="Times New Roman" w:hAnsi="Times New Roman"/>
          <w:sz w:val="28"/>
          <w:szCs w:val="28"/>
        </w:rPr>
        <w:t>.</w:t>
      </w:r>
      <w:r w:rsidRPr="00AC5B16">
        <w:rPr>
          <w:rFonts w:ascii="Times New Roman" w:hAnsi="Times New Roman"/>
          <w:sz w:val="28"/>
          <w:szCs w:val="28"/>
          <w:lang w:val="en-US"/>
        </w:rPr>
        <w:t>org</w:t>
      </w:r>
      <w:r w:rsidRPr="00AC5B16">
        <w:rPr>
          <w:rFonts w:ascii="Times New Roman" w:hAnsi="Times New Roman"/>
          <w:sz w:val="28"/>
          <w:szCs w:val="28"/>
        </w:rPr>
        <w:t>. свободный.</w:t>
      </w:r>
    </w:p>
    <w:p w14:paraId="13F5CD59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>5.</w:t>
      </w:r>
      <w:r w:rsidRPr="00AC5B16">
        <w:rPr>
          <w:rFonts w:ascii="Times New Roman" w:hAnsi="Times New Roman"/>
          <w:sz w:val="28"/>
          <w:szCs w:val="28"/>
          <w:lang w:val="en-US"/>
        </w:rPr>
        <w:t>Masterpiece</w:t>
      </w:r>
      <w:r w:rsidRPr="00AC5B16">
        <w:rPr>
          <w:rFonts w:ascii="Times New Roman" w:hAnsi="Times New Roman"/>
          <w:sz w:val="28"/>
          <w:szCs w:val="28"/>
        </w:rPr>
        <w:t xml:space="preserve"> [Электронный </w:t>
      </w:r>
      <w:proofErr w:type="gramStart"/>
      <w:r w:rsidRPr="00AC5B16">
        <w:rPr>
          <w:rFonts w:ascii="Times New Roman" w:hAnsi="Times New Roman"/>
          <w:sz w:val="28"/>
          <w:szCs w:val="28"/>
        </w:rPr>
        <w:t>ресурс]  /</w:t>
      </w:r>
      <w:proofErr w:type="gramEnd"/>
      <w:r w:rsidRPr="00AC5B16">
        <w:rPr>
          <w:rFonts w:ascii="Times New Roman" w:hAnsi="Times New Roman"/>
          <w:sz w:val="28"/>
          <w:szCs w:val="28"/>
        </w:rPr>
        <w:t xml:space="preserve"> Википедия – свободная энциклопедия;</w:t>
      </w:r>
    </w:p>
    <w:p w14:paraId="57D38E45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t xml:space="preserve">авторы Чикконе Мадонна, Фрост Джули. – 2012. - </w:t>
      </w:r>
      <w:proofErr w:type="spellStart"/>
      <w:r w:rsidRPr="00AC5B16">
        <w:rPr>
          <w:rFonts w:ascii="Times New Roman" w:hAnsi="Times New Roman"/>
          <w:sz w:val="28"/>
          <w:szCs w:val="28"/>
        </w:rPr>
        <w:t>htpp</w:t>
      </w:r>
      <w:proofErr w:type="spellEnd"/>
      <w:r w:rsidRPr="00AC5B16">
        <w:rPr>
          <w:rFonts w:ascii="Times New Roman" w:hAnsi="Times New Roman"/>
          <w:sz w:val="28"/>
          <w:szCs w:val="28"/>
        </w:rPr>
        <w:t>://</w:t>
      </w:r>
      <w:proofErr w:type="spellStart"/>
      <w:r w:rsidRPr="00AC5B1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C5B16">
        <w:rPr>
          <w:rFonts w:ascii="Times New Roman" w:hAnsi="Times New Roman"/>
          <w:sz w:val="28"/>
          <w:szCs w:val="28"/>
        </w:rPr>
        <w:t>.</w:t>
      </w:r>
      <w:proofErr w:type="spellStart"/>
      <w:r w:rsidRPr="00AC5B16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AC5B16">
        <w:rPr>
          <w:rFonts w:ascii="Times New Roman" w:hAnsi="Times New Roman"/>
          <w:sz w:val="28"/>
          <w:szCs w:val="28"/>
        </w:rPr>
        <w:t>.</w:t>
      </w:r>
      <w:r w:rsidRPr="00AC5B16">
        <w:rPr>
          <w:rFonts w:ascii="Times New Roman" w:hAnsi="Times New Roman"/>
          <w:sz w:val="28"/>
          <w:szCs w:val="28"/>
          <w:lang w:val="en-US"/>
        </w:rPr>
        <w:t>org</w:t>
      </w:r>
      <w:r w:rsidRPr="00AC5B16">
        <w:rPr>
          <w:rFonts w:ascii="Times New Roman" w:hAnsi="Times New Roman"/>
          <w:sz w:val="28"/>
          <w:szCs w:val="28"/>
        </w:rPr>
        <w:t>. свободный.</w:t>
      </w:r>
    </w:p>
    <w:p w14:paraId="6A05DD15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C5B16">
        <w:rPr>
          <w:rFonts w:ascii="Times New Roman" w:hAnsi="Times New Roman"/>
          <w:sz w:val="28"/>
          <w:szCs w:val="28"/>
        </w:rPr>
        <w:lastRenderedPageBreak/>
        <w:t>6.</w:t>
      </w:r>
      <w:r w:rsidRPr="00AC5B16">
        <w:rPr>
          <w:rFonts w:ascii="Times New Roman" w:hAnsi="Times New Roman"/>
          <w:sz w:val="28"/>
          <w:szCs w:val="28"/>
          <w:lang w:val="en-US"/>
        </w:rPr>
        <w:t>Have</w:t>
      </w:r>
      <w:r w:rsidRPr="00AC5B16">
        <w:rPr>
          <w:rFonts w:ascii="Times New Roman" w:hAnsi="Times New Roman"/>
          <w:sz w:val="28"/>
          <w:szCs w:val="28"/>
        </w:rPr>
        <w:t xml:space="preserve"> </w:t>
      </w:r>
      <w:r w:rsidRPr="00AC5B16">
        <w:rPr>
          <w:rFonts w:ascii="Times New Roman" w:hAnsi="Times New Roman"/>
          <w:sz w:val="28"/>
          <w:szCs w:val="28"/>
          <w:lang w:val="en-US"/>
        </w:rPr>
        <w:t>you</w:t>
      </w:r>
      <w:r w:rsidRPr="00AC5B16">
        <w:rPr>
          <w:rFonts w:ascii="Times New Roman" w:hAnsi="Times New Roman"/>
          <w:sz w:val="28"/>
          <w:szCs w:val="28"/>
        </w:rPr>
        <w:t xml:space="preserve"> </w:t>
      </w:r>
      <w:r w:rsidRPr="00AC5B16">
        <w:rPr>
          <w:rFonts w:ascii="Times New Roman" w:hAnsi="Times New Roman"/>
          <w:sz w:val="28"/>
          <w:szCs w:val="28"/>
          <w:lang w:val="en-US"/>
        </w:rPr>
        <w:t>ever</w:t>
      </w:r>
      <w:r w:rsidRPr="00AC5B16">
        <w:rPr>
          <w:rFonts w:ascii="Times New Roman" w:hAnsi="Times New Roman"/>
          <w:sz w:val="28"/>
          <w:szCs w:val="28"/>
        </w:rPr>
        <w:t xml:space="preserve"> </w:t>
      </w:r>
      <w:r w:rsidRPr="00AC5B16">
        <w:rPr>
          <w:rFonts w:ascii="Times New Roman" w:hAnsi="Times New Roman"/>
          <w:sz w:val="28"/>
          <w:szCs w:val="28"/>
          <w:lang w:val="en-US"/>
        </w:rPr>
        <w:t>seen</w:t>
      </w:r>
      <w:r w:rsidRPr="00AC5B16">
        <w:rPr>
          <w:rFonts w:ascii="Times New Roman" w:hAnsi="Times New Roman"/>
          <w:sz w:val="28"/>
          <w:szCs w:val="28"/>
        </w:rPr>
        <w:t xml:space="preserve"> </w:t>
      </w:r>
      <w:r w:rsidRPr="00AC5B16">
        <w:rPr>
          <w:rFonts w:ascii="Times New Roman" w:hAnsi="Times New Roman"/>
          <w:sz w:val="28"/>
          <w:szCs w:val="28"/>
          <w:lang w:val="en-US"/>
        </w:rPr>
        <w:t>the</w:t>
      </w:r>
      <w:r w:rsidRPr="00AC5B16">
        <w:rPr>
          <w:rFonts w:ascii="Times New Roman" w:hAnsi="Times New Roman"/>
          <w:sz w:val="28"/>
          <w:szCs w:val="28"/>
        </w:rPr>
        <w:t xml:space="preserve"> </w:t>
      </w:r>
      <w:r w:rsidRPr="00AC5B16">
        <w:rPr>
          <w:rFonts w:ascii="Times New Roman" w:hAnsi="Times New Roman"/>
          <w:sz w:val="28"/>
          <w:szCs w:val="28"/>
          <w:lang w:val="en-US"/>
        </w:rPr>
        <w:t>rain</w:t>
      </w:r>
      <w:r w:rsidRPr="00AC5B16">
        <w:rPr>
          <w:rFonts w:ascii="Times New Roman" w:hAnsi="Times New Roman"/>
          <w:sz w:val="28"/>
          <w:szCs w:val="28"/>
        </w:rPr>
        <w:t xml:space="preserve"> [Электронный </w:t>
      </w:r>
      <w:proofErr w:type="gramStart"/>
      <w:r w:rsidRPr="00AC5B16">
        <w:rPr>
          <w:rFonts w:ascii="Times New Roman" w:hAnsi="Times New Roman"/>
          <w:sz w:val="28"/>
          <w:szCs w:val="28"/>
        </w:rPr>
        <w:t>ресурс]  /</w:t>
      </w:r>
      <w:proofErr w:type="gramEnd"/>
      <w:r w:rsidRPr="00AC5B16">
        <w:rPr>
          <w:rFonts w:ascii="Times New Roman" w:hAnsi="Times New Roman"/>
          <w:sz w:val="28"/>
          <w:szCs w:val="28"/>
        </w:rPr>
        <w:t xml:space="preserve"> Википедия – свободная энциклопедия; композитор </w:t>
      </w:r>
      <w:proofErr w:type="spellStart"/>
      <w:r w:rsidRPr="00AC5B16">
        <w:rPr>
          <w:rFonts w:ascii="Times New Roman" w:hAnsi="Times New Roman"/>
          <w:sz w:val="28"/>
          <w:szCs w:val="28"/>
        </w:rPr>
        <w:t>Фогерти</w:t>
      </w:r>
      <w:proofErr w:type="spellEnd"/>
      <w:r w:rsidRPr="00AC5B16">
        <w:rPr>
          <w:rFonts w:ascii="Times New Roman" w:hAnsi="Times New Roman"/>
          <w:sz w:val="28"/>
          <w:szCs w:val="28"/>
        </w:rPr>
        <w:t xml:space="preserve"> Джон. - </w:t>
      </w:r>
      <w:proofErr w:type="spellStart"/>
      <w:r w:rsidRPr="00AC5B16">
        <w:rPr>
          <w:rFonts w:ascii="Times New Roman" w:hAnsi="Times New Roman"/>
          <w:sz w:val="28"/>
          <w:szCs w:val="28"/>
        </w:rPr>
        <w:t>htpp</w:t>
      </w:r>
      <w:proofErr w:type="spellEnd"/>
      <w:r w:rsidRPr="00AC5B16">
        <w:rPr>
          <w:rFonts w:ascii="Times New Roman" w:hAnsi="Times New Roman"/>
          <w:sz w:val="28"/>
          <w:szCs w:val="28"/>
        </w:rPr>
        <w:t>://</w:t>
      </w:r>
      <w:proofErr w:type="spellStart"/>
      <w:r w:rsidRPr="00AC5B1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C5B16">
        <w:rPr>
          <w:rFonts w:ascii="Times New Roman" w:hAnsi="Times New Roman"/>
          <w:sz w:val="28"/>
          <w:szCs w:val="28"/>
        </w:rPr>
        <w:t>.</w:t>
      </w:r>
      <w:proofErr w:type="spellStart"/>
      <w:r w:rsidRPr="00AC5B16">
        <w:rPr>
          <w:rFonts w:ascii="Times New Roman" w:hAnsi="Times New Roman"/>
          <w:sz w:val="28"/>
          <w:szCs w:val="28"/>
          <w:lang w:val="en-US"/>
        </w:rPr>
        <w:t>wikipedia</w:t>
      </w:r>
      <w:proofErr w:type="spellEnd"/>
      <w:r w:rsidRPr="00AC5B16">
        <w:rPr>
          <w:rFonts w:ascii="Times New Roman" w:hAnsi="Times New Roman"/>
          <w:sz w:val="28"/>
          <w:szCs w:val="28"/>
        </w:rPr>
        <w:t>.</w:t>
      </w:r>
      <w:r w:rsidRPr="00AC5B16">
        <w:rPr>
          <w:rFonts w:ascii="Times New Roman" w:hAnsi="Times New Roman"/>
          <w:sz w:val="28"/>
          <w:szCs w:val="28"/>
          <w:lang w:val="en-US"/>
        </w:rPr>
        <w:t>org</w:t>
      </w:r>
      <w:r w:rsidRPr="00AC5B16">
        <w:rPr>
          <w:rFonts w:ascii="Times New Roman" w:hAnsi="Times New Roman"/>
          <w:sz w:val="28"/>
          <w:szCs w:val="28"/>
        </w:rPr>
        <w:t>. свободный.</w:t>
      </w:r>
    </w:p>
    <w:p w14:paraId="7DFF5DAB" w14:textId="77777777" w:rsidR="00563BDD" w:rsidRPr="00AC5B16" w:rsidRDefault="00563BDD" w:rsidP="00AC5B1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8B970AB" w14:textId="77777777" w:rsidR="002363D1" w:rsidRPr="00AC5B16" w:rsidRDefault="002363D1" w:rsidP="00AC5B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63D1" w:rsidRPr="00AC5B16" w:rsidSect="00AC5B16">
      <w:pgSz w:w="11906" w:h="16838"/>
      <w:pgMar w:top="28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DD"/>
    <w:rsid w:val="002363D1"/>
    <w:rsid w:val="00563BDD"/>
    <w:rsid w:val="006809AC"/>
    <w:rsid w:val="006C69CF"/>
    <w:rsid w:val="00A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3FFD"/>
  <w15:docId w15:val="{19882018-5220-4C33-BFF2-9587B8BD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3B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3 Знак"/>
    <w:rsid w:val="00563BDD"/>
    <w:rPr>
      <w:rFonts w:cs="Times New Roman"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56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1660</Words>
  <Characters>9465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2024-11-19T14:50:00Z</dcterms:created>
  <dcterms:modified xsi:type="dcterms:W3CDTF">2024-11-19T14:50:00Z</dcterms:modified>
</cp:coreProperties>
</file>