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F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Сычева Ирина Михайловна</w:t>
      </w:r>
    </w:p>
    <w:p w14:paraId="14B9A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</w:t>
      </w:r>
    </w:p>
    <w:p w14:paraId="454148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ГБДОУ ЦРР детский сад №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23 Колпинского</w:t>
      </w:r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14:paraId="58A3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88B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08AD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Создание здоровьесберегающего пространства в группе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в соответствии с требованиями ФГОС</w:t>
      </w:r>
    </w:p>
    <w:p w14:paraId="1C62E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4C5814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6"/>
          <w:color w:val="000000"/>
        </w:rPr>
        <w:t>Здоровье человека - это самое ценное, что у него есть, что обеспечит ему долгую жизнь и благополучие. Поэтому очень важным является сохранение и укрепление здоровья, привитие навыков здорового образа жизни с детства.</w:t>
      </w:r>
    </w:p>
    <w:p w14:paraId="731E9031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6"/>
          <w:color w:val="000000"/>
        </w:rPr>
        <w:t>Как воспитание нравственности и патриотизма, так и воспитание уважительного отношения к своему здоровью необходимо начинать с самого детства.</w:t>
      </w:r>
    </w:p>
    <w:p w14:paraId="1E55B08C">
      <w:pPr>
        <w:pStyle w:val="10"/>
        <w:shd w:val="clear" w:color="auto" w:fill="FFFFFF"/>
        <w:spacing w:before="0" w:beforeAutospacing="0" w:after="0" w:afterAutospacing="0"/>
        <w:ind w:left="-568" w:hanging="1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Дошкольное образовательное учреждение должно постоянно осваивать комплекс мер, направленных на сохранение здоровья ребенка на всех этапах его обучения и развития. Одним из главных показателей качества дошкольного образования является созданная в соответствии с требованиями ФГОС в ДОУ здоровьесберегающая предметно-пространственная развивающая среда.  В совокупности с образовательной деятельностью, организованной педагогом, предметно-пространственная среда способствует сохранению и укреплению здоровья ребенка и усиливает его жизненные ресурсы.</w:t>
      </w:r>
    </w:p>
    <w:p w14:paraId="705F17B0">
      <w:pPr>
        <w:pStyle w:val="10"/>
        <w:shd w:val="clear" w:color="auto" w:fill="FFFFFF"/>
        <w:spacing w:before="0" w:beforeAutospacing="0" w:after="0" w:afterAutospacing="0"/>
        <w:ind w:left="-568" w:hanging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color w:val="000000"/>
        </w:rPr>
        <w:t xml:space="preserve">                        Понятие</w:t>
      </w:r>
      <w:r>
        <w:rPr>
          <w:rStyle w:val="11"/>
          <w:b/>
          <w:bCs/>
          <w:i/>
          <w:iCs/>
          <w:color w:val="000000"/>
        </w:rPr>
        <w:t> «здоровьесберегающий»</w:t>
      </w:r>
      <w:r>
        <w:rPr>
          <w:rStyle w:val="6"/>
          <w:color w:val="000000"/>
        </w:rPr>
        <w:t> относится к качественной  характеристике  любой образовательной  технологии, показывающей, насколько при её реализации решается задача сохранения здоровья  воспитанников (среда жизнедеятельности).</w:t>
      </w:r>
    </w:p>
    <w:p w14:paraId="6B1EC0C6">
      <w:pPr>
        <w:pStyle w:val="1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color w:val="000000"/>
        </w:rPr>
        <w:t> Здесь имеет значение всё: цвет стен и потолка, разделение пространства на функциональные зоны, разнообразие игр, игрушек и соответствию их возрасту детей, индивидуальным психологическим особенностей ребёнка, интересам, желаниям дошкольников, наличие места для самостоятельных игр, уединения ребёнка, уставшего от постоянного общения со сверстниками.</w:t>
      </w:r>
    </w:p>
    <w:p w14:paraId="63A19156">
      <w:pPr>
        <w:pStyle w:val="1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color w:val="000000"/>
        </w:rPr>
        <w:t>Всё, что окружает дошкольника, во многом определяет его настроение, формирует отношение к окружающему.</w:t>
      </w:r>
    </w:p>
    <w:p w14:paraId="465067F9">
      <w:pPr>
        <w:pStyle w:val="1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color w:val="000000"/>
        </w:rPr>
        <w:t>Все предметы, убранства, оборудования должны представлять собой единое целое , гармонично сочетаться </w:t>
      </w:r>
      <w:r>
        <w:rPr>
          <w:rStyle w:val="13"/>
          <w:i/>
          <w:iCs/>
          <w:color w:val="000000"/>
        </w:rPr>
        <w:t>по цвету,</w:t>
      </w:r>
      <w:r>
        <w:rPr>
          <w:rStyle w:val="6"/>
          <w:color w:val="000000"/>
        </w:rPr>
        <w:t> </w:t>
      </w:r>
      <w:r>
        <w:rPr>
          <w:rStyle w:val="13"/>
          <w:i/>
          <w:iCs/>
          <w:color w:val="000000"/>
        </w:rPr>
        <w:t>по стилю и материалам</w:t>
      </w:r>
      <w:r>
        <w:rPr>
          <w:rStyle w:val="6"/>
          <w:color w:val="000000"/>
        </w:rPr>
        <w:t>, из которых изготовлены.</w:t>
      </w:r>
    </w:p>
    <w:p w14:paraId="6AA28DAB">
      <w:pPr>
        <w:pStyle w:val="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Style w:val="6"/>
          <w:color w:val="000000"/>
        </w:rPr>
        <w:t>Значит, всё, что окружает ребёнка должно развивать не только умственные способности, но и органы чувств и обеспечивать ребенку необходимый </w:t>
      </w:r>
      <w:r>
        <w:rPr>
          <w:rStyle w:val="11"/>
          <w:b/>
          <w:bCs/>
          <w:i/>
          <w:iCs/>
          <w:color w:val="000000"/>
        </w:rPr>
        <w:t>психологический комфорт.</w:t>
      </w:r>
      <w:r>
        <w:rPr>
          <w:color w:val="111111"/>
        </w:rPr>
        <w:t xml:space="preserve"> </w:t>
      </w:r>
    </w:p>
    <w:p w14:paraId="2C9ADAE9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6"/>
          <w:color w:val="000000"/>
        </w:rPr>
        <w:t>При создании предметной среды мы руководствуемся следующими принципами, определенными во ФГОС дошкольного образования:</w:t>
      </w:r>
    </w:p>
    <w:p w14:paraId="2538677D">
      <w:pPr>
        <w:pStyle w:val="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8"/>
          <w:b/>
          <w:bCs/>
          <w:color w:val="000000"/>
        </w:rPr>
        <w:t>полифункциональности:</w:t>
      </w:r>
      <w:r>
        <w:rPr>
          <w:rStyle w:val="6"/>
          <w:color w:val="000000"/>
        </w:rPr>
        <w:t xml:space="preserve"> предметная развивающая среда должна открывать перед детьми множество возможностей, обеспечивать все составляющие образовательного процесса и в этом смысле должна быть многофункциональной;</w:t>
      </w:r>
    </w:p>
    <w:p w14:paraId="042C9CA0">
      <w:pPr>
        <w:pStyle w:val="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8"/>
          <w:b/>
          <w:bCs/>
          <w:color w:val="000000"/>
        </w:rPr>
        <w:t xml:space="preserve">трансформируемости: </w:t>
      </w:r>
      <w:r>
        <w:rPr>
          <w:rStyle w:val="6"/>
          <w:color w:val="000000"/>
        </w:rPr>
        <w:t>данный принцип тесно связан с полифункциональностью предметной среды, т.е. предоставляет возможность изменений, позволяющих, по ситуации, вынести на первый план ту или иную функцию пространства (в отличие от монофункционального зонирования, жестко закрепляющего функции за определенным пространством);</w:t>
      </w:r>
    </w:p>
    <w:p w14:paraId="68FED81F">
      <w:pPr>
        <w:pStyle w:val="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8"/>
          <w:b/>
          <w:bCs/>
          <w:color w:val="000000"/>
        </w:rPr>
        <w:t xml:space="preserve">вариативности: </w:t>
      </w:r>
      <w:r>
        <w:rPr>
          <w:rStyle w:val="6"/>
          <w:color w:val="000000"/>
        </w:rPr>
        <w:t>предметная развивающая среда предполагает периодическую сменяемость игрового материала, появление новых предметов, стимулирующих исследовательскую, познавательную, игровую, двигательную активность детей;</w:t>
      </w:r>
    </w:p>
    <w:p w14:paraId="0BC44BA8">
      <w:pPr>
        <w:pStyle w:val="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8"/>
          <w:b/>
          <w:bCs/>
          <w:color w:val="000000"/>
        </w:rPr>
        <w:t xml:space="preserve">насыщенности: </w:t>
      </w:r>
      <w:r>
        <w:rPr>
          <w:rStyle w:val="6"/>
          <w:color w:val="000000"/>
        </w:rPr>
        <w:t>среда соответствует содержанию образовательной программы, разработанной на основе одной из примерных программ, а также возрастным особенностям детей;</w:t>
      </w:r>
    </w:p>
    <w:p w14:paraId="71DBC4FC">
      <w:pPr>
        <w:pStyle w:val="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8"/>
          <w:b/>
          <w:bCs/>
          <w:color w:val="000000"/>
        </w:rPr>
        <w:t>доступности</w:t>
      </w:r>
      <w:r>
        <w:rPr>
          <w:rStyle w:val="6"/>
          <w:color w:val="000000"/>
        </w:rPr>
        <w:t>: среда обеспечивает свободный доступ детей к играм, игрушкам, материалам, пособиям;</w:t>
      </w:r>
    </w:p>
    <w:p w14:paraId="047464E5">
      <w:pPr>
        <w:pStyle w:val="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94" w:lineRule="atLeast"/>
        <w:ind w:left="0" w:firstLine="709"/>
        <w:jc w:val="both"/>
        <w:rPr>
          <w:color w:val="000000"/>
        </w:rPr>
      </w:pPr>
      <w:r>
        <w:rPr>
          <w:rStyle w:val="8"/>
          <w:b/>
          <w:bCs/>
          <w:color w:val="000000"/>
        </w:rPr>
        <w:t>безопасности</w:t>
      </w:r>
      <w:r>
        <w:rPr>
          <w:rStyle w:val="6"/>
          <w:color w:val="000000"/>
        </w:rPr>
        <w:t>: среда предполагает соответствие ее элементов требованиям по обеспечению надежности и безопасности. При создании предметной развивающей среды необходимо учитывать гендерную специфику и обеспечивать среду, как общим, так и специфичным материалом для девочек и мальчиков.</w:t>
      </w:r>
      <w:r>
        <w:rPr>
          <w:color w:val="000000"/>
        </w:rPr>
        <w:t>.</w:t>
      </w:r>
    </w:p>
    <w:p w14:paraId="18D4DAA5">
      <w:pPr>
        <w:pStyle w:val="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shd w:val="clear" w:color="auto" w:fill="F6F6F6"/>
        </w:rPr>
        <w:t>В основе концепции развития детского сада лежит создание эффективного здоровьесберегающего пространства. Говоря о создании здоровьесберегающей развивающей среды, мы подразумеваем следующие направления: ‒ комфортность пребывания ребёнка в учреждении. ‒ создание безопасной предметно-развивающей среды ‒ реализацию потребностей ребенка в движении ‒ предоставление детям возможности развиваться в индивидуальном темпе. Успешность организации здоровьесберегающей развивающей среды в первую очередь зависит не только от материального обеспечения, но и от личности педагога, его умения моделировать свои знания с окружающим. Как правило в детских садах имеются физкультурные  залы, оснащенные спортивным оборудованием, необходимым для реализации программы, в каждой группе оборудован физкультурный уголок, позволяющий детям реализовывать потребность в движении.  Во многих садах осуществляется оздоровительно-профилактическая работа (полоскания горла, ходьба босиком, точечный массаж, физиотерапевтические процедуры, фитотерапия, витаминотерапия, Дни здоровья, Недели здоровья). Одним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мышечного тонуса детей, является утренняя гимнастика. 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группе проводятся физкультминутки, двигательная разминка. Важнейшим ежедневным занятием с детьми дошкольного возраста является подвижная игра.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 Предусмотренные планированием, игры проводятся на утренних и вечерних прогулках в соответствии со временем года, в совместной деятельности взрослого с детьми, которые способствуют не только развитию игровых навыков ребенка, но и служат формированию здоровья детей. Кроме подвижных игр, широко используются разнообразные упражнения в основных видах движений: бег, ходьба, прыжки, метание, бросание и ловля, упражнения на полосе препятствий Одним из важных факторов, которые способствуют укреплению здоровья детей является закаливание. В результате закаливания ребенок становится менее восприимчивым не только к резким изменениям температуры и простудным заболеваниям, но и к другим инфекционным болезням. Закаленные дети обладают хорошим здоровьем, аппетитом, спокойны, уравновешенны, отличаются бодростью, жизнерадостностью, высокой работоспособностью. В группах проводятся закаливающие процедуры, предусмотренные планированием в строгом соответствии с возрастом ребенка и временем года, в которое они проводятся. Это воздушные и водные процедуры, солнечные ванны. Большое внимание уделяется дорожкам здоровья, используют их в установленное расписанием время после дневного отдыха детей. Разминка в постели. Дети постепенно просыпаются под звуки приятной музыки и, лёжа в постели на спине поверх одеяла, выполняют 5–6 упражнений общеразвивающего воздействия. Одной из самых действенных закаливающих процедур в повседневной жизни является прогулка.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>Здоровьесберегающая предметно - пространственная среда:</w:t>
      </w:r>
    </w:p>
    <w:p w14:paraId="4CE5F63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-Центры здоровья в группах. (уголок здоровья в группе)</w:t>
      </w:r>
    </w:p>
    <w:p w14:paraId="50CA21B9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-Центры двигательной активности.</w:t>
      </w:r>
      <w:bookmarkStart w:id="0" w:name="_GoBack"/>
      <w:bookmarkEnd w:id="0"/>
    </w:p>
    <w:p w14:paraId="52407085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-Центры экологического образования в группах.</w:t>
      </w:r>
    </w:p>
    <w:p w14:paraId="7B4E7C1D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-Центр познавательной активности (интеллектуального развития и здоровья).</w:t>
      </w:r>
    </w:p>
    <w:p w14:paraId="54A863B8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-Центры обучения ПДД.</w:t>
      </w:r>
    </w:p>
    <w:p w14:paraId="3226816E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-Центры конструктивной деятельности.</w:t>
      </w:r>
    </w:p>
    <w:p w14:paraId="3E4C041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-Центр экспериментально-исследовательский.</w:t>
      </w:r>
    </w:p>
    <w:p w14:paraId="1EAFE95C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-Центр искусства и музыкально – театральной деятельности.</w:t>
      </w:r>
    </w:p>
    <w:p w14:paraId="16EEC129">
      <w:pPr>
        <w:pStyle w:val="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Только правильно организованная среда может гарантировать охрану и укрепление физического и психического здоровья детей, что очень важно для развития ребёнка.</w:t>
      </w:r>
    </w:p>
    <w:p w14:paraId="2CACE1B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6F6F6"/>
        </w:rPr>
      </w:pPr>
    </w:p>
    <w:p w14:paraId="2D4A2D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1004ED"/>
    <w:multiLevelType w:val="multilevel"/>
    <w:tmpl w:val="7E1004ED"/>
    <w:lvl w:ilvl="0" w:tentative="0">
      <w:start w:val="1"/>
      <w:numFmt w:val="bullet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3C"/>
    <w:rsid w:val="003012D9"/>
    <w:rsid w:val="003D56E0"/>
    <w:rsid w:val="003E423B"/>
    <w:rsid w:val="00475DC9"/>
    <w:rsid w:val="0052198B"/>
    <w:rsid w:val="00572C9F"/>
    <w:rsid w:val="007F1895"/>
    <w:rsid w:val="009B1306"/>
    <w:rsid w:val="00B85A3C"/>
    <w:rsid w:val="00BB7911"/>
    <w:rsid w:val="00C56ACA"/>
    <w:rsid w:val="00E607AA"/>
    <w:rsid w:val="00E7498C"/>
    <w:rsid w:val="00FD16FC"/>
    <w:rsid w:val="19674015"/>
    <w:rsid w:val="7E6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5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6">
    <w:name w:val="c0"/>
    <w:basedOn w:val="2"/>
    <w:qFormat/>
    <w:uiPriority w:val="0"/>
  </w:style>
  <w:style w:type="paragraph" w:customStyle="1" w:styleId="7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8">
    <w:name w:val="c3"/>
    <w:basedOn w:val="2"/>
    <w:qFormat/>
    <w:uiPriority w:val="0"/>
  </w:style>
  <w:style w:type="character" w:customStyle="1" w:styleId="9">
    <w:name w:val="c5"/>
    <w:basedOn w:val="2"/>
    <w:qFormat/>
    <w:uiPriority w:val="0"/>
  </w:style>
  <w:style w:type="paragraph" w:customStyle="1" w:styleId="10">
    <w:name w:val="c2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11">
    <w:name w:val="c9"/>
    <w:basedOn w:val="2"/>
    <w:qFormat/>
    <w:uiPriority w:val="0"/>
  </w:style>
  <w:style w:type="paragraph" w:customStyle="1" w:styleId="12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13">
    <w:name w:val="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1147</Words>
  <Characters>6544</Characters>
  <Lines>54</Lines>
  <Paragraphs>15</Paragraphs>
  <TotalTime>134</TotalTime>
  <ScaleCrop>false</ScaleCrop>
  <LinksUpToDate>false</LinksUpToDate>
  <CharactersWithSpaces>7676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2019-10-25T20:11:00Z</dcterms:created>
  <dc:creator>RePack by Diakov</dc:creator>
  <cp:lastModifiedBy>Acer</cp:lastModifiedBy>
  <dcterms:modified xsi:type="dcterms:W3CDTF">2024-12-19T11:28:29Z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014D8ADD826F43CEBA50545F3E76D34D_13</vt:lpwstr>
  </property>
</Properties>
</file>