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1EB5" w14:textId="74DDA3B8" w:rsidR="00D06F0A" w:rsidRDefault="00D06F0A" w:rsidP="00D06F0A">
      <w:pPr>
        <w:shd w:val="clear" w:color="auto" w:fill="FFFFFF" w:themeFill="background1"/>
        <w:spacing w:after="0" w:line="360" w:lineRule="auto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Ю. В. </w:t>
      </w:r>
      <w:proofErr w:type="spellStart"/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Бурлуцкая</w:t>
      </w:r>
      <w:proofErr w:type="spellEnd"/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FC7764F" w14:textId="2CFBD85C" w:rsidR="00184DED" w:rsidRDefault="00233FAE" w:rsidP="00F65C65">
      <w:pPr>
        <w:shd w:val="clear" w:color="auto" w:fill="FFFFFF" w:themeFill="background1"/>
        <w:spacing w:after="0" w:line="360" w:lineRule="auto"/>
        <w:jc w:val="center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Система в</w:t>
      </w:r>
      <w:r w:rsidR="00184DED" w:rsidRPr="00233FA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оспитательн</w:t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="00184DED" w:rsidRPr="00233FA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</w:t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ы в начальной школе </w:t>
      </w:r>
    </w:p>
    <w:p w14:paraId="706267CF" w14:textId="77777777" w:rsidR="00233FAE" w:rsidRDefault="00233FAE" w:rsidP="00233FAE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Основное назначение воспитательной работы в школе — разностороннее развитие личности ребенка, введение его в контекст современной куль</w:t>
      </w:r>
      <w:r>
        <w:rPr>
          <w:rStyle w:val="c0"/>
          <w:color w:val="000000"/>
        </w:rPr>
        <w:softHyphen/>
        <w:t>туры. Именно воспитательная работа помогает ребенку реализовать себя как личность в широком взаимодействии с окружающим миром.</w:t>
      </w:r>
    </w:p>
    <w:p w14:paraId="0A3553B5" w14:textId="77777777" w:rsidR="00233FAE" w:rsidRDefault="00233FAE" w:rsidP="00233FAE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Не все дети могут успешно учиться, полностью проявлять себя в уче</w:t>
      </w:r>
      <w:r>
        <w:rPr>
          <w:rStyle w:val="c0"/>
          <w:color w:val="000000"/>
        </w:rPr>
        <w:softHyphen/>
        <w:t>бе. Это объясняется и различной подготовкой к обучению в школе, и неравномерностью умственного развития, и особенностями семейного воспитания. Такие дети испытывают в обучении серьезные затрудне</w:t>
      </w:r>
      <w:r>
        <w:rPr>
          <w:rStyle w:val="c0"/>
          <w:color w:val="000000"/>
        </w:rPr>
        <w:softHyphen/>
        <w:t>ния, и поэтому школьная жизнь у них зачастую связана с отрицатель</w:t>
      </w:r>
      <w:r>
        <w:rPr>
          <w:rStyle w:val="c0"/>
          <w:color w:val="000000"/>
        </w:rPr>
        <w:softHyphen/>
        <w:t>ными эмоциональными переживаниями.</w:t>
      </w:r>
    </w:p>
    <w:p w14:paraId="3AD9029F" w14:textId="77777777" w:rsidR="00233FAE" w:rsidRDefault="00233FAE" w:rsidP="00233FAE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Воспитательная работа, предоставляя детям широкие возможности для индивидуальных проявлений, может смягчить сложную социальную ситуацию, жестокую среду, в которой совершается становление лично</w:t>
      </w:r>
      <w:r>
        <w:rPr>
          <w:rStyle w:val="c0"/>
          <w:color w:val="000000"/>
        </w:rPr>
        <w:softHyphen/>
        <w:t>сти. Данная работа рассчитана на свободный выбор содержания и ви</w:t>
      </w:r>
      <w:r>
        <w:rPr>
          <w:rStyle w:val="c0"/>
          <w:color w:val="000000"/>
        </w:rPr>
        <w:softHyphen/>
        <w:t>дов деятельности, проявление творческих способностей. Именно бога</w:t>
      </w:r>
      <w:r>
        <w:rPr>
          <w:rStyle w:val="c0"/>
          <w:color w:val="000000"/>
        </w:rPr>
        <w:softHyphen/>
        <w:t>тая по содержанию воспитательная работа способна сделать школу «домом радости». И чем богаче и разнообразнее жизнедеятельность в таком «доме», тем глубже влияние школы на детей, тем больше воз</w:t>
      </w:r>
      <w:r>
        <w:rPr>
          <w:rStyle w:val="c0"/>
          <w:color w:val="000000"/>
        </w:rPr>
        <w:softHyphen/>
        <w:t>можностей у каждого ученика найти дело по душе.</w:t>
      </w:r>
    </w:p>
    <w:p w14:paraId="2212BDD2" w14:textId="77777777" w:rsidR="005B03F1" w:rsidRPr="00233FAE" w:rsidRDefault="00D732B0" w:rsidP="00375CE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3FA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Воспитание</w:t>
      </w:r>
      <w:r w:rsidR="00375CE4" w:rsidRPr="00233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233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целенаправленное развитие человека, включающее освоение культуры, ценностей и норм общества. </w:t>
      </w:r>
    </w:p>
    <w:p w14:paraId="4408E45A" w14:textId="77777777" w:rsidR="00D732B0" w:rsidRPr="00233FAE" w:rsidRDefault="00D732B0" w:rsidP="00F65C6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3FAE">
        <w:rPr>
          <w:rFonts w:ascii="Times New Roman" w:hAnsi="Times New Roman" w:cs="Times New Roman"/>
          <w:sz w:val="24"/>
          <w:szCs w:val="24"/>
          <w:shd w:val="clear" w:color="auto" w:fill="FFFFFF"/>
        </w:rPr>
        <w:t>В настоящее время школы работают, опираясь на Федеральные государственные стандарты образования и воспитания учащихся. Общество требует обучения детей пониманию необходимости своего труда, а педагогика – гармоничного развития личности ребёнка.</w:t>
      </w:r>
    </w:p>
    <w:p w14:paraId="242D19FA" w14:textId="77777777" w:rsidR="00FE5AE0" w:rsidRPr="00233FAE" w:rsidRDefault="00D732B0" w:rsidP="00F65C6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3FA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Задача ФГОС</w:t>
      </w:r>
      <w:r w:rsidRPr="00233FAE">
        <w:rPr>
          <w:rFonts w:ascii="Times New Roman" w:hAnsi="Times New Roman" w:cs="Times New Roman"/>
          <w:sz w:val="24"/>
          <w:szCs w:val="24"/>
          <w:shd w:val="clear" w:color="auto" w:fill="FFFFFF"/>
        </w:rPr>
        <w:t> – ориентация системы образования и воспитания на новые результаты, связанные с развитием личности ребёнка. Стандарт направлен на решение ряда задач, в том числе и на «объединения обучение и воспитание в целостный образовательный процесс на основе духовно-нравственных и социокультурных ценностей». Это успешнее получается, когда в воспитании принимают участие школа, семья, социальная среда, окружение и все факторы, с которыми соприкасается личность растущего человека.</w:t>
      </w:r>
    </w:p>
    <w:p w14:paraId="714A5805" w14:textId="77777777" w:rsidR="00D732B0" w:rsidRPr="00233FAE" w:rsidRDefault="00D732B0" w:rsidP="00F65C6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3FAE">
        <w:rPr>
          <w:rFonts w:ascii="Times New Roman" w:hAnsi="Times New Roman" w:cs="Times New Roman"/>
          <w:sz w:val="24"/>
          <w:szCs w:val="24"/>
          <w:shd w:val="clear" w:color="auto" w:fill="FFFFFF"/>
        </w:rPr>
        <w:t>Эти вопросы актуальны всегда. И сегодня поле деятельности для творческого поиска ребенка, стоит во главе воспитания. И значит – это и есть основная задача классного руководителя.</w:t>
      </w:r>
    </w:p>
    <w:p w14:paraId="6FBA5AD9" w14:textId="7F108DB4" w:rsidR="00233FAE" w:rsidRDefault="00233FAE" w:rsidP="00233FAE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Функция обусловлена необходимостью содействовать разносторон</w:t>
      </w:r>
      <w:r>
        <w:rPr>
          <w:rStyle w:val="c0"/>
          <w:color w:val="000000"/>
        </w:rPr>
        <w:softHyphen/>
        <w:t>нему развитию детей. Педагогу необходимо обратить внимание на взаи</w:t>
      </w:r>
      <w:r>
        <w:rPr>
          <w:rStyle w:val="c0"/>
          <w:color w:val="000000"/>
        </w:rPr>
        <w:softHyphen/>
        <w:t>модействие детей с окружающим миром, которое осуществляется в про</w:t>
      </w:r>
      <w:r>
        <w:rPr>
          <w:rStyle w:val="c0"/>
          <w:color w:val="000000"/>
        </w:rPr>
        <w:softHyphen/>
        <w:t>цессе деятельности. Чем разнообразнее деятельность, тем разностороннее развивается ребенок. Учитывая это, педагог организует следующие виды деятельности:</w:t>
      </w:r>
    </w:p>
    <w:p w14:paraId="5B3C2F17" w14:textId="4F173BBD" w:rsidR="00233FAE" w:rsidRDefault="00233FAE" w:rsidP="00233FAE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познавательную, раскрывающую перед ребенком мир во всей его пестроте и сложности;</w:t>
      </w:r>
    </w:p>
    <w:p w14:paraId="2EE773BA" w14:textId="7EE54280" w:rsidR="00233FAE" w:rsidRDefault="00233FAE" w:rsidP="00233FAE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трудовую, вводящую ребенка в мир материальных ценностей, труда взрослых людей, помогающую освоить способы и приемы работы с различными материалами и инструментами;</w:t>
      </w:r>
    </w:p>
    <w:p w14:paraId="004F6F68" w14:textId="13B015C4" w:rsidR="00233FAE" w:rsidRDefault="00233FAE" w:rsidP="00233FAE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социально-ориентационную, дающую ребенку представление об обществе, Родине, народе, его культуре, формирующую у него умение вглядываться в окружающую жизнь и думать над тем, как ее улучшить;</w:t>
      </w:r>
    </w:p>
    <w:p w14:paraId="02718B2D" w14:textId="130D1C42" w:rsidR="00233FAE" w:rsidRDefault="00233FAE" w:rsidP="00233FAE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физкультурно-спортивную, обращающую усилия ребенка на свое тело, здоровье, красоту и силу организма;</w:t>
      </w:r>
    </w:p>
    <w:p w14:paraId="58F4FF23" w14:textId="1A8E4788" w:rsidR="00233FAE" w:rsidRDefault="00233FAE" w:rsidP="00233FAE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художественную, предоставляющую ребенку возможность позна</w:t>
      </w:r>
      <w:r>
        <w:rPr>
          <w:rStyle w:val="c0"/>
          <w:color w:val="000000"/>
        </w:rPr>
        <w:softHyphen/>
        <w:t>вать художественный образ мира и преобразовывать этот мир, созидая художественные предметы;</w:t>
      </w:r>
    </w:p>
    <w:p w14:paraId="49ECB5FF" w14:textId="1271DADC" w:rsidR="00233FAE" w:rsidRDefault="00233FAE" w:rsidP="00233FAE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свободное общение — деятельность, в которой нет предметного результата как цели. Общаются ради самого общения, где ребенок познает себя и другого человека;</w:t>
      </w:r>
    </w:p>
    <w:p w14:paraId="190EDED1" w14:textId="136B33AC" w:rsidR="00233FAE" w:rsidRDefault="00233FAE" w:rsidP="00233FAE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ценностно-ориентировочную (духовную) – деятельность по осмыслению ценностей жизни, позволяющую воспитывать духовность как способность человека иметь автономный внутренний мир, обла</w:t>
      </w:r>
      <w:r>
        <w:rPr>
          <w:rStyle w:val="c3"/>
          <w:color w:val="000000"/>
        </w:rPr>
        <w:softHyphen/>
        <w:t>дающий своим содержанием, своими принципами жизни, своей системой отношений к окружающему миру.</w:t>
      </w:r>
    </w:p>
    <w:p w14:paraId="7653DB76" w14:textId="69F5CF64" w:rsidR="006C41A1" w:rsidRPr="00233FAE" w:rsidRDefault="006C41A1" w:rsidP="00233FA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233FAE">
        <w:t xml:space="preserve">Само дополнительное образование школьников органически связано с учебно-воспитательным процессом в школе, внеурочной работой. Цель дополнительного образования школьников, а значит и внеурочной деятельности - развитие мотивации детей к познанию и творчеству, содействие личностному и профессиональному самоопределению учащихся, их адаптации к жизни в обществе, приобщение к здоровому образу жизни. Связующим звеном между внеурочной работой и дополнительным образованием детей выступают различные факультативы, школьные научные общества, объединения профессиональной направленности, учебные курсы по выбору. В зависимости от целей и задач, решаемых ими, содержания и методов работы их можно отнести и </w:t>
      </w:r>
      <w:r w:rsidR="00233FAE" w:rsidRPr="00233FAE">
        <w:t>к той,</w:t>
      </w:r>
      <w:r w:rsidRPr="00233FAE">
        <w:t xml:space="preserve"> и к другой сфере образовательного процесса. Однако следует помнить о </w:t>
      </w:r>
      <w:r w:rsidRPr="00233FAE">
        <w:lastRenderedPageBreak/>
        <w:t>том, что дополнительное образование школьников предполагает, прежде всего, реализацию образовательной дополнительной программы по конкретному направлению деятельности или области знаний.</w:t>
      </w:r>
    </w:p>
    <w:p w14:paraId="0A173B00" w14:textId="77777777" w:rsidR="00AD70E3" w:rsidRPr="00233FAE" w:rsidRDefault="00111E30" w:rsidP="00F65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FAE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14:paraId="383F2FAA" w14:textId="77777777" w:rsidR="00AD70E3" w:rsidRPr="00233FAE" w:rsidRDefault="00AD70E3" w:rsidP="00F65C65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3FAE">
        <w:rPr>
          <w:rFonts w:ascii="Times New Roman" w:hAnsi="Times New Roman" w:cs="Times New Roman"/>
          <w:sz w:val="24"/>
          <w:szCs w:val="24"/>
        </w:rPr>
        <w:t>Богуславская И. Деятельность классного руководителя в современной школе // Народное образование. М., 1999. № 6. С. 99-102.</w:t>
      </w:r>
    </w:p>
    <w:p w14:paraId="6B145D3A" w14:textId="77777777" w:rsidR="00184DED" w:rsidRPr="00233FAE" w:rsidRDefault="00184DED" w:rsidP="00F65C65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3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Краевский В.В. «Методология педагогики», - М., изд-во «Академия», 2006.</w:t>
      </w:r>
    </w:p>
    <w:p w14:paraId="07497D6C" w14:textId="77777777" w:rsidR="00AD70E3" w:rsidRPr="00233FAE" w:rsidRDefault="00AD70E3" w:rsidP="00F65C65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3FAE">
        <w:rPr>
          <w:rFonts w:ascii="Times New Roman" w:hAnsi="Times New Roman" w:cs="Times New Roman"/>
          <w:sz w:val="24"/>
          <w:szCs w:val="24"/>
        </w:rPr>
        <w:t>Планирование воспитательной работы в классе /Под ред. Е.Н. Степанова. М., 2002.</w:t>
      </w:r>
    </w:p>
    <w:p w14:paraId="295D5BBF" w14:textId="77777777" w:rsidR="00184DED" w:rsidRPr="00233FAE" w:rsidRDefault="00184DED" w:rsidP="00F65C65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3FAE">
        <w:rPr>
          <w:rFonts w:ascii="Times New Roman" w:hAnsi="Times New Roman" w:cs="Times New Roman"/>
          <w:color w:val="000000"/>
          <w:sz w:val="24"/>
          <w:szCs w:val="24"/>
        </w:rPr>
        <w:t>Харламов И.Ф. «Педагогика», - М., изд-во «Университетское», 2002.</w:t>
      </w:r>
    </w:p>
    <w:p w14:paraId="7D957B1C" w14:textId="77777777" w:rsidR="00184DED" w:rsidRPr="00233FAE" w:rsidRDefault="00184DED" w:rsidP="00F65C6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6AA0E15F" w14:textId="77777777" w:rsidR="005B03F1" w:rsidRPr="00233FAE" w:rsidRDefault="005B03F1" w:rsidP="00F65C6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sectPr w:rsidR="005B03F1" w:rsidRPr="00233FAE" w:rsidSect="00923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288D"/>
    <w:multiLevelType w:val="hybridMultilevel"/>
    <w:tmpl w:val="3E408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7445"/>
    <w:multiLevelType w:val="hybridMultilevel"/>
    <w:tmpl w:val="8B3059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F3364B"/>
    <w:multiLevelType w:val="hybridMultilevel"/>
    <w:tmpl w:val="50C6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E4158"/>
    <w:multiLevelType w:val="hybridMultilevel"/>
    <w:tmpl w:val="5F721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81C27"/>
    <w:multiLevelType w:val="hybridMultilevel"/>
    <w:tmpl w:val="BF6AD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5D3F"/>
    <w:multiLevelType w:val="hybridMultilevel"/>
    <w:tmpl w:val="25524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41934"/>
    <w:multiLevelType w:val="hybridMultilevel"/>
    <w:tmpl w:val="23D640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313F42"/>
    <w:multiLevelType w:val="hybridMultilevel"/>
    <w:tmpl w:val="BA166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15F23"/>
    <w:multiLevelType w:val="hybridMultilevel"/>
    <w:tmpl w:val="BE9C1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B2570"/>
    <w:multiLevelType w:val="hybridMultilevel"/>
    <w:tmpl w:val="2F5EA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D728E"/>
    <w:multiLevelType w:val="hybridMultilevel"/>
    <w:tmpl w:val="4146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C14"/>
    <w:rsid w:val="00111E30"/>
    <w:rsid w:val="00184DED"/>
    <w:rsid w:val="001B11B6"/>
    <w:rsid w:val="00233FAE"/>
    <w:rsid w:val="00244C24"/>
    <w:rsid w:val="0027269E"/>
    <w:rsid w:val="00372280"/>
    <w:rsid w:val="00375CE4"/>
    <w:rsid w:val="005B03F1"/>
    <w:rsid w:val="0064588C"/>
    <w:rsid w:val="00664D49"/>
    <w:rsid w:val="006B60C9"/>
    <w:rsid w:val="006C41A1"/>
    <w:rsid w:val="007C0847"/>
    <w:rsid w:val="00867E1C"/>
    <w:rsid w:val="0092346C"/>
    <w:rsid w:val="00963A36"/>
    <w:rsid w:val="009E5011"/>
    <w:rsid w:val="00AD4C14"/>
    <w:rsid w:val="00AD70E3"/>
    <w:rsid w:val="00D06F0A"/>
    <w:rsid w:val="00D72D3D"/>
    <w:rsid w:val="00D732B0"/>
    <w:rsid w:val="00E12BE9"/>
    <w:rsid w:val="00E9267E"/>
    <w:rsid w:val="00EC53C2"/>
    <w:rsid w:val="00ED4589"/>
    <w:rsid w:val="00EF79B2"/>
    <w:rsid w:val="00F65C65"/>
    <w:rsid w:val="00FE5AE0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411E"/>
  <w15:docId w15:val="{4CBAB1A9-5F59-46AD-99FE-FCB166F1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46C"/>
  </w:style>
  <w:style w:type="paragraph" w:styleId="2">
    <w:name w:val="heading 2"/>
    <w:basedOn w:val="a"/>
    <w:link w:val="20"/>
    <w:uiPriority w:val="9"/>
    <w:qFormat/>
    <w:rsid w:val="001B11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A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4">
    <w:name w:val="ff4"/>
    <w:basedOn w:val="a0"/>
    <w:rsid w:val="00E12BE9"/>
  </w:style>
  <w:style w:type="character" w:customStyle="1" w:styleId="ff5">
    <w:name w:val="ff5"/>
    <w:basedOn w:val="a0"/>
    <w:rsid w:val="00E12BE9"/>
  </w:style>
  <w:style w:type="character" w:customStyle="1" w:styleId="ff2">
    <w:name w:val="ff2"/>
    <w:basedOn w:val="a0"/>
    <w:rsid w:val="00E12BE9"/>
  </w:style>
  <w:style w:type="character" w:customStyle="1" w:styleId="ff7">
    <w:name w:val="ff7"/>
    <w:basedOn w:val="a0"/>
    <w:rsid w:val="00E12BE9"/>
  </w:style>
  <w:style w:type="character" w:styleId="a3">
    <w:name w:val="Hyperlink"/>
    <w:basedOn w:val="a0"/>
    <w:uiPriority w:val="99"/>
    <w:semiHidden/>
    <w:unhideWhenUsed/>
    <w:rsid w:val="00D72D3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1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List Paragraph"/>
    <w:basedOn w:val="a"/>
    <w:uiPriority w:val="34"/>
    <w:qFormat/>
    <w:rsid w:val="00FF7E3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63A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184DED"/>
    <w:rPr>
      <w:b/>
      <w:bCs/>
    </w:rPr>
  </w:style>
  <w:style w:type="paragraph" w:styleId="a6">
    <w:name w:val="Normal (Web)"/>
    <w:basedOn w:val="a"/>
    <w:uiPriority w:val="99"/>
    <w:semiHidden/>
    <w:unhideWhenUsed/>
    <w:rsid w:val="00184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233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33FAE"/>
  </w:style>
  <w:style w:type="character" w:customStyle="1" w:styleId="c3">
    <w:name w:val="c3"/>
    <w:basedOn w:val="a0"/>
    <w:rsid w:val="0023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13</cp:revision>
  <dcterms:created xsi:type="dcterms:W3CDTF">2022-11-13T11:17:00Z</dcterms:created>
  <dcterms:modified xsi:type="dcterms:W3CDTF">2024-12-25T19:55:00Z</dcterms:modified>
</cp:coreProperties>
</file>