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3F" w:rsidRPr="006859E9" w:rsidRDefault="00EE483F" w:rsidP="006859E9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6859E9">
        <w:rPr>
          <w:b/>
          <w:sz w:val="28"/>
          <w:szCs w:val="28"/>
          <w:bdr w:val="none" w:sz="0" w:space="0" w:color="auto" w:frame="1"/>
        </w:rPr>
        <w:t>Работа в малых творческих группах на уроках литературного чтения в начальной школе</w:t>
      </w:r>
    </w:p>
    <w:p w:rsidR="00EE483F" w:rsidRPr="006859E9" w:rsidRDefault="00EE483F" w:rsidP="006859E9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EE483F" w:rsidRPr="006859E9" w:rsidRDefault="00EE483F" w:rsidP="006859E9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859E9">
        <w:rPr>
          <w:sz w:val="28"/>
          <w:szCs w:val="28"/>
        </w:rPr>
        <w:t>Работа в небольших творческих группах играет ключевую роль в организации процесса обучения в начальной школе. Особенно это важно на уроках литературного чтения. Данный метод учитывает возрастные и психологические особенности детей, создавая условия для активного участия каждого ученика в обсуждении и анализе прочитанных текстов. Главная цель заключается не только в формировании основных навыков чтения, но и в развитии способности интерпретировать текст, а также в умении эффективно взаимодействовать с другими участниками занятий.</w:t>
      </w:r>
    </w:p>
    <w:p w:rsidR="006859E9" w:rsidRPr="006859E9" w:rsidRDefault="006859E9" w:rsidP="006859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6859E9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Обучение в сотрудничестве 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– это </w:t>
      </w:r>
      <w:bookmarkStart w:id="0" w:name="_GoBack"/>
      <w:bookmarkEnd w:id="0"/>
      <w:r w:rsidRPr="006859E9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подход, при котором учащиеся объединяются в небольшие группы для выполнения заданий сообща. Участники работают вместе до тех пор, пока не освоят </w:t>
      </w:r>
      <w:proofErr w:type="gramStart"/>
      <w:r w:rsidRPr="006859E9">
        <w:rPr>
          <w:rFonts w:ascii="Times New Roman" w:hAnsi="Times New Roman" w:cs="Times New Roman"/>
          <w:sz w:val="28"/>
          <w:szCs w:val="28"/>
          <w:shd w:val="clear" w:color="auto" w:fill="F8F9FA"/>
        </w:rPr>
        <w:t>изучаемый материал, не достигнут</w:t>
      </w:r>
      <w:proofErr w:type="gramEnd"/>
      <w:r w:rsidRPr="006859E9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согласия в решении проблемы или не создадут какой-либо креативный продукт, такой как рассказ или 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сказку.</w:t>
      </w:r>
    </w:p>
    <w:p w:rsidR="00EE483F" w:rsidRPr="006859E9" w:rsidRDefault="00EE483F" w:rsidP="006859E9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859E9">
        <w:rPr>
          <w:sz w:val="28"/>
          <w:szCs w:val="28"/>
        </w:rPr>
        <w:t>Групповая работа имеет огромный потенциал для повышения читательской грамотности. Младшие школьники часто сталкиваются с трудностями в чтении, которые связаны с недостаточными навыками восприятия текста и выделения его основных частей. Групповая деятельность на уроках чтения предлагает им возможность обмениваться впечатлениями, обсуждать произведения и помогать друг другу в поиске ответов на сложные вопросы. Взаимодействие с одноклассниками активизирует их познавательный процесс и делает его более глубоким и продуктивным.</w:t>
      </w:r>
      <w:r w:rsidRPr="006859E9">
        <w:rPr>
          <w:rFonts w:ascii="Arial" w:hAnsi="Arial" w:cs="Arial"/>
          <w:sz w:val="23"/>
          <w:szCs w:val="23"/>
          <w:shd w:val="clear" w:color="auto" w:fill="F8F9FA"/>
        </w:rPr>
        <w:t xml:space="preserve"> </w:t>
      </w:r>
    </w:p>
    <w:p w:rsidR="00EE483F" w:rsidRPr="006859E9" w:rsidRDefault="00EE483F" w:rsidP="006859E9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859E9">
        <w:rPr>
          <w:sz w:val="28"/>
          <w:szCs w:val="28"/>
        </w:rPr>
        <w:t>Выбор заданий и распределение ролей в группе – это те факторы, которые имеют очень большое значение. Задания должны поощрять аналитическое и творческое мышление, а также умение выявлять главные идеи и строить логическую связь между персонажами и событиями.</w:t>
      </w:r>
    </w:p>
    <w:p w:rsidR="006859E9" w:rsidRPr="006859E9" w:rsidRDefault="006859E9" w:rsidP="006859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6859E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Эффективность работы в малых творческих группах на уроках чтения во многом зависит от грамотного руководства со стороны учителя</w:t>
      </w:r>
      <w:r w:rsidRPr="006859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685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 должен чётко формулировать задачи для каждой группы, следить за ходом обсуждений, </w:t>
      </w:r>
      <w:proofErr w:type="gramStart"/>
      <w:r w:rsidRPr="006859E9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помогать детям находить</w:t>
      </w:r>
      <w:proofErr w:type="gramEnd"/>
      <w:r w:rsidRPr="00685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правильные решения и преодолевать возникающие трудности. При этом важно оставлять школьникам пространство для самостоятельности, чтобы они могли проявлять свою инициативу и творчество.</w:t>
      </w:r>
      <w:r w:rsidRPr="006859E9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</w:t>
      </w:r>
    </w:p>
    <w:p w:rsidR="006859E9" w:rsidRPr="006859E9" w:rsidRDefault="006859E9" w:rsidP="00A96F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859E9" w:rsidRPr="0068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1F"/>
    <w:rsid w:val="006859E9"/>
    <w:rsid w:val="009561BD"/>
    <w:rsid w:val="00A96F38"/>
    <w:rsid w:val="00BD551F"/>
    <w:rsid w:val="00C44F04"/>
    <w:rsid w:val="00E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9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9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2024-12-27T15:37:00Z</dcterms:created>
  <dcterms:modified xsi:type="dcterms:W3CDTF">2024-12-27T15:51:00Z</dcterms:modified>
</cp:coreProperties>
</file>