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Тренер – преподаватель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МБУДО СШОР №13 «Волгарь»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специальной психологической подготовки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регулирования психической напряженности.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регулирования психической напряженности, применяется в «ударном» микроцикле при проведении контрольных соревнований и в период заключительного микроцикла.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Справедливо считается, что контрольные соревнования должны моделировать условия предстоящих основных соревнований и поэтому обеспечивать высокий уровень психического напряжения и мотивации. В связи с этим чаще всего они проводятся по формуле предстоящих соревнований с привлечением сильных и неудобных соперников, с «жестким» судейством и ответственностью за результат выступления.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задач подготовки и свойств темперамента тот иди иной фехтовальщик может намеренно ставиться в стрессовые условия, имеющие различную степень воздействия на его психическое состояние. Таким образом может быть достигнут определенный уровень привыкания спортсмена к стрессовым ситуациям соревнований.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уровня психического напряжения фехтовальщика в тренировочных занятиях могут быть использованы те же приемы моделирования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психотактических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условий боевых взаимодействий, которые описаны в общей психологической подготовке. Разница лишь в том, что в процессе общей психологической подготовки тренер использует эти приемы в работе со всей группой; при подготовке к конкретным соревнованиям применение этих средств индивидуализируется. Одни спортсмены нуждаются в большей нагрузке, другие в меньшей. То, что хорошо для одних, может совсем не подходить другим.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соревнований типичными являются три реакции ожидания: оптимальная боевая готовность, тревожность, излишняя самоуверенность. Понятно, что две последние требуют коррекции со стороны тренера и спортсмена. Принципиальная разница этих коррекций в том, что тревожные нуждаются в поддержке и в укреплении опор мастерства, а самоуверенные – должны в процессе подготовки потерять свою приставку «само».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То, что говорилось о моделировании соревновательных нагрузок и повышении уровня психической напряженности при подготовке к соревнованиям может быть полезно, но может нанести большой вред. В зависимости от уровня готовности спортсмена и его психических реакций на предстоящие соревнования в заключительном микроцикле тренер варьирует </w:t>
      </w:r>
      <w:r>
        <w:rPr>
          <w:rFonts w:ascii="Times New Roman" w:hAnsi="Times New Roman" w:cs="Times New Roman"/>
          <w:sz w:val="28"/>
          <w:szCs w:val="28"/>
        </w:rPr>
        <w:lastRenderedPageBreak/>
        <w:t>интенсивность и объем тренировочных нагрузок, стараясь создать у спортсмена чувство готовности.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накануне соревнований спортсмен не уверен в себе, то он нуждается в поддержке. И эта поддержка не столько похлопывание по плечу, сколько факты, показывающие ему, что он находится в состоянии показать высокий результат. Повышение психической напряженности может привести к обратному результату. Поэтому для таких спортсменов лучше создать комфортные условия, в которых у них все получается: выбор соответствующих партнеров, направленность индивидуальных уроков, результаты тестирования и тому подобное. Фехтовальщик должен сам удостовериться, что находится в состоянии готовности к достижению высокого результата.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подготовки к соревнованиям тренер стремится к тому, чтобы сформировать и сохранить у фехтовальщиков оптимальный уровень возбуждения. Нельзя давать мыслям спортсмена увлечь его в направлении, в котором развивается чувство неуверенности в своих силах, а в связи с этим и боязнь поражения.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приемов, позволяющих решить эту проблему, не влияя на содержание процесса технико-тактической подготовки, может быть укрепление «внутренних опор» в оценке фехтовальщиками своего мастерства.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Такими «опорами» могут быть уверенность в своей обороне во время боя, в своевременности реагирования, в разнообразии репертуара</w:t>
      </w:r>
    </w:p>
    <w:p w:rsidR="0014300F" w:rsidRDefault="0014300F" w:rsidP="0014300F">
      <w:pPr>
        <w:tabs>
          <w:tab w:val="left" w:pos="142"/>
        </w:tabs>
        <w:spacing w:after="0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технико-тактических действий, в хорошем чувстве боя.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такой уверенности многие тренеры на заключительном этапе подготовки отказываются от изучения новых элементов или работы над недостаточно усвоенными действиями. В индивидуальных уроках они сосредотачивают внимание на совершенствовании тех действий и комбинаций, которые хорошо усвоены спортсменом.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Удовлетворение от того, что все действия выполняются безошибочно, а также положительная оценка тренера, способствуют формированию у спортсменов чувства относительной стабильности.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Варьируются объемы и интенсивность этих уроков тренер может давать их спортсмену вплоть до дня соревнований. На соревнованиях такой урок к тому же служит настройке специализированных чувств (оружия, времени, дистанции) к предстоящим боям и помогает спортсмену почувствовать себя более уверенно. Особенно полезна такая 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высокотревожными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фехтовальщиками.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десенсибилизации. Формирование мотивации достижения с помощью создания и усвоения формулы боя. Эта формула представляет </w:t>
      </w:r>
      <w:r>
        <w:rPr>
          <w:rFonts w:ascii="Times New Roman" w:hAnsi="Times New Roman" w:cs="Times New Roman"/>
          <w:sz w:val="28"/>
          <w:szCs w:val="28"/>
        </w:rPr>
        <w:lastRenderedPageBreak/>
        <w:t>тщательно подобранную фразу, всего несколько слов, проговаривание которых должно способствовать возникновению лучшего психического состояния спортсмена во время соревнований. Найти в себе такую фразу очень непросто, потому что она должна действовать как какое-то заклинание от страхов и сомнений. Она нужна не только для достижения оптимальной боевого состояния, но и для поддержания этого состояния во время соревнований.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выбора и отработки формулы боя становится очень важной и актуальной в работе со спортсменами высокой квалификации. Но в конечном счете эту формулу фехтовальщик подбирает сам, стараясь найти свои собственные слова, которые ему близки и, проговаривая которые, он будет чувствовать то состояние, к которому стремится.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считать, что эта формула может быть известна только спортсмену. Она должна быть многократно апробирована в тренировочных и соревновательных боях: каждое ее проговаривание должно быть связано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прочувствованием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ожидаемого боевого состояния.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фехтовальщик овладеет формулой боя, он сможет успешно применять ее для регуляции своего психического состояния в критических ситуациях соревновательной борьбы.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Деактуализация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предстоящих соревнований и наиболее опасных противников.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накануне соревнований спортсмены начинают субъективно оценивать их значимость и силу основных конкурентов. Чаще фехтовальщики завышают значимость соревнований, им начинает казаться, что проигрыш в них связан с потерей многого в жизни. Противники тоже представляются значительно более сильными, чем они есть на самом деле. Спортсмен начинает вспоминать о своих проигрышах и не думает о том, как следует ему в этих соревнованиях фехтовать.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тренера состоит в том, чтобы уравновесить «чашу весов». Для этого в беседах со спортсменом накануне соревнований он намеренно занижает их значимость, объясняет ему, что это не последние соревнования в его жизни и подчеркивает, что уверен в том, что они подготовились хорошо.  Если соревнования ответственные, то выполнить эту задачу тренеру очень непросто. Он сам находится в состоянии предсоревновательной тревожности. Убеждать фехтовальщика в том, что соревнования совсем не важны, может показаться ему просто бредом. Наоборот, кажется, что спортсмен недостаточно серьезно относится к предстоящему турниру и его надо чуть-чуть «подкрутить». Часто такая «подкрутка» приводит к срыву. Все опытные тренеры это знают, но не всем удается управлять собой.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Много лучше, если тренер ставит перед фехтовальщиком задачу показать такой результат, который ему наверняка доступен. Можно не сомневаться в том, что спортсмены с высоким уровнем притязаний все равно будут стремиться к достижению максимального результата. В то же время эта коррекция цели, осуществляемая тренером, может успокоить спортсмена и оказать положительное воздействие на его состояние на этапе предсоревновательной подготовки.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перед соревнованиями тренер еще раз меняет установку, переориентируя спортсмена от ожидаемого результата выступления на соревнованиях к качеству фехтования и конкретным схемам борьбы. Аналогичным образом происходит занижение силы основных конкурентов. При каждом удобном случае тренер подчеркивает сильные качества фехтовальщика и слабые стороны противников, напоминая ему не только те соревнования, в которых он их побеждал, но и как он это делал. В результате тренер наговаривает спортсмену план ведения боя с тем или иным противником.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Мысленная тренировка. Большим подспорьем всем, рассмотренным выше приемам является мысленная тренировка фехтовальщика, которая помогает ему регулировать свои реакции и психические состояния, связанные с предстоящими соревнованиями. Она основана на создании ярких представлений того, что должно произойти и представляет не что иное, как один из вариантов идеомоторной тренировки. Чем отчетливей эти представления, тем лучше. Для успеха требуется ясное видение ситуаций и условий соревнований, сосредоточенность и включенность спортсмена в этот процесс. Тому, что это функционирует, достаточно примеров, вспомнив хотя бы Густава Флобера, который описывая в своем романе «Госпожа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>» сцену отравления главной героини, отчетливо ощущал привкус мышьяка во рту. К счастью, эта иллюзия его не погубила.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эта мысленная тренировка? Приблизительно за неделю до начала соревнований тренер очень подробно проговаривает со спортсменом условия их проведения, особенности борьбы в каждой ступени, основных соперников и их манеру ведения боев.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спортсмен приступает к самостоятельной работе: в свободное от тренировки и других занятий время он находит возможность, чтобы его никто не отвлекал, принимает удобную позу (сидя или стоя) расслабляет мышцы и погружается в контролируемую сознанием дремоту.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состоянии он старается мысленно увидеть себя в обстановке предстоящих соревнований и ощутить оптимальное боевое состояние. Поддерживая в себе это состояние, фехтовальщик представляет план борьбы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противниками в каждой ступени соревнований, самих противников, спортивный зал, судей и тому подобное. Если во время такого сеанса мысленной тренировки спортсмен начинает переживать все перипетии борьбы – это хорошо,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это приводит его в состояние эмоционального возбуждения, ему следует прекратить сеанс, успокоиться и начать сначала: погрузить себя снова в дремотное состояние и снова «пропускать» через сознание ситуации предстоящих соревнований и своего участия в них. Такие упражнения следует повторять до тех пор, пока спортсмен не будет чувствовать себя во время мысленной тренировки совершенно уверенно. Мысленное включение и переживание необходимо для достижения тренирующего эффекта.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дальнейшем, тренирующий эффект достигается тем, что спортсмен, настраивая себя мысленно на свое оптимальное боевое состояние, постепенно вводит те помехи или ситуации, которые обычно вызывают у него эмоциональную реакцию. Сначала это незначительные помехи-раздражители, по мере привыкания к ним число и «сила» их возрастает.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овладении этим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сеансы мысленной тренировки продолжаются несколько минут. Их рекомендует проводить несколько раз в день. Если для спортсмена характерен повышенный уровень тревожности и ему трудно контролировать свое эмоциональное состояние, мысленную тренировку следует начинать раньше – за 10 – 12 дней до соревнований, а введение стресс-факторов осуществлять более осторожно.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секундирование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Отдельное место занимает психологическое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секундирование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которое включается и в тренировочный, и в соревновательный процесс, но начинает проводится еще накануне соревнований. Оно представляет определенный набор приемов, с помощью которых тренер воздействует на состояние спортсмена для уравновешения его эмоционального состояния и достижения того, что принято называть уровнем оптимального возбуждения и настроя на борьбу.</w:t>
      </w:r>
    </w:p>
    <w:p w:rsidR="0014300F" w:rsidRDefault="0014300F" w:rsidP="0014300F">
      <w:pPr>
        <w:tabs>
          <w:tab w:val="left" w:pos="142"/>
        </w:tabs>
        <w:spacing w:after="0"/>
        <w:ind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секундирования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следствием диагностики как свойств личности и темперамента спортсмена, так и его ситуативного состояния. Средства психологического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секундирования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вербальные, а также невербальные (индивидуальные уроки, массаж, специально подобранные тонизирующие или успокаивающие упражнения).</w:t>
      </w:r>
    </w:p>
    <w:p w:rsidR="00840343" w:rsidRDefault="0014300F" w:rsidP="0014300F">
      <w:pPr>
        <w:tabs>
          <w:tab w:val="left" w:pos="142"/>
        </w:tabs>
        <w:spacing w:after="0"/>
        <w:ind w:right="-141" w:firstLine="284"/>
      </w:pPr>
      <w:r>
        <w:rPr>
          <w:rFonts w:ascii="Times New Roman" w:hAnsi="Times New Roman" w:cs="Times New Roman"/>
          <w:sz w:val="28"/>
          <w:szCs w:val="28"/>
        </w:rPr>
        <w:t xml:space="preserve">Решающее значение имеет авторитет тренера, его способность чувствовать состояние спортсмена и умение им управлять. Например, опытным тренерам хорошо известно, что накануне соревнований многие фехтовальщики становятся легко внушаемыми, и они это успешно используют, осуществляя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секундирование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иногда даже не будучи на соревнованиях.</w:t>
      </w:r>
    </w:p>
    <w:sectPr w:rsidR="0084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0F"/>
    <w:rsid w:val="0014300F"/>
    <w:rsid w:val="0084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A992"/>
  <w15:chartTrackingRefBased/>
  <w15:docId w15:val="{4F140C4D-009D-4615-ACB9-CB0D71D5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1842</Words>
  <Characters>10501</Characters>
  <Application>Microsoft Office Word</Application>
  <DocSecurity>0</DocSecurity>
  <Lines>87</Lines>
  <Paragraphs>24</Paragraphs>
  <ScaleCrop>false</ScaleCrop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2024-12-27T16:44:00Z</dcterms:created>
  <dcterms:modified xsi:type="dcterms:W3CDTF">2024-12-27T16:49:00Z</dcterms:modified>
</cp:coreProperties>
</file>