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C8CE2" w14:textId="77777777" w:rsidR="00F077CE" w:rsidRPr="00E629EB" w:rsidRDefault="00F077CE" w:rsidP="00E629EB">
      <w:pPr>
        <w:pStyle w:val="a6"/>
        <w:spacing w:after="0" w:line="276" w:lineRule="auto"/>
        <w:jc w:val="center"/>
        <w:rPr>
          <w:rFonts w:ascii="Times New Roman" w:hAnsi="Times New Roman" w:cs="Times New Roman"/>
          <w:b/>
          <w:bCs/>
          <w:sz w:val="24"/>
          <w:szCs w:val="24"/>
          <w:shd w:val="clear" w:color="auto" w:fill="FFFFFF"/>
        </w:rPr>
      </w:pPr>
      <w:r w:rsidRPr="00E629EB">
        <w:rPr>
          <w:rFonts w:ascii="Times New Roman" w:hAnsi="Times New Roman" w:cs="Times New Roman"/>
          <w:b/>
          <w:bCs/>
          <w:sz w:val="24"/>
          <w:szCs w:val="24"/>
          <w:shd w:val="clear" w:color="auto" w:fill="FFFFFF"/>
        </w:rPr>
        <w:t>Организация домашней работы в классе фортепиано</w:t>
      </w:r>
    </w:p>
    <w:p w14:paraId="0CDDD939" w14:textId="54E0A173" w:rsidR="00156A1A" w:rsidRPr="00156A1A" w:rsidRDefault="00786EB3" w:rsidP="00786EB3">
      <w:pPr>
        <w:spacing w:after="0" w:line="276" w:lineRule="auto"/>
        <w:jc w:val="both"/>
        <w:rPr>
          <w:rFonts w:ascii="Times New Roman" w:eastAsiaTheme="majorEastAsia" w:hAnsi="Times New Roman" w:cs="Times New Roman"/>
          <w:spacing w:val="-10"/>
          <w:kern w:val="28"/>
          <w:sz w:val="24"/>
          <w:szCs w:val="24"/>
          <w:shd w:val="clear" w:color="auto" w:fill="FFFFFF"/>
        </w:rPr>
      </w:pPr>
      <w:r>
        <w:rPr>
          <w:rFonts w:ascii="Times New Roman" w:eastAsiaTheme="majorEastAsia" w:hAnsi="Times New Roman" w:cs="Times New Roman"/>
          <w:b/>
          <w:bCs/>
          <w:spacing w:val="-10"/>
          <w:kern w:val="28"/>
          <w:sz w:val="24"/>
          <w:szCs w:val="24"/>
          <w:shd w:val="clear" w:color="auto" w:fill="FFFFFF"/>
        </w:rPr>
        <w:t xml:space="preserve">               </w:t>
      </w:r>
      <w:r w:rsidR="00156A1A" w:rsidRPr="00156A1A">
        <w:rPr>
          <w:rFonts w:ascii="Times New Roman" w:eastAsiaTheme="majorEastAsia" w:hAnsi="Times New Roman" w:cs="Times New Roman"/>
          <w:b/>
          <w:bCs/>
          <w:spacing w:val="-10"/>
          <w:kern w:val="28"/>
          <w:sz w:val="24"/>
          <w:szCs w:val="24"/>
          <w:shd w:val="clear" w:color="auto" w:fill="FFFFFF"/>
        </w:rPr>
        <w:t>Организация домашней работы дома</w:t>
      </w:r>
      <w:r w:rsidR="00156A1A" w:rsidRPr="00156A1A">
        <w:rPr>
          <w:rFonts w:ascii="Times New Roman" w:eastAsiaTheme="majorEastAsia" w:hAnsi="Times New Roman" w:cs="Times New Roman"/>
          <w:b/>
          <w:bCs/>
          <w:spacing w:val="-10"/>
          <w:kern w:val="28"/>
          <w:sz w:val="24"/>
          <w:szCs w:val="24"/>
          <w:shd w:val="clear" w:color="auto" w:fill="FFFFFF"/>
        </w:rPr>
        <w:br/>
      </w:r>
      <w:r>
        <w:rPr>
          <w:rFonts w:ascii="Times New Roman" w:eastAsiaTheme="majorEastAsia" w:hAnsi="Times New Roman" w:cs="Times New Roman"/>
          <w:spacing w:val="-10"/>
          <w:kern w:val="28"/>
          <w:sz w:val="24"/>
          <w:szCs w:val="24"/>
          <w:shd w:val="clear" w:color="auto" w:fill="FFFFFF"/>
        </w:rPr>
        <w:t xml:space="preserve">              </w:t>
      </w:r>
      <w:r w:rsidR="00156A1A" w:rsidRPr="00156A1A">
        <w:rPr>
          <w:rFonts w:ascii="Times New Roman" w:eastAsiaTheme="majorEastAsia" w:hAnsi="Times New Roman" w:cs="Times New Roman"/>
          <w:spacing w:val="-10"/>
          <w:kern w:val="28"/>
          <w:sz w:val="24"/>
          <w:szCs w:val="24"/>
          <w:shd w:val="clear" w:color="auto" w:fill="FFFFFF"/>
        </w:rPr>
        <w:t xml:space="preserve">Очень важную роль на пути к успеху в обучении музыкой играет домашняя работа. Самостоятельные занятия должны быть направлены на закрепление материала, пройденного в классе с преподавателем, а </w:t>
      </w:r>
      <w:proofErr w:type="gramStart"/>
      <w:r w:rsidR="00156A1A" w:rsidRPr="00156A1A">
        <w:rPr>
          <w:rFonts w:ascii="Times New Roman" w:eastAsiaTheme="majorEastAsia" w:hAnsi="Times New Roman" w:cs="Times New Roman"/>
          <w:spacing w:val="-10"/>
          <w:kern w:val="28"/>
          <w:sz w:val="24"/>
          <w:szCs w:val="24"/>
          <w:shd w:val="clear" w:color="auto" w:fill="FFFFFF"/>
        </w:rPr>
        <w:t>так же</w:t>
      </w:r>
      <w:proofErr w:type="gramEnd"/>
      <w:r w:rsidR="00156A1A" w:rsidRPr="00156A1A">
        <w:rPr>
          <w:rFonts w:ascii="Times New Roman" w:eastAsiaTheme="majorEastAsia" w:hAnsi="Times New Roman" w:cs="Times New Roman"/>
          <w:spacing w:val="-10"/>
          <w:kern w:val="28"/>
          <w:sz w:val="24"/>
          <w:szCs w:val="24"/>
          <w:shd w:val="clear" w:color="auto" w:fill="FFFFFF"/>
        </w:rPr>
        <w:t xml:space="preserve"> на самостоятельное продолжение обучения, ведь одним из важных условий успеха в исполнительстве является совершенствование своих навыков.</w:t>
      </w:r>
    </w:p>
    <w:p w14:paraId="35E3197A" w14:textId="489E9AEF" w:rsidR="00156A1A" w:rsidRPr="00156A1A" w:rsidRDefault="00156A1A" w:rsidP="00786EB3">
      <w:pPr>
        <w:spacing w:after="0" w:line="276" w:lineRule="auto"/>
        <w:ind w:firstLine="709"/>
        <w:jc w:val="both"/>
        <w:rPr>
          <w:rFonts w:ascii="Times New Roman" w:eastAsiaTheme="majorEastAsia" w:hAnsi="Times New Roman" w:cs="Times New Roman"/>
          <w:spacing w:val="-10"/>
          <w:kern w:val="28"/>
          <w:sz w:val="24"/>
          <w:szCs w:val="24"/>
          <w:shd w:val="clear" w:color="auto" w:fill="FFFFFF"/>
        </w:rPr>
      </w:pPr>
      <w:r w:rsidRPr="00156A1A">
        <w:rPr>
          <w:rFonts w:ascii="Times New Roman" w:eastAsiaTheme="majorEastAsia" w:hAnsi="Times New Roman" w:cs="Times New Roman"/>
          <w:spacing w:val="-10"/>
          <w:kern w:val="28"/>
          <w:sz w:val="24"/>
          <w:szCs w:val="24"/>
          <w:shd w:val="clear" w:color="auto" w:fill="FFFFFF"/>
        </w:rPr>
        <w:t>Так же не менее важны внимательность, сосредоточенность, усидчивость, целеустремлённость, осмысленность. Неосмысленные, необдуманные занятия не только не приносят пользы, но и серьезно вредят обучению, так как ученик тем самым закрепляет старые ошибки, заучивает их. Помочь ребёнку при самостоятельных занятиях дома быть внимательным, усидчивым, сосредоточенным, несомненно, могут родители. Для этого важна не только их вовлечённость в процесс обучения ребёнка, но и необходимость создать все условия для успешного выполнения домашнего задания.</w:t>
      </w:r>
    </w:p>
    <w:p w14:paraId="645538E1" w14:textId="24537EE1" w:rsidR="00156A1A" w:rsidRPr="00156A1A" w:rsidRDefault="00156A1A" w:rsidP="00786EB3">
      <w:pPr>
        <w:spacing w:after="0" w:line="276" w:lineRule="auto"/>
        <w:ind w:firstLine="709"/>
        <w:jc w:val="both"/>
        <w:rPr>
          <w:rFonts w:ascii="Times New Roman" w:eastAsiaTheme="majorEastAsia" w:hAnsi="Times New Roman" w:cs="Times New Roman"/>
          <w:spacing w:val="-10"/>
          <w:kern w:val="28"/>
          <w:sz w:val="24"/>
          <w:szCs w:val="24"/>
          <w:shd w:val="clear" w:color="auto" w:fill="FFFFFF"/>
        </w:rPr>
      </w:pPr>
      <w:r w:rsidRPr="00156A1A">
        <w:rPr>
          <w:rFonts w:ascii="Times New Roman" w:eastAsiaTheme="majorEastAsia" w:hAnsi="Times New Roman" w:cs="Times New Roman"/>
          <w:spacing w:val="-10"/>
          <w:kern w:val="28"/>
          <w:sz w:val="24"/>
          <w:szCs w:val="24"/>
          <w:shd w:val="clear" w:color="auto" w:fill="FFFFFF"/>
        </w:rPr>
        <w:t>Заинтересованность родителей в обучении очень важна. Ребёнку необходимо вовлечение родителей в процесс обучения, его похвала. Не стоит ожидать от ребёнка самостоятельности в организации домашней работы. Важно научить его, показать, как правильно и продуктивно заниматься дома. Для этого от родителей необходимо:</w:t>
      </w:r>
      <w:r w:rsidRPr="00156A1A">
        <w:rPr>
          <w:rFonts w:ascii="Times New Roman" w:eastAsiaTheme="majorEastAsia" w:hAnsi="Times New Roman" w:cs="Times New Roman"/>
          <w:spacing w:val="-10"/>
          <w:kern w:val="28"/>
          <w:sz w:val="24"/>
          <w:szCs w:val="24"/>
          <w:shd w:val="clear" w:color="auto" w:fill="FFFFFF"/>
        </w:rPr>
        <w:br/>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 xml:space="preserve">Создать необходимые условия для занятий ребёнка дома (купить инструмент; удобный стул правильной </w:t>
      </w:r>
      <w:r w:rsidRPr="00156A1A">
        <w:rPr>
          <w:rFonts w:ascii="Times New Roman" w:eastAsiaTheme="majorEastAsia" w:hAnsi="Times New Roman" w:cs="Times New Roman"/>
          <w:spacing w:val="-10"/>
          <w:kern w:val="28"/>
          <w:sz w:val="24"/>
          <w:szCs w:val="24"/>
          <w:shd w:val="clear" w:color="auto" w:fill="FFFFFF"/>
        </w:rPr>
        <w:lastRenderedPageBreak/>
        <w:t>высоты; по необходимости – подставку под ноги и / или на стул; обеспечить хорошее освещение; тишину на время самоподготовки; необходимые нотные сборники, учебники, тетради); инструмент содержать в чистоте, относиться к нему бережно и научить этому ребёнка;</w:t>
      </w:r>
      <w:r w:rsidRPr="00156A1A">
        <w:rPr>
          <w:rFonts w:ascii="Times New Roman" w:eastAsiaTheme="majorEastAsia" w:hAnsi="Times New Roman" w:cs="Times New Roman"/>
          <w:spacing w:val="-10"/>
          <w:kern w:val="28"/>
          <w:sz w:val="24"/>
          <w:szCs w:val="24"/>
          <w:shd w:val="clear" w:color="auto" w:fill="FFFFFF"/>
        </w:rPr>
        <w:br/>
        <w:t>необходимо убрать из комнаты, в которой стоит инструмент,</w:t>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телефон и телевизор;</w:t>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быть заинтересованным, посещать школьные концерты, классные</w:t>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мероприятия;</w:t>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хвалить ребёнка за его успехи, поддерживать его стремления к обучению; слушать его игру с удовольствием.</w:t>
      </w:r>
    </w:p>
    <w:p w14:paraId="34740E98" w14:textId="4FFA35FB" w:rsidR="00156A1A" w:rsidRPr="00156A1A" w:rsidRDefault="00156A1A" w:rsidP="00786EB3">
      <w:pPr>
        <w:spacing w:after="0" w:line="276" w:lineRule="auto"/>
        <w:ind w:firstLine="709"/>
        <w:jc w:val="both"/>
        <w:rPr>
          <w:rFonts w:ascii="Times New Roman" w:eastAsiaTheme="majorEastAsia" w:hAnsi="Times New Roman" w:cs="Times New Roman"/>
          <w:spacing w:val="-10"/>
          <w:kern w:val="28"/>
          <w:sz w:val="24"/>
          <w:szCs w:val="24"/>
          <w:shd w:val="clear" w:color="auto" w:fill="FFFFFF"/>
        </w:rPr>
      </w:pPr>
      <w:r w:rsidRPr="00156A1A">
        <w:rPr>
          <w:rFonts w:ascii="Times New Roman" w:eastAsiaTheme="majorEastAsia" w:hAnsi="Times New Roman" w:cs="Times New Roman"/>
          <w:spacing w:val="-10"/>
          <w:kern w:val="28"/>
          <w:sz w:val="24"/>
          <w:szCs w:val="24"/>
          <w:shd w:val="clear" w:color="auto" w:fill="FFFFFF"/>
        </w:rPr>
        <w:t>Если родители заинтересованы в обучении, посещают с ребёнком выставки, спектакли, во внеурочное время, приходят на школьные мероприятия, концерты, зачёты, тогда и ребёнок будет ответственно подходить к обучению и выполнению домашнего задания, заниматься самоподготовкой воодушевлённо и с удовольствием. Если же у ребёнка отсутствует интерес к обучению или есть неуверенность в себе, то это может послужить причиной того, что он будет ленив. Ленивым ни с того ни с сего ребёнок не бывает.</w:t>
      </w:r>
      <w:r w:rsidRPr="00156A1A">
        <w:rPr>
          <w:rFonts w:ascii="Times New Roman" w:eastAsiaTheme="majorEastAsia" w:hAnsi="Times New Roman" w:cs="Times New Roman"/>
          <w:spacing w:val="-10"/>
          <w:kern w:val="28"/>
          <w:sz w:val="24"/>
          <w:szCs w:val="24"/>
          <w:shd w:val="clear" w:color="auto" w:fill="FFFFFF"/>
        </w:rPr>
        <w:br/>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Так же ещё одной причиной, часто порождающую лень, является отсутствие ответственности перед педагогом, нежелание порадовать его своим успехами, равнодушие. Г. Нейгауз говорил, что таланты создавать нельзя, но можно и нужно создавать среду для их проявления и роста.</w:t>
      </w:r>
    </w:p>
    <w:p w14:paraId="6360A48C" w14:textId="3E958E3B" w:rsidR="00156A1A" w:rsidRPr="00156A1A" w:rsidRDefault="00156A1A" w:rsidP="00786EB3">
      <w:pPr>
        <w:spacing w:after="0" w:line="276" w:lineRule="auto"/>
        <w:jc w:val="both"/>
        <w:rPr>
          <w:rFonts w:ascii="Times New Roman" w:eastAsiaTheme="majorEastAsia" w:hAnsi="Times New Roman" w:cs="Times New Roman"/>
          <w:spacing w:val="-10"/>
          <w:kern w:val="28"/>
          <w:sz w:val="24"/>
          <w:szCs w:val="24"/>
          <w:shd w:val="clear" w:color="auto" w:fill="FFFFFF"/>
        </w:rPr>
      </w:pPr>
      <w:r w:rsidRPr="00156A1A">
        <w:rPr>
          <w:rFonts w:ascii="Times New Roman" w:eastAsiaTheme="majorEastAsia" w:hAnsi="Times New Roman" w:cs="Times New Roman"/>
          <w:b/>
          <w:bCs/>
          <w:spacing w:val="-10"/>
          <w:kern w:val="28"/>
          <w:sz w:val="24"/>
          <w:szCs w:val="24"/>
          <w:shd w:val="clear" w:color="auto" w:fill="FFFFFF"/>
        </w:rPr>
        <w:t>Время</w:t>
      </w:r>
      <w:r w:rsidR="00786EB3">
        <w:rPr>
          <w:rFonts w:ascii="Times New Roman" w:eastAsiaTheme="majorEastAsia" w:hAnsi="Times New Roman" w:cs="Times New Roman"/>
          <w:b/>
          <w:bCs/>
          <w:spacing w:val="-10"/>
          <w:kern w:val="28"/>
          <w:sz w:val="24"/>
          <w:szCs w:val="24"/>
          <w:shd w:val="clear" w:color="auto" w:fill="FFFFFF"/>
        </w:rPr>
        <w:t xml:space="preserve"> </w:t>
      </w:r>
      <w:r w:rsidRPr="00156A1A">
        <w:rPr>
          <w:rFonts w:ascii="Times New Roman" w:eastAsiaTheme="majorEastAsia" w:hAnsi="Times New Roman" w:cs="Times New Roman"/>
          <w:b/>
          <w:bCs/>
          <w:spacing w:val="-10"/>
          <w:kern w:val="28"/>
          <w:sz w:val="24"/>
          <w:szCs w:val="24"/>
          <w:shd w:val="clear" w:color="auto" w:fill="FFFFFF"/>
        </w:rPr>
        <w:t>занятий</w:t>
      </w:r>
      <w:r w:rsidRPr="00156A1A">
        <w:rPr>
          <w:rFonts w:ascii="Times New Roman" w:eastAsiaTheme="majorEastAsia" w:hAnsi="Times New Roman" w:cs="Times New Roman"/>
          <w:spacing w:val="-10"/>
          <w:kern w:val="28"/>
          <w:sz w:val="24"/>
          <w:szCs w:val="24"/>
          <w:shd w:val="clear" w:color="auto" w:fill="FFFFFF"/>
        </w:rPr>
        <w:br/>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 xml:space="preserve">На продолжительность занятий дома влияет концентрация внимания ребёнка. Важно следить за </w:t>
      </w:r>
      <w:r w:rsidRPr="00156A1A">
        <w:rPr>
          <w:rFonts w:ascii="Times New Roman" w:eastAsiaTheme="majorEastAsia" w:hAnsi="Times New Roman" w:cs="Times New Roman"/>
          <w:spacing w:val="-10"/>
          <w:kern w:val="28"/>
          <w:sz w:val="24"/>
          <w:szCs w:val="24"/>
          <w:shd w:val="clear" w:color="auto" w:fill="FFFFFF"/>
        </w:rPr>
        <w:lastRenderedPageBreak/>
        <w:t>регулярностью домашних занятий. Необходимо заниматься хотя бы по полчаса, но обязательно каждый день. Авралом ничего сделать нельзя. Рост всегда приходит незаметно.</w:t>
      </w:r>
      <w:r w:rsidRPr="00156A1A">
        <w:rPr>
          <w:rFonts w:ascii="Times New Roman" w:eastAsiaTheme="majorEastAsia" w:hAnsi="Times New Roman" w:cs="Times New Roman"/>
          <w:spacing w:val="-10"/>
          <w:kern w:val="28"/>
          <w:sz w:val="24"/>
          <w:szCs w:val="24"/>
          <w:shd w:val="clear" w:color="auto" w:fill="FFFFFF"/>
        </w:rPr>
        <w:br/>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Музыка дарит много радости лишь тому, кто умеет настойчиво работать.</w:t>
      </w:r>
      <w:r w:rsidR="00786EB3">
        <w:rPr>
          <w:rFonts w:ascii="Times New Roman" w:eastAsiaTheme="majorEastAsia" w:hAnsi="Times New Roman" w:cs="Times New Roman"/>
          <w:spacing w:val="-10"/>
          <w:kern w:val="28"/>
          <w:sz w:val="24"/>
          <w:szCs w:val="24"/>
          <w:shd w:val="clear" w:color="auto" w:fill="FFFFFF"/>
        </w:rPr>
        <w:t xml:space="preserve"> </w:t>
      </w:r>
      <w:r w:rsidRPr="00156A1A">
        <w:rPr>
          <w:rFonts w:ascii="Times New Roman" w:eastAsiaTheme="majorEastAsia" w:hAnsi="Times New Roman" w:cs="Times New Roman"/>
          <w:spacing w:val="-10"/>
          <w:kern w:val="28"/>
          <w:sz w:val="24"/>
          <w:szCs w:val="24"/>
          <w:shd w:val="clear" w:color="auto" w:fill="FFFFFF"/>
        </w:rPr>
        <w:t>Настойчивость, усердность, терпеливость – важные факторы в обучении музыкой как со стороны ребёнка, так и со стороны родителя. Музыка не терпит в занятиях ничего скучного, некрасивого. Творчество приносит в жизнь особый смысл и присутствует в любой сфере деятельности человека.</w:t>
      </w:r>
    </w:p>
    <w:p w14:paraId="02ACB983" w14:textId="0D958C11" w:rsidR="00E629EB" w:rsidRPr="00156A1A" w:rsidRDefault="00156A1A" w:rsidP="00786EB3">
      <w:pPr>
        <w:spacing w:after="0" w:line="276" w:lineRule="auto"/>
        <w:jc w:val="right"/>
        <w:rPr>
          <w:rFonts w:ascii="Times New Roman" w:hAnsi="Times New Roman" w:cs="Times New Roman"/>
          <w:sz w:val="24"/>
          <w:szCs w:val="24"/>
          <w:shd w:val="clear" w:color="auto" w:fill="FFFFFF"/>
        </w:rPr>
      </w:pPr>
      <w:r w:rsidRPr="00156A1A">
        <w:rPr>
          <w:rFonts w:ascii="Times New Roman" w:eastAsiaTheme="majorEastAsia" w:hAnsi="Times New Roman" w:cs="Times New Roman"/>
          <w:spacing w:val="-10"/>
          <w:kern w:val="28"/>
          <w:sz w:val="24"/>
          <w:szCs w:val="24"/>
          <w:shd w:val="clear" w:color="auto" w:fill="FFFFFF"/>
        </w:rPr>
        <w:t>Без музыки жизнь была бы ошибкой</w:t>
      </w:r>
      <w:r w:rsidRPr="00156A1A">
        <w:rPr>
          <w:rFonts w:ascii="Times New Roman" w:eastAsiaTheme="majorEastAsia" w:hAnsi="Times New Roman" w:cs="Times New Roman"/>
          <w:spacing w:val="-10"/>
          <w:kern w:val="28"/>
          <w:sz w:val="24"/>
          <w:szCs w:val="24"/>
          <w:shd w:val="clear" w:color="auto" w:fill="FFFFFF"/>
        </w:rPr>
        <w:br/>
        <w:t>Фридрих Ницше</w:t>
      </w:r>
    </w:p>
    <w:p w14:paraId="62711A23" w14:textId="77777777" w:rsidR="006B7B08" w:rsidRPr="006B7B08" w:rsidRDefault="006B7B08" w:rsidP="006B7B08">
      <w:pPr>
        <w:spacing w:after="0" w:line="276" w:lineRule="auto"/>
        <w:jc w:val="both"/>
        <w:rPr>
          <w:rFonts w:ascii="Times New Roman" w:hAnsi="Times New Roman" w:cs="Times New Roman"/>
          <w:sz w:val="24"/>
          <w:szCs w:val="24"/>
          <w:shd w:val="clear" w:color="auto" w:fill="FFFFFF"/>
        </w:rPr>
      </w:pPr>
    </w:p>
    <w:p w14:paraId="7528613C" w14:textId="377DD37F" w:rsidR="006B7B08" w:rsidRPr="006B7B08" w:rsidRDefault="006B7B08" w:rsidP="006B7B08">
      <w:pPr>
        <w:pStyle w:val="a6"/>
        <w:spacing w:after="0" w:line="276" w:lineRule="auto"/>
        <w:jc w:val="both"/>
        <w:rPr>
          <w:rFonts w:ascii="Times New Roman" w:hAnsi="Times New Roman" w:cs="Times New Roman"/>
          <w:noProof/>
          <w:sz w:val="24"/>
          <w:szCs w:val="24"/>
        </w:rPr>
      </w:pPr>
    </w:p>
    <w:p w14:paraId="77BB589B" w14:textId="77777777" w:rsidR="00F077CE" w:rsidRPr="006B7B08" w:rsidRDefault="00F077CE" w:rsidP="006B7B08">
      <w:pPr>
        <w:spacing w:after="0" w:line="276" w:lineRule="auto"/>
        <w:jc w:val="both"/>
        <w:rPr>
          <w:rFonts w:ascii="Times New Roman" w:hAnsi="Times New Roman" w:cs="Times New Roman"/>
          <w:sz w:val="24"/>
          <w:szCs w:val="24"/>
        </w:rPr>
      </w:pPr>
    </w:p>
    <w:sectPr w:rsidR="00F077CE" w:rsidRPr="006B7B08" w:rsidSect="00F077CE">
      <w:footerReference w:type="even" r:id="rId7"/>
      <w:footerReference w:type="default" r:id="rId8"/>
      <w:type w:val="oddPage"/>
      <w:pgSz w:w="8419" w:h="11906" w:orient="landscape" w:code="9"/>
      <w:pgMar w:top="147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C7952" w14:textId="77777777" w:rsidR="00786EB3" w:rsidRDefault="00786EB3">
      <w:pPr>
        <w:spacing w:after="0" w:line="240" w:lineRule="auto"/>
      </w:pPr>
      <w:r>
        <w:separator/>
      </w:r>
    </w:p>
  </w:endnote>
  <w:endnote w:type="continuationSeparator" w:id="0">
    <w:p w14:paraId="3A9A8055" w14:textId="77777777" w:rsidR="00786EB3" w:rsidRDefault="0078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1212993722"/>
      <w:docPartObj>
        <w:docPartGallery w:val="Page Numbers (Bottom of Page)"/>
        <w:docPartUnique/>
      </w:docPartObj>
    </w:sdtPr>
    <w:sdtEndPr/>
    <w:sdtContent>
      <w:p w14:paraId="772900E9" w14:textId="77777777" w:rsidR="00E629EB" w:rsidRDefault="00E629EB">
        <w:pPr>
          <w:pStyle w:val="a3"/>
          <w:rPr>
            <w:noProof/>
          </w:rPr>
        </w:pPr>
        <w:r>
          <w:rPr>
            <w:noProof/>
            <w:lang w:bidi="ru-RU"/>
          </w:rPr>
          <w:fldChar w:fldCharType="begin"/>
        </w:r>
        <w:r>
          <w:rPr>
            <w:noProof/>
            <w:lang w:bidi="ru-RU"/>
          </w:rPr>
          <w:instrText xml:space="preserve"> PAGE   \* MERGEFORMAT </w:instrText>
        </w:r>
        <w:r>
          <w:rPr>
            <w:noProof/>
            <w:lang w:bidi="ru-RU"/>
          </w:rPr>
          <w:fldChar w:fldCharType="separate"/>
        </w:r>
        <w:r>
          <w:rPr>
            <w:noProof/>
            <w:lang w:bidi="ru-RU"/>
          </w:rPr>
          <w:t>4</w:t>
        </w:r>
        <w:r>
          <w:rPr>
            <w:noProof/>
            <w:lang w:bidi="ru-RU"/>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726807006"/>
      <w:docPartObj>
        <w:docPartGallery w:val="Page Numbers (Bottom of Page)"/>
        <w:docPartUnique/>
      </w:docPartObj>
    </w:sdtPr>
    <w:sdtEndPr/>
    <w:sdtContent>
      <w:p w14:paraId="6A858F8B" w14:textId="77777777" w:rsidR="00E629EB" w:rsidRDefault="00E629EB" w:rsidP="0022764D">
        <w:pPr>
          <w:pStyle w:val="a3"/>
          <w:jc w:val="right"/>
          <w:rPr>
            <w:noProof/>
          </w:rPr>
        </w:pPr>
        <w:r>
          <w:rPr>
            <w:noProof/>
            <w:lang w:bidi="ru-RU"/>
          </w:rPr>
          <w:fldChar w:fldCharType="begin"/>
        </w:r>
        <w:r>
          <w:rPr>
            <w:noProof/>
            <w:lang w:bidi="ru-RU"/>
          </w:rPr>
          <w:instrText xml:space="preserve"> PAGE   \* MERGEFORMAT </w:instrText>
        </w:r>
        <w:r>
          <w:rPr>
            <w:noProof/>
            <w:lang w:bidi="ru-RU"/>
          </w:rPr>
          <w:fldChar w:fldCharType="separate"/>
        </w:r>
        <w:r>
          <w:rPr>
            <w:noProof/>
            <w:lang w:bidi="ru-RU"/>
          </w:rPr>
          <w:t>5</w:t>
        </w:r>
        <w:r>
          <w:rPr>
            <w:noProof/>
            <w:lang w:bidi="ru-R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CD8A" w14:textId="77777777" w:rsidR="00786EB3" w:rsidRDefault="00786EB3">
      <w:pPr>
        <w:spacing w:after="0" w:line="240" w:lineRule="auto"/>
      </w:pPr>
      <w:r>
        <w:separator/>
      </w:r>
    </w:p>
  </w:footnote>
  <w:footnote w:type="continuationSeparator" w:id="0">
    <w:p w14:paraId="7B07A405" w14:textId="77777777" w:rsidR="00786EB3" w:rsidRDefault="00786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C2003"/>
    <w:multiLevelType w:val="hybridMultilevel"/>
    <w:tmpl w:val="B906C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EB3EA8"/>
    <w:multiLevelType w:val="multilevel"/>
    <w:tmpl w:val="F0A0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004321">
    <w:abstractNumId w:val="1"/>
  </w:num>
  <w:num w:numId="2" w16cid:durableId="197737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CE"/>
    <w:rsid w:val="0013625F"/>
    <w:rsid w:val="00156A1A"/>
    <w:rsid w:val="00472D64"/>
    <w:rsid w:val="004A3631"/>
    <w:rsid w:val="0053457F"/>
    <w:rsid w:val="00611522"/>
    <w:rsid w:val="006B7B08"/>
    <w:rsid w:val="00786EB3"/>
    <w:rsid w:val="00E629EB"/>
    <w:rsid w:val="00F035FE"/>
    <w:rsid w:val="00F0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3307"/>
  <w15:chartTrackingRefBased/>
  <w15:docId w15:val="{5BEC2521-A225-4F90-BAB1-598E5EBE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7CE"/>
    <w:rPr>
      <w:rFonts w:eastAsia="SimSun"/>
      <w:kern w:val="0"/>
      <w14:ligatures w14:val="none"/>
    </w:rPr>
  </w:style>
  <w:style w:type="paragraph" w:styleId="1">
    <w:name w:val="heading 1"/>
    <w:basedOn w:val="a"/>
    <w:next w:val="a"/>
    <w:link w:val="10"/>
    <w:uiPriority w:val="3"/>
    <w:qFormat/>
    <w:rsid w:val="00F077CE"/>
    <w:pPr>
      <w:keepNext/>
      <w:keepLines/>
      <w:pageBreakBefore/>
      <w:outlineLvl w:val="0"/>
    </w:pPr>
    <w:rPr>
      <w:rFonts w:asciiTheme="majorHAnsi" w:hAnsiTheme="majorHAnsi"/>
      <w:sz w:val="5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3"/>
    <w:rsid w:val="00F077CE"/>
    <w:rPr>
      <w:rFonts w:asciiTheme="majorHAnsi" w:eastAsia="SimSun" w:hAnsiTheme="majorHAnsi"/>
      <w:kern w:val="0"/>
      <w:sz w:val="56"/>
      <w14:ligatures w14:val="none"/>
    </w:rPr>
  </w:style>
  <w:style w:type="paragraph" w:styleId="a3">
    <w:name w:val="footer"/>
    <w:basedOn w:val="a"/>
    <w:link w:val="a4"/>
    <w:uiPriority w:val="99"/>
    <w:unhideWhenUsed/>
    <w:rsid w:val="00F077CE"/>
    <w:pPr>
      <w:tabs>
        <w:tab w:val="center" w:pos="4680"/>
        <w:tab w:val="right" w:pos="9360"/>
      </w:tabs>
      <w:spacing w:after="0" w:line="240" w:lineRule="auto"/>
    </w:pPr>
  </w:style>
  <w:style w:type="character" w:customStyle="1" w:styleId="a4">
    <w:name w:val="Нижний колонтитул Знак"/>
    <w:basedOn w:val="a0"/>
    <w:link w:val="a3"/>
    <w:uiPriority w:val="99"/>
    <w:rsid w:val="00F077CE"/>
    <w:rPr>
      <w:rFonts w:eastAsia="SimSun"/>
      <w:kern w:val="0"/>
      <w14:ligatures w14:val="none"/>
    </w:rPr>
  </w:style>
  <w:style w:type="character" w:customStyle="1" w:styleId="11">
    <w:name w:val="Автор 1"/>
    <w:uiPriority w:val="6"/>
    <w:qFormat/>
    <w:rsid w:val="00F077CE"/>
    <w:rPr>
      <w:rFonts w:asciiTheme="majorHAnsi" w:hAnsiTheme="majorHAnsi"/>
      <w:sz w:val="24"/>
    </w:rPr>
  </w:style>
  <w:style w:type="paragraph" w:customStyle="1" w:styleId="12">
    <w:name w:val="Текст 1"/>
    <w:link w:val="13"/>
    <w:uiPriority w:val="7"/>
    <w:qFormat/>
    <w:rsid w:val="00F077CE"/>
    <w:pPr>
      <w:spacing w:after="120" w:line="240" w:lineRule="auto"/>
      <w:jc w:val="center"/>
    </w:pPr>
    <w:rPr>
      <w:rFonts w:asciiTheme="majorHAnsi" w:eastAsia="SimSun" w:hAnsiTheme="majorHAnsi"/>
      <w:kern w:val="0"/>
      <w14:ligatures w14:val="none"/>
    </w:rPr>
  </w:style>
  <w:style w:type="paragraph" w:customStyle="1" w:styleId="14">
    <w:name w:val="Название 1"/>
    <w:next w:val="12"/>
    <w:link w:val="15"/>
    <w:uiPriority w:val="5"/>
    <w:qFormat/>
    <w:rsid w:val="00F077CE"/>
    <w:pPr>
      <w:pageBreakBefore/>
      <w:spacing w:after="360"/>
    </w:pPr>
    <w:rPr>
      <w:rFonts w:asciiTheme="majorHAnsi" w:eastAsia="SimSun" w:hAnsiTheme="majorHAnsi"/>
      <w:color w:val="BF8F00" w:themeColor="accent4" w:themeShade="BF"/>
      <w:kern w:val="0"/>
      <w:sz w:val="56"/>
      <w14:ligatures w14:val="none"/>
    </w:rPr>
  </w:style>
  <w:style w:type="character" w:customStyle="1" w:styleId="13">
    <w:name w:val="Текст 1 (знак)"/>
    <w:basedOn w:val="a0"/>
    <w:link w:val="12"/>
    <w:uiPriority w:val="7"/>
    <w:rsid w:val="00F077CE"/>
    <w:rPr>
      <w:rFonts w:asciiTheme="majorHAnsi" w:eastAsia="SimSun" w:hAnsiTheme="majorHAnsi"/>
      <w:kern w:val="0"/>
      <w14:ligatures w14:val="none"/>
    </w:rPr>
  </w:style>
  <w:style w:type="character" w:customStyle="1" w:styleId="15">
    <w:name w:val="Название 1 (знак)"/>
    <w:basedOn w:val="a0"/>
    <w:link w:val="14"/>
    <w:uiPriority w:val="5"/>
    <w:rsid w:val="00F077CE"/>
    <w:rPr>
      <w:rFonts w:asciiTheme="majorHAnsi" w:eastAsia="SimSun" w:hAnsiTheme="majorHAnsi"/>
      <w:color w:val="BF8F00" w:themeColor="accent4" w:themeShade="BF"/>
      <w:kern w:val="0"/>
      <w:sz w:val="56"/>
      <w14:ligatures w14:val="none"/>
    </w:rPr>
  </w:style>
  <w:style w:type="paragraph" w:customStyle="1" w:styleId="2">
    <w:name w:val="Название 2"/>
    <w:next w:val="20"/>
    <w:link w:val="21"/>
    <w:uiPriority w:val="8"/>
    <w:qFormat/>
    <w:rsid w:val="00F077CE"/>
    <w:pPr>
      <w:pageBreakBefore/>
      <w:spacing w:after="960"/>
      <w:jc w:val="right"/>
    </w:pPr>
    <w:rPr>
      <w:rFonts w:eastAsia="SimSun"/>
      <w:kern w:val="0"/>
      <w:sz w:val="56"/>
      <w14:ligatures w14:val="none"/>
    </w:rPr>
  </w:style>
  <w:style w:type="paragraph" w:customStyle="1" w:styleId="20">
    <w:name w:val="Текст 2"/>
    <w:link w:val="22"/>
    <w:uiPriority w:val="10"/>
    <w:qFormat/>
    <w:rsid w:val="00F077CE"/>
    <w:pPr>
      <w:spacing w:after="360" w:line="360" w:lineRule="auto"/>
      <w:jc w:val="right"/>
    </w:pPr>
    <w:rPr>
      <w:rFonts w:eastAsia="SimSun"/>
      <w:kern w:val="0"/>
      <w14:ligatures w14:val="none"/>
    </w:rPr>
  </w:style>
  <w:style w:type="character" w:customStyle="1" w:styleId="23">
    <w:name w:val="Автор 2"/>
    <w:uiPriority w:val="9"/>
    <w:qFormat/>
    <w:rsid w:val="00F077CE"/>
    <w:rPr>
      <w:sz w:val="22"/>
    </w:rPr>
  </w:style>
  <w:style w:type="character" w:customStyle="1" w:styleId="22">
    <w:name w:val="Текст 2 (знак)"/>
    <w:basedOn w:val="a0"/>
    <w:link w:val="20"/>
    <w:uiPriority w:val="10"/>
    <w:rsid w:val="00F077CE"/>
    <w:rPr>
      <w:rFonts w:eastAsia="SimSun"/>
      <w:kern w:val="0"/>
      <w14:ligatures w14:val="none"/>
    </w:rPr>
  </w:style>
  <w:style w:type="character" w:customStyle="1" w:styleId="21">
    <w:name w:val="Название 2 (знак)"/>
    <w:basedOn w:val="a0"/>
    <w:link w:val="2"/>
    <w:uiPriority w:val="8"/>
    <w:rsid w:val="00F077CE"/>
    <w:rPr>
      <w:rFonts w:eastAsia="SimSun"/>
      <w:kern w:val="0"/>
      <w:sz w:val="56"/>
      <w14:ligatures w14:val="none"/>
    </w:rPr>
  </w:style>
  <w:style w:type="paragraph" w:customStyle="1" w:styleId="3">
    <w:name w:val="Текст 3"/>
    <w:uiPriority w:val="12"/>
    <w:qFormat/>
    <w:rsid w:val="00F077CE"/>
    <w:pPr>
      <w:spacing w:line="480" w:lineRule="auto"/>
      <w:ind w:left="720"/>
    </w:pPr>
    <w:rPr>
      <w:rFonts w:eastAsia="SimSun"/>
      <w:color w:val="CC3300"/>
      <w:kern w:val="0"/>
      <w:sz w:val="24"/>
      <w14:ligatures w14:val="none"/>
    </w:rPr>
  </w:style>
  <w:style w:type="paragraph" w:customStyle="1" w:styleId="30">
    <w:name w:val="Название 3"/>
    <w:uiPriority w:val="11"/>
    <w:qFormat/>
    <w:rsid w:val="00F077CE"/>
    <w:pPr>
      <w:pageBreakBefore/>
      <w:spacing w:after="600" w:line="240" w:lineRule="auto"/>
    </w:pPr>
    <w:rPr>
      <w:rFonts w:asciiTheme="majorHAnsi" w:eastAsia="SimSun" w:hAnsiTheme="majorHAnsi"/>
      <w:color w:val="CC3300"/>
      <w:kern w:val="0"/>
      <w:sz w:val="96"/>
      <w14:ligatures w14:val="none"/>
    </w:rPr>
  </w:style>
  <w:style w:type="paragraph" w:customStyle="1" w:styleId="4">
    <w:name w:val="Название 4"/>
    <w:next w:val="a"/>
    <w:uiPriority w:val="13"/>
    <w:qFormat/>
    <w:rsid w:val="00F077CE"/>
    <w:pPr>
      <w:pageBreakBefore/>
      <w:spacing w:after="600"/>
    </w:pPr>
    <w:rPr>
      <w:rFonts w:eastAsia="SimSun"/>
      <w:color w:val="000000" w:themeColor="text1"/>
      <w:kern w:val="0"/>
      <w:sz w:val="56"/>
      <w14:ligatures w14:val="none"/>
    </w:rPr>
  </w:style>
  <w:style w:type="paragraph" w:styleId="a5">
    <w:name w:val="Normal (Web)"/>
    <w:basedOn w:val="a"/>
    <w:uiPriority w:val="99"/>
    <w:unhideWhenUsed/>
    <w:rsid w:val="00F07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link w:val="a7"/>
    <w:uiPriority w:val="1"/>
    <w:qFormat/>
    <w:rsid w:val="00F077CE"/>
    <w:pPr>
      <w:spacing w:after="360" w:line="240" w:lineRule="auto"/>
      <w:contextualSpacing/>
    </w:pPr>
    <w:rPr>
      <w:rFonts w:asciiTheme="majorHAnsi" w:eastAsiaTheme="majorEastAsia" w:hAnsiTheme="majorHAnsi" w:cstheme="majorBidi"/>
      <w:spacing w:val="-10"/>
      <w:kern w:val="28"/>
      <w:sz w:val="84"/>
      <w:szCs w:val="120"/>
      <w14:ligatures w14:val="none"/>
    </w:rPr>
  </w:style>
  <w:style w:type="character" w:customStyle="1" w:styleId="a7">
    <w:name w:val="Заголовок Знак"/>
    <w:basedOn w:val="a0"/>
    <w:link w:val="a6"/>
    <w:uiPriority w:val="1"/>
    <w:rsid w:val="00F077CE"/>
    <w:rPr>
      <w:rFonts w:asciiTheme="majorHAnsi" w:eastAsiaTheme="majorEastAsia" w:hAnsiTheme="majorHAnsi" w:cstheme="majorBidi"/>
      <w:spacing w:val="-10"/>
      <w:kern w:val="28"/>
      <w:sz w:val="84"/>
      <w:szCs w:val="1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870319">
      <w:bodyDiv w:val="1"/>
      <w:marLeft w:val="0"/>
      <w:marRight w:val="0"/>
      <w:marTop w:val="0"/>
      <w:marBottom w:val="0"/>
      <w:divBdr>
        <w:top w:val="none" w:sz="0" w:space="0" w:color="auto"/>
        <w:left w:val="none" w:sz="0" w:space="0" w:color="auto"/>
        <w:bottom w:val="none" w:sz="0" w:space="0" w:color="auto"/>
        <w:right w:val="none" w:sz="0" w:space="0" w:color="auto"/>
      </w:divBdr>
    </w:div>
    <w:div w:id="7652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Кондюрина</dc:creator>
  <cp:keywords/>
  <dc:description/>
  <cp:lastModifiedBy>Дарья Кондюрина</cp:lastModifiedBy>
  <cp:revision>2</cp:revision>
  <dcterms:created xsi:type="dcterms:W3CDTF">2024-12-29T07:59:00Z</dcterms:created>
  <dcterms:modified xsi:type="dcterms:W3CDTF">2024-12-29T07:59:00Z</dcterms:modified>
</cp:coreProperties>
</file>