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Крайнов Павел Алексеевич</w:t>
      </w:r>
    </w:p>
    <w:p w:rsidR="00000000" w:rsidDel="00000000" w:rsidP="00000000" w:rsidRDefault="00000000" w:rsidRPr="00000000" w14:paraId="00000002">
      <w:pPr>
        <w:spacing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Пашина Софья Александровна</w:t>
      </w:r>
    </w:p>
    <w:p w:rsidR="00000000" w:rsidDel="00000000" w:rsidP="00000000" w:rsidRDefault="00000000" w:rsidRPr="00000000" w14:paraId="00000003">
      <w:pPr>
        <w:spacing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Студенты</w:t>
      </w:r>
    </w:p>
    <w:p w:rsidR="00000000" w:rsidDel="00000000" w:rsidP="00000000" w:rsidRDefault="00000000" w:rsidRPr="00000000" w14:paraId="00000004">
      <w:pPr>
        <w:spacing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 Москва, РГУ Нефти и Газа им. И.М. Губкина</w:t>
      </w:r>
    </w:p>
    <w:p w:rsidR="00000000" w:rsidDel="00000000" w:rsidP="00000000" w:rsidRDefault="00000000" w:rsidRPr="00000000" w14:paraId="00000005">
      <w:pPr>
        <w:spacing w:line="276"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Мониторинг системы контрольных групп процессов в ОС Альт</w:t>
      </w:r>
    </w:p>
    <w:p w:rsidR="00000000" w:rsidDel="00000000" w:rsidP="00000000" w:rsidRDefault="00000000" w:rsidRPr="00000000" w14:paraId="00000007">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Monitoring the process control group system in OS Alt</w:t>
      </w:r>
    </w:p>
    <w:p w:rsidR="00000000" w:rsidDel="00000000" w:rsidP="00000000" w:rsidRDefault="00000000" w:rsidRPr="00000000" w14:paraId="0000000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Основы работы с cgroups</w:t>
      </w:r>
    </w:p>
    <w:p w:rsidR="00000000" w:rsidDel="00000000" w:rsidP="00000000" w:rsidRDefault="00000000" w:rsidRPr="00000000" w14:paraId="0000000A">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hd w:fill="ffffff" w:val="clear"/>
        <w:spacing w:after="20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Контрольные группы (cgroups) представляют собой встроенный механизм Linux, предназначенный для управления системными ресурсами. С его помощью можно выделять и ограничивать ресурсы, доступные отдельным процессам или их группам. Эта технология особенно актуальна для повышения производительности, обеспечения безопасности и рационального использования ресурсов системы.</w:t>
      </w:r>
      <w:r w:rsidDel="00000000" w:rsidR="00000000" w:rsidRPr="00000000">
        <w:rPr>
          <w:rtl w:val="0"/>
        </w:rPr>
      </w:r>
    </w:p>
    <w:p w:rsidR="00000000" w:rsidDel="00000000" w:rsidP="00000000" w:rsidRDefault="00000000" w:rsidRPr="00000000" w14:paraId="0000000C">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работы с cgroups можно использовать как специальные утилиты, так и воспользоваться базовыми средствами, такими как команды mount и mkdir. Например, смонтируем виртуальную файловую систему tmpfs, которая далее нам понадобится для создания и управления иерархии cgroups:</w:t>
      </w:r>
    </w:p>
    <w:p w:rsidR="00000000" w:rsidDel="00000000" w:rsidP="00000000" w:rsidRDefault="00000000" w:rsidRPr="00000000" w14:paraId="0000000D">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Монтируем файловую систему tmpfs</w:t>
      </w:r>
    </w:p>
    <w:p w:rsidR="00000000" w:rsidDel="00000000" w:rsidP="00000000" w:rsidRDefault="00000000" w:rsidRPr="00000000" w14:paraId="0000000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mount -t tmpfs cgroup_root /sys/fs/cgroup</w:t>
      </w:r>
      <w:r w:rsidDel="00000000" w:rsidR="00000000" w:rsidRPr="00000000">
        <w:rPr>
          <w:rtl w:val="0"/>
        </w:rPr>
      </w:r>
    </w:p>
    <w:p w:rsidR="00000000" w:rsidDel="00000000" w:rsidP="00000000" w:rsidRDefault="00000000" w:rsidRPr="00000000" w14:paraId="0000000F">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Далее создадим каталоги для подсистем cpu, memory, и cpuset внутри /sys/fs/cgroup, чтобы можно было отдельно настраивать эти ресурсы</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Создаем подкаталоги для различных подсистем cgroup</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mkdir -p /sys/fs/cgroup/{cpu,memory,cpuset}</w:t>
      </w:r>
      <w:r w:rsidDel="00000000" w:rsidR="00000000" w:rsidRPr="00000000">
        <w:rPr>
          <w:rtl w:val="0"/>
        </w:rPr>
      </w:r>
    </w:p>
    <w:p w:rsidR="00000000" w:rsidDel="00000000" w:rsidP="00000000" w:rsidRDefault="00000000" w:rsidRPr="00000000" w14:paraId="00000012">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смонтируем виртуальную файловую систему типа cgroup, указав в параметре -o команды mount список имен подсистем, которые будут приписаны иерархии контрольных групп. Например, для подсистемы cpuset код должен быть:</w:t>
      </w:r>
    </w:p>
    <w:p w:rsidR="00000000" w:rsidDel="00000000" w:rsidP="00000000" w:rsidRDefault="00000000" w:rsidRPr="00000000" w14:paraId="00000013">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Монтируем систему cgroup с подсистемой cpuset</w:t>
      </w:r>
    </w:p>
    <w:p w:rsidR="00000000" w:rsidDel="00000000" w:rsidP="00000000" w:rsidRDefault="00000000" w:rsidRPr="00000000" w14:paraId="00000014">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mount -t cgroup -o cpuset mycgroup /sys/fs/cgroup/cpuset</w:t>
      </w:r>
    </w:p>
    <w:p w:rsidR="00000000" w:rsidDel="00000000" w:rsidP="00000000" w:rsidRDefault="00000000" w:rsidRPr="00000000" w14:paraId="00000015">
      <w:pPr>
        <w:spacing w:line="276"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Создание и настройка контрольной группы</w:t>
      </w:r>
    </w:p>
    <w:p w:rsidR="00000000" w:rsidDel="00000000" w:rsidP="00000000" w:rsidRDefault="00000000" w:rsidRPr="00000000" w14:paraId="00000017">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того как система cgroup смонтирована, можно создавать иерархии cgroups. Например, для создания группы mycgroup и ограничения ее ресурсов выполним команду:</w:t>
      </w:r>
    </w:p>
    <w:p w:rsidR="00000000" w:rsidDel="00000000" w:rsidP="00000000" w:rsidRDefault="00000000" w:rsidRPr="00000000" w14:paraId="00000019">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Создаем каталог для новой контрольной группы</w:t>
      </w:r>
    </w:p>
    <w:p w:rsidR="00000000" w:rsidDel="00000000" w:rsidP="00000000" w:rsidRDefault="00000000" w:rsidRPr="00000000" w14:paraId="0000001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mkdir /sys/fs/cgroup/cpuset/mycgroup</w:t>
      </w:r>
      <w:r w:rsidDel="00000000" w:rsidR="00000000" w:rsidRPr="00000000">
        <w:rPr>
          <w:rtl w:val="0"/>
        </w:rPr>
      </w:r>
    </w:p>
    <w:p w:rsidR="00000000" w:rsidDel="00000000" w:rsidP="00000000" w:rsidRDefault="00000000" w:rsidRPr="00000000" w14:paraId="0000001B">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того, чтобы убедиться, что cgroup успешно смонтирована и доступна для дальнейшей настройки, выведем список всех смонтированных cgroups:</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Проверяем смонтированные cgroups</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mount | grep cgroup</w:t>
      </w:r>
      <w:r w:rsidDel="00000000" w:rsidR="00000000" w:rsidRPr="00000000">
        <w:rPr>
          <w:rtl w:val="0"/>
        </w:rPr>
      </w:r>
    </w:p>
    <w:p w:rsidR="00000000" w:rsidDel="00000000" w:rsidP="00000000" w:rsidRDefault="00000000" w:rsidRPr="00000000" w14:paraId="0000001E">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результате выполнения команды mkdir автоматически создаются псевдофайлы, которые позволяют задавать параметры ресурсов для этой группы. Например, чтобы разрешить группе mycgroup использовать только логические процессоры 2 и 3 и узел памяти 0, пропишем команды:</w:t>
      </w:r>
    </w:p>
    <w:p w:rsidR="00000000" w:rsidDel="00000000" w:rsidP="00000000" w:rsidRDefault="00000000" w:rsidRPr="00000000" w14:paraId="0000001F">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Настройка процессоров и памяти для группы</w:t>
      </w:r>
    </w:p>
    <w:p w:rsidR="00000000" w:rsidDel="00000000" w:rsidP="00000000" w:rsidRDefault="00000000" w:rsidRPr="00000000" w14:paraId="00000020">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echo 2-3 &gt; /sys/fs/cgroup/cpuset/mycgroup/cpuset.cpus</w:t>
      </w:r>
    </w:p>
    <w:p w:rsidR="00000000" w:rsidDel="00000000" w:rsidP="00000000" w:rsidRDefault="00000000" w:rsidRPr="00000000" w14:paraId="0000002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echo 0 &gt; /sys/fs/cgroup/cpuset/mycgroup/cpuset.mems</w:t>
      </w:r>
      <w:r w:rsidDel="00000000" w:rsidR="00000000" w:rsidRPr="00000000">
        <w:rPr>
          <w:rtl w:val="0"/>
        </w:rPr>
      </w:r>
    </w:p>
    <w:p w:rsidR="00000000" w:rsidDel="00000000" w:rsidP="00000000" w:rsidRDefault="00000000" w:rsidRPr="00000000" w14:paraId="00000022">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того чтобы добавить процесс в данную группу, достаточно передать его идентификатор (PID) в соответствующий псевдофайл:</w:t>
      </w:r>
    </w:p>
    <w:p w:rsidR="00000000" w:rsidDel="00000000" w:rsidP="00000000" w:rsidRDefault="00000000" w:rsidRPr="00000000" w14:paraId="00000023">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Добавляем процесс с ID myPID в группу mycgroup</w:t>
      </w:r>
    </w:p>
    <w:p w:rsidR="00000000" w:rsidDel="00000000" w:rsidP="00000000" w:rsidRDefault="00000000" w:rsidRPr="00000000" w14:paraId="0000002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echo myPID &gt; /sys/fs/cgroup/cpuset/mycgroup/tasks</w:t>
      </w:r>
      <w:r w:rsidDel="00000000" w:rsidR="00000000" w:rsidRPr="00000000">
        <w:rPr>
          <w:rtl w:val="0"/>
        </w:rPr>
      </w:r>
    </w:p>
    <w:p w:rsidR="00000000" w:rsidDel="00000000" w:rsidP="00000000" w:rsidRDefault="00000000" w:rsidRPr="00000000" w14:paraId="00000025">
      <w:pPr>
        <w:pStyle w:val="Heading3"/>
        <w:keepNext w:val="0"/>
        <w:keepLines w:val="0"/>
        <w:spacing w:before="280" w:line="276" w:lineRule="auto"/>
        <w:jc w:val="center"/>
        <w:rPr>
          <w:rFonts w:ascii="Times New Roman" w:cs="Times New Roman" w:eastAsia="Times New Roman" w:hAnsi="Times New Roman"/>
          <w:b w:val="1"/>
          <w:color w:val="000000"/>
          <w:sz w:val="24"/>
          <w:szCs w:val="24"/>
        </w:rPr>
      </w:pPr>
      <w:bookmarkStart w:colFirst="0" w:colLast="0" w:name="_gjdgxs" w:id="0"/>
      <w:bookmarkEnd w:id="0"/>
      <w:r w:rsidDel="00000000" w:rsidR="00000000" w:rsidRPr="00000000">
        <w:rPr>
          <w:rFonts w:ascii="Times New Roman" w:cs="Times New Roman" w:eastAsia="Times New Roman" w:hAnsi="Times New Roman"/>
          <w:b w:val="1"/>
          <w:color w:val="000000"/>
          <w:sz w:val="24"/>
          <w:szCs w:val="24"/>
          <w:rtl w:val="0"/>
        </w:rPr>
        <w:t xml:space="preserve">Проверка работоспособности настроек</w:t>
      </w:r>
    </w:p>
    <w:p w:rsidR="00000000" w:rsidDel="00000000" w:rsidP="00000000" w:rsidRDefault="00000000" w:rsidRPr="00000000" w14:paraId="00000026">
      <w:pPr>
        <w:spacing w:after="240" w:before="24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Чтобы убедиться, что mycgroup корректно создана и применяет ограничения, используем следующие шаги:</w:t>
      </w:r>
    </w:p>
    <w:p w:rsidR="00000000" w:rsidDel="00000000" w:rsidP="00000000" w:rsidRDefault="00000000" w:rsidRPr="00000000" w14:paraId="00000027">
      <w:pPr>
        <w:spacing w:line="276"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Создание тестового процесса:</w:t>
      </w:r>
    </w:p>
    <w:p w:rsidR="00000000" w:rsidDel="00000000" w:rsidP="00000000" w:rsidRDefault="00000000" w:rsidRPr="00000000" w14:paraId="00000028">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проверки создадим процесс, который будет занимать процессорное время. Например, воспользуемся командой sleep:</w:t>
      </w:r>
    </w:p>
    <w:p w:rsidR="00000000" w:rsidDel="00000000" w:rsidP="00000000" w:rsidRDefault="00000000" w:rsidRPr="00000000" w14:paraId="0000002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sleep 1000 &amp;</w:t>
      </w:r>
      <w:r w:rsidDel="00000000" w:rsidR="00000000" w:rsidRPr="00000000">
        <w:rPr>
          <w:rtl w:val="0"/>
        </w:rPr>
      </w:r>
    </w:p>
    <w:p w:rsidR="00000000" w:rsidDel="00000000" w:rsidP="00000000" w:rsidRDefault="00000000" w:rsidRPr="00000000" w14:paraId="0000002A">
      <w:pPr>
        <w:spacing w:line="276"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Добавление процесса в группу:</w:t>
      </w:r>
    </w:p>
    <w:p w:rsidR="00000000" w:rsidDel="00000000" w:rsidP="00000000" w:rsidRDefault="00000000" w:rsidRPr="00000000" w14:paraId="0000002B">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Добавим полученный PID в группу mycgroup, подставив его в команду:</w:t>
      </w:r>
    </w:p>
    <w:p w:rsidR="00000000" w:rsidDel="00000000" w:rsidP="00000000" w:rsidRDefault="00000000" w:rsidRPr="00000000" w14:paraId="0000002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echo 3635 &gt; /sys/fs/cgroup/cpuset/mycgroup/tasks</w:t>
      </w:r>
      <w:r w:rsidDel="00000000" w:rsidR="00000000" w:rsidRPr="00000000">
        <w:rPr>
          <w:rtl w:val="0"/>
        </w:rPr>
      </w:r>
    </w:p>
    <w:p w:rsidR="00000000" w:rsidDel="00000000" w:rsidP="00000000" w:rsidRDefault="00000000" w:rsidRPr="00000000" w14:paraId="0000002D">
      <w:pPr>
        <w:spacing w:line="276"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Проверка параметров cpuset для группы:</w:t>
      </w:r>
    </w:p>
    <w:p w:rsidR="00000000" w:rsidDel="00000000" w:rsidP="00000000" w:rsidRDefault="00000000" w:rsidRPr="00000000" w14:paraId="0000002E">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Чтобы убедиться, что ограничения на процессоры и память установлены правильно, выполним следующие команды:</w:t>
      </w:r>
    </w:p>
    <w:p w:rsidR="00000000" w:rsidDel="00000000" w:rsidP="00000000" w:rsidRDefault="00000000" w:rsidRPr="00000000" w14:paraId="0000002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cat /sys/fs/cgroup/cpuset/mycgroup/cpuset.cpus</w:t>
      </w:r>
      <w:r w:rsidDel="00000000" w:rsidR="00000000" w:rsidRPr="00000000">
        <w:rPr>
          <w:rtl w:val="0"/>
        </w:rPr>
      </w:r>
    </w:p>
    <w:p w:rsidR="00000000" w:rsidDel="00000000" w:rsidP="00000000" w:rsidRDefault="00000000" w:rsidRPr="00000000" w14:paraId="0000003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cat /sys/fs/cgroup/cpuset/mycgroup/cpuset.mems</w:t>
      </w:r>
      <w:r w:rsidDel="00000000" w:rsidR="00000000" w:rsidRPr="00000000">
        <w:rPr>
          <w:rtl w:val="0"/>
        </w:rPr>
      </w:r>
    </w:p>
    <w:p w:rsidR="00000000" w:rsidDel="00000000" w:rsidP="00000000" w:rsidRDefault="00000000" w:rsidRPr="00000000" w14:paraId="00000031">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значения 2-3 и 0 отображаются, то параметры настроены корректно.</w:t>
      </w:r>
    </w:p>
    <w:p w:rsidR="00000000" w:rsidDel="00000000" w:rsidP="00000000" w:rsidRDefault="00000000" w:rsidRPr="00000000" w14:paraId="00000032">
      <w:pPr>
        <w:spacing w:line="276"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Проверка добавления процесса в группу:</w:t>
      </w:r>
    </w:p>
    <w:p w:rsidR="00000000" w:rsidDel="00000000" w:rsidP="00000000" w:rsidRDefault="00000000" w:rsidRPr="00000000" w14:paraId="00000033">
      <w:pPr>
        <w:spacing w:line="27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Далее убедимся, что процесс находится в группе, просмотрев файл tasks:</w:t>
      </w:r>
    </w:p>
    <w:p w:rsidR="00000000" w:rsidDel="00000000" w:rsidP="00000000" w:rsidRDefault="00000000" w:rsidRPr="00000000" w14:paraId="00000034">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cat /sys/fs/cgroup/cpuset/mycgroup/tasks</w:t>
      </w:r>
    </w:p>
    <w:p w:rsidR="00000000" w:rsidDel="00000000" w:rsidP="00000000" w:rsidRDefault="00000000" w:rsidRPr="00000000" w14:paraId="0000003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PID 3635 отображается в этом файле, что подтверждает его принадлежность к mycgroup.</w:t>
      </w:r>
    </w:p>
    <w:p w:rsidR="00000000" w:rsidDel="00000000" w:rsidP="00000000" w:rsidRDefault="00000000" w:rsidRPr="00000000" w14:paraId="0000003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0099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Рисунок 1 – Создание и настройка контрольной группы</w:t>
      </w:r>
      <w:r w:rsidDel="00000000" w:rsidR="00000000" w:rsidRPr="00000000">
        <w:rPr>
          <w:rtl w:val="0"/>
        </w:rPr>
      </w:r>
    </w:p>
    <w:p w:rsidR="00000000" w:rsidDel="00000000" w:rsidP="00000000" w:rsidRDefault="00000000" w:rsidRPr="00000000" w14:paraId="0000003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Ограничение нагрузки процессора и памяти с использованием cgroups</w:t>
      </w:r>
    </w:p>
    <w:p w:rsidR="00000000" w:rsidDel="00000000" w:rsidP="00000000" w:rsidRDefault="00000000" w:rsidRPr="00000000" w14:paraId="0000003A">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помощью утилиты можно проверить эффективность ограничения ресурсов процессора и памяти. Для эксперимента были взяты показатели 20% и 50 Мб соответственно. В ходе проведения эксперимента можно оценить, как ограничения влияют на выполнение тестового процесса, который пытается использовать больше ресурсов, чем ему разрешено. Благодаря этому можно наглядно увидеть, что система способна сохранять стабильность работы при высоких нагрузках, предотвращая монополизацию ресурсов отдельными процессами.</w:t>
      </w:r>
    </w:p>
    <w:p w:rsidR="00000000" w:rsidDel="00000000" w:rsidP="00000000" w:rsidRDefault="00000000" w:rsidRPr="00000000" w14:paraId="0000003C">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Создание тестовой группы:</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D">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Выполняются команды для создания контрольной группы и задания ограничений:</w:t>
      </w:r>
    </w:p>
    <w:p w:rsidR="00000000" w:rsidDel="00000000" w:rsidP="00000000" w:rsidRDefault="00000000" w:rsidRPr="00000000" w14:paraId="0000003E">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mkdir /sys/fs/cgroup/testgroup</w:t>
      </w:r>
    </w:p>
    <w:p w:rsidR="00000000" w:rsidDel="00000000" w:rsidP="00000000" w:rsidRDefault="00000000" w:rsidRPr="00000000" w14:paraId="0000003F">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echo "+cpu +memory" &gt; /sys/fs/cgroup/cgroup.subtree_control</w:t>
      </w:r>
    </w:p>
    <w:p w:rsidR="00000000" w:rsidDel="00000000" w:rsidP="00000000" w:rsidRDefault="00000000" w:rsidRPr="00000000" w14:paraId="00000040">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Ограничение процессора до 20%:</w:t>
      </w:r>
    </w:p>
    <w:p w:rsidR="00000000" w:rsidDel="00000000" w:rsidP="00000000" w:rsidRDefault="00000000" w:rsidRPr="00000000" w14:paraId="00000041">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echo "20000 100000" &gt; /sys/fs/cgroup/testgroup/cpu.max</w:t>
      </w:r>
    </w:p>
    <w:p w:rsidR="00000000" w:rsidDel="00000000" w:rsidP="00000000" w:rsidRDefault="00000000" w:rsidRPr="00000000" w14:paraId="00000042">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Ограничение памяти до 50 МБ:</w:t>
      </w:r>
    </w:p>
    <w:p w:rsidR="00000000" w:rsidDel="00000000" w:rsidP="00000000" w:rsidRDefault="00000000" w:rsidRPr="00000000" w14:paraId="00000043">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echo $((50 * 1024 * 1024)) &gt; /sys/fs/cgroup/testgroup/memory.max</w:t>
      </w:r>
    </w:p>
    <w:p w:rsidR="00000000" w:rsidDel="00000000" w:rsidP="00000000" w:rsidRDefault="00000000" w:rsidRPr="00000000" w14:paraId="0000004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4050" cy="801607"/>
            <wp:effectExtent b="0" l="0" r="0" t="0"/>
            <wp:docPr id="2" name="image1.png"/>
            <a:graphic>
              <a:graphicData uri="http://schemas.openxmlformats.org/drawingml/2006/picture">
                <pic:pic>
                  <pic:nvPicPr>
                    <pic:cNvPr id="0" name="image1.png"/>
                    <pic:cNvPicPr preferRelativeResize="0"/>
                  </pic:nvPicPr>
                  <pic:blipFill>
                    <a:blip r:embed="rId7"/>
                    <a:srcRect b="0" l="0" r="0" t="72040"/>
                    <a:stretch>
                      <a:fillRect/>
                    </a:stretch>
                  </pic:blipFill>
                  <pic:spPr>
                    <a:xfrm>
                      <a:off x="0" y="0"/>
                      <a:ext cx="5734050" cy="801607"/>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Рисунок 4 – Создание тестовой группы для проведения эксперимента</w:t>
      </w:r>
    </w:p>
    <w:p w:rsidR="00000000" w:rsidDel="00000000" w:rsidP="00000000" w:rsidRDefault="00000000" w:rsidRPr="00000000" w14:paraId="00000046">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Запуск тестового процесса:</w:t>
      </w:r>
      <w:r w:rsidDel="00000000" w:rsidR="00000000" w:rsidRPr="00000000">
        <w:rPr>
          <w:rtl w:val="0"/>
        </w:rPr>
      </w:r>
    </w:p>
    <w:p w:rsidR="00000000" w:rsidDel="00000000" w:rsidP="00000000" w:rsidRDefault="00000000" w:rsidRPr="00000000" w14:paraId="00000047">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Запускается процесс, который генерирует высокую нагрузку на процессор и память:</w:t>
      </w:r>
    </w:p>
    <w:p w:rsidR="00000000" w:rsidDel="00000000" w:rsidP="00000000" w:rsidRDefault="00000000" w:rsidRPr="00000000" w14:paraId="00000048">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Генерация высокой нагрузки:</w:t>
      </w:r>
    </w:p>
    <w:p w:rsidR="00000000" w:rsidDel="00000000" w:rsidP="00000000" w:rsidRDefault="00000000" w:rsidRPr="00000000" w14:paraId="00000049">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dd if=/dev/zero of=/dev/shm/testfile bs=10M count=1024 &amp;</w:t>
      </w:r>
    </w:p>
    <w:p w:rsidR="00000000" w:rsidDel="00000000" w:rsidP="00000000" w:rsidRDefault="00000000" w:rsidRPr="00000000" w14:paraId="0000004A">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Добавление процесса в группу:</w:t>
      </w:r>
    </w:p>
    <w:p w:rsidR="00000000" w:rsidDel="00000000" w:rsidP="00000000" w:rsidRDefault="00000000" w:rsidRPr="00000000" w14:paraId="0000004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echo $! &gt; /sys/fs/cgroup/testgroup/cgroup.procs</w:t>
      </w:r>
      <w:r w:rsidDel="00000000" w:rsidR="00000000" w:rsidRPr="00000000">
        <w:rPr>
          <w:rtl w:val="0"/>
        </w:rPr>
      </w:r>
    </w:p>
    <w:p w:rsidR="00000000" w:rsidDel="00000000" w:rsidP="00000000" w:rsidRDefault="00000000" w:rsidRPr="00000000" w14:paraId="0000004C">
      <w:pPr>
        <w:spacing w:line="276"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Мониторинг: </w:t>
      </w:r>
    </w:p>
    <w:p w:rsidR="00000000" w:rsidDel="00000000" w:rsidP="00000000" w:rsidRDefault="00000000" w:rsidRPr="00000000" w14:paraId="0000004D">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Выполняется мониторинг использования ресурсов с помощью утилит top и htop. Сравниваются фактические показатели нагрузки процессора и памяти с установленными лимитами.</w:t>
      </w:r>
    </w:p>
    <w:p w:rsidR="00000000" w:rsidDel="00000000" w:rsidP="00000000" w:rsidRDefault="00000000" w:rsidRPr="00000000" w14:paraId="0000004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4050" cy="1562100"/>
            <wp:effectExtent b="0" l="0" r="0" t="0"/>
            <wp:docPr id="3" name="image3.png"/>
            <a:graphic>
              <a:graphicData uri="http://schemas.openxmlformats.org/drawingml/2006/picture">
                <pic:pic>
                  <pic:nvPicPr>
                    <pic:cNvPr id="0" name="image3.png"/>
                    <pic:cNvPicPr preferRelativeResize="0"/>
                  </pic:nvPicPr>
                  <pic:blipFill>
                    <a:blip r:embed="rId8"/>
                    <a:srcRect b="0" l="0" r="0" t="44027"/>
                    <a:stretch>
                      <a:fillRect/>
                    </a:stretch>
                  </pic:blipFill>
                  <pic:spPr>
                    <a:xfrm>
                      <a:off x="0" y="0"/>
                      <a:ext cx="573405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Рисунок 8 – Показатели при нагрузке 20% (ограничение) </w:t>
      </w:r>
    </w:p>
    <w:p w:rsidR="00000000" w:rsidDel="00000000" w:rsidP="00000000" w:rsidRDefault="00000000" w:rsidRPr="00000000" w14:paraId="0000005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1 – Показатели тестового процесса при мониторинге </w:t>
      </w:r>
    </w:p>
    <w:tbl>
      <w:tblPr>
        <w:tblStyle w:val="Table1"/>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4"/>
        <w:gridCol w:w="2245"/>
        <w:gridCol w:w="2255"/>
        <w:gridCol w:w="3296"/>
        <w:tblGridChange w:id="0">
          <w:tblGrid>
            <w:gridCol w:w="2264"/>
            <w:gridCol w:w="2245"/>
            <w:gridCol w:w="2255"/>
            <w:gridCol w:w="3296"/>
          </w:tblGrid>
        </w:tblGridChange>
      </w:tblGrid>
      <w:tr>
        <w:trPr>
          <w:cantSplit w:val="0"/>
          <w:tblHeader w:val="0"/>
        </w:trPr>
        <w:tc>
          <w:tcPr>
            <w:vAlign w:val="center"/>
          </w:tcPr>
          <w:p w:rsidR="00000000" w:rsidDel="00000000" w:rsidP="00000000" w:rsidRDefault="00000000" w:rsidRPr="00000000" w14:paraId="00000052">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Параметр</w:t>
            </w:r>
          </w:p>
        </w:tc>
        <w:tc>
          <w:tcPr>
            <w:vAlign w:val="center"/>
          </w:tcPr>
          <w:p w:rsidR="00000000" w:rsidDel="00000000" w:rsidP="00000000" w:rsidRDefault="00000000" w:rsidRPr="00000000" w14:paraId="0000005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Ожидаемое значение</w:t>
            </w:r>
            <w:r w:rsidDel="00000000" w:rsidR="00000000" w:rsidRPr="00000000">
              <w:rPr>
                <w:rtl w:val="0"/>
              </w:rPr>
            </w:r>
          </w:p>
        </w:tc>
        <w:tc>
          <w:tcPr>
            <w:vAlign w:val="center"/>
          </w:tcPr>
          <w:p w:rsidR="00000000" w:rsidDel="00000000" w:rsidP="00000000" w:rsidRDefault="00000000" w:rsidRPr="00000000" w14:paraId="0000005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Фактическое значение</w:t>
            </w:r>
            <w:r w:rsidDel="00000000" w:rsidR="00000000" w:rsidRPr="00000000">
              <w:rPr>
                <w:rtl w:val="0"/>
              </w:rPr>
            </w:r>
          </w:p>
        </w:tc>
        <w:tc>
          <w:tcPr>
            <w:vAlign w:val="center"/>
          </w:tcPr>
          <w:p w:rsidR="00000000" w:rsidDel="00000000" w:rsidP="00000000" w:rsidRDefault="00000000" w:rsidRPr="00000000" w14:paraId="0000005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Примечание</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6">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Нагрузка процессора (%)</w:t>
            </w:r>
          </w:p>
        </w:tc>
        <w:tc>
          <w:tcPr>
            <w:vAlign w:val="center"/>
          </w:tcPr>
          <w:p w:rsidR="00000000" w:rsidDel="00000000" w:rsidP="00000000" w:rsidRDefault="00000000" w:rsidRPr="00000000" w14:paraId="0000005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20%</w:t>
            </w:r>
          </w:p>
        </w:tc>
        <w:tc>
          <w:tcPr>
            <w:vAlign w:val="center"/>
          </w:tcPr>
          <w:p w:rsidR="00000000" w:rsidDel="00000000" w:rsidP="00000000" w:rsidRDefault="00000000" w:rsidRPr="00000000" w14:paraId="0000005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w:t>
            </w:r>
          </w:p>
        </w:tc>
        <w:tc>
          <w:tcPr>
            <w:vAlign w:val="center"/>
          </w:tcPr>
          <w:p w:rsidR="00000000" w:rsidDel="00000000" w:rsidP="00000000" w:rsidRDefault="00000000" w:rsidRPr="00000000" w14:paraId="0000005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Процесс не может превысить установленный лимит</w:t>
            </w:r>
          </w:p>
        </w:tc>
      </w:tr>
      <w:tr>
        <w:trPr>
          <w:cantSplit w:val="0"/>
          <w:tblHeader w:val="0"/>
        </w:trPr>
        <w:tc>
          <w:tcPr>
            <w:vAlign w:val="center"/>
          </w:tcPr>
          <w:p w:rsidR="00000000" w:rsidDel="00000000" w:rsidP="00000000" w:rsidRDefault="00000000" w:rsidRPr="00000000" w14:paraId="0000005A">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Использование памяти (МБ)</w:t>
            </w:r>
          </w:p>
        </w:tc>
        <w:tc>
          <w:tcPr>
            <w:vAlign w:val="center"/>
          </w:tcPr>
          <w:p w:rsidR="00000000" w:rsidDel="00000000" w:rsidP="00000000" w:rsidRDefault="00000000" w:rsidRPr="00000000" w14:paraId="0000005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 50 МБ</w:t>
            </w:r>
          </w:p>
        </w:tc>
        <w:tc>
          <w:tcPr>
            <w:vAlign w:val="center"/>
          </w:tcPr>
          <w:p w:rsidR="00000000" w:rsidDel="00000000" w:rsidP="00000000" w:rsidRDefault="00000000" w:rsidRPr="00000000" w14:paraId="0000005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49,8 МБ</w:t>
            </w:r>
          </w:p>
        </w:tc>
        <w:tc>
          <w:tcPr>
            <w:vAlign w:val="center"/>
          </w:tcPr>
          <w:p w:rsidR="00000000" w:rsidDel="00000000" w:rsidP="00000000" w:rsidRDefault="00000000" w:rsidRPr="00000000" w14:paraId="0000005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Ограничение памяти сработало корректно</w:t>
            </w:r>
          </w:p>
        </w:tc>
      </w:tr>
      <w:tr>
        <w:trPr>
          <w:cantSplit w:val="0"/>
          <w:tblHeader w:val="0"/>
        </w:trPr>
        <w:tc>
          <w:tcPr>
            <w:vAlign w:val="center"/>
          </w:tcPr>
          <w:p w:rsidR="00000000" w:rsidDel="00000000" w:rsidP="00000000" w:rsidRDefault="00000000" w:rsidRPr="00000000" w14:paraId="0000005E">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Работа процесса</w:t>
            </w:r>
          </w:p>
        </w:tc>
        <w:tc>
          <w:tcPr>
            <w:vAlign w:val="center"/>
          </w:tcPr>
          <w:p w:rsidR="00000000" w:rsidDel="00000000" w:rsidP="00000000" w:rsidRDefault="00000000" w:rsidRPr="00000000" w14:paraId="0000005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ограничений</w:t>
            </w:r>
          </w:p>
        </w:tc>
        <w:tc>
          <w:tcPr>
            <w:vAlign w:val="center"/>
          </w:tcPr>
          <w:p w:rsidR="00000000" w:rsidDel="00000000" w:rsidP="00000000" w:rsidRDefault="00000000" w:rsidRPr="00000000" w14:paraId="0000006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ограничений</w:t>
            </w:r>
          </w:p>
        </w:tc>
        <w:tc>
          <w:tcPr>
            <w:vAlign w:val="center"/>
          </w:tcPr>
          <w:p w:rsidR="00000000" w:rsidDel="00000000" w:rsidP="00000000" w:rsidRDefault="00000000" w:rsidRPr="00000000" w14:paraId="0000006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Процесс завершает работу с учетом лимитов</w:t>
            </w:r>
          </w:p>
        </w:tc>
      </w:tr>
    </w:tbl>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Таблица сравнения показателей при разном ограничении</w:t>
      </w:r>
    </w:p>
    <w:p w:rsidR="00000000" w:rsidDel="00000000" w:rsidP="00000000" w:rsidRDefault="00000000" w:rsidRPr="00000000" w14:paraId="0000006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2 – Сравнение показателей при разном ограничении</w:t>
      </w:r>
    </w:p>
    <w:tbl>
      <w:tblPr>
        <w:tblStyle w:val="Table2"/>
        <w:tblW w:w="10050.0" w:type="dxa"/>
        <w:jc w:val="left"/>
        <w:tblLayout w:type="fixed"/>
        <w:tblLook w:val="0400"/>
      </w:tblPr>
      <w:tblGrid>
        <w:gridCol w:w="2685"/>
        <w:gridCol w:w="2100"/>
        <w:gridCol w:w="1965"/>
        <w:gridCol w:w="3300"/>
        <w:tblGridChange w:id="0">
          <w:tblGrid>
            <w:gridCol w:w="2685"/>
            <w:gridCol w:w="2100"/>
            <w:gridCol w:w="1965"/>
            <w:gridCol w:w="3300"/>
          </w:tblGrid>
        </w:tblGridChange>
      </w:tblGrid>
      <w:tr>
        <w:trPr>
          <w:cantSplit w:val="0"/>
          <w:trHeight w:val="69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Параметр</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7">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Ограничение 20%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8">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Ограничение 100%</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9">
            <w:pPr>
              <w:spacing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Примечание</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A">
            <w:pPr>
              <w:spacing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Нагрузка процессора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B">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C">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99.7%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D">
            <w:pPr>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20% процесс ограничен, система остается стабильной; при 100% — полное использование выделенных ресурсов.</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E">
            <w:pPr>
              <w:spacing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Использование памяти (МБ)</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F">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49.8 МБ</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0">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1744 МБ</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1">
            <w:pPr>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20% процесс ограничен до 50 МБ; при 100% использует доступную память без ограничений.</w:t>
            </w:r>
          </w:p>
        </w:tc>
      </w:tr>
      <w:tr>
        <w:trPr>
          <w:cantSplit w:val="0"/>
          <w:trHeight w:val="7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2">
            <w:pPr>
              <w:spacing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Число активных потоков</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3">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4">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5">
            <w:pPr>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Ограничение ресурсов не влияет на количество потоков.</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6">
            <w:pPr>
              <w:spacing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Производительность процесса</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7">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Умеренная</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8">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Максимальная</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9">
            <w:pPr>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20% процесс работает в пределах выделенных ресурсов, при 100% использует все доступные ресурсы.</w:t>
            </w:r>
          </w:p>
        </w:tc>
      </w:tr>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A">
            <w:pPr>
              <w:spacing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Влияние на другие процессы</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B">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Минимальное</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C">
            <w:pPr>
              <w:spacing w:line="276"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Высокое</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D">
            <w:pPr>
              <w:spacing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20% ресурсы остаются доступными для других задач, при 100% — процесс доминирует.</w:t>
            </w:r>
          </w:p>
        </w:tc>
      </w:tr>
    </w:tbl>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spacing w:line="276" w:lineRule="auto"/>
        <w:ind w:left="85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Заключение</w:t>
      </w:r>
    </w:p>
    <w:p w:rsidR="00000000" w:rsidDel="00000000" w:rsidP="00000000" w:rsidRDefault="00000000" w:rsidRPr="00000000" w14:paraId="00000081">
      <w:pPr>
        <w:spacing w:after="240" w:before="240"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Использование cgroups в Linux дает возможность более гибкого управления и распределения ресурсов, как на серверных системах, так и на стационарных рабочих компьютерах. Данный процесс включает в себя взаимодействие cgroups с разнообразными утилитами мониторинга, такими как top, htop. Это помогает администраторам и простым пользователям получать актуальную информацию о состоянии системы и эффективно использовать ресурсы для выполнения сложных задач, оптимизации нагрузки и улучшения стабильности работы.</w:t>
      </w:r>
    </w:p>
    <w:p w:rsidR="00000000" w:rsidDel="00000000" w:rsidP="00000000" w:rsidRDefault="00000000" w:rsidRPr="00000000" w14:paraId="0000008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Список использованных источников</w:t>
      </w:r>
    </w:p>
    <w:p w:rsidR="00000000" w:rsidDel="00000000" w:rsidP="00000000" w:rsidRDefault="00000000" w:rsidRPr="00000000" w14:paraId="00000084">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Борьба за ресурсы, часть 1: Основы Cgroups [Электронный ресурс]. – URL: https://habr.com/ru/companies/redhatrussia/articles/423051/ (дата обращения: 12.11.2024).</w:t>
      </w:r>
    </w:p>
    <w:p w:rsidR="00000000" w:rsidDel="00000000" w:rsidP="00000000" w:rsidRDefault="00000000" w:rsidRPr="00000000" w14:paraId="00000086">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Качалов, В. А. Что такое «мониторинг» и «измерение процесса»? // Методы менеджмента качества. – 2008. – № 1-2.</w:t>
      </w:r>
    </w:p>
    <w:p w:rsidR="00000000" w:rsidDel="00000000" w:rsidP="00000000" w:rsidRDefault="00000000" w:rsidRPr="00000000" w14:paraId="00000087">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Контрольная группа (Linux) [Электронный ресурс]. – URL: https://en.wikipedia.org/wiki/Cgroups (дата обращения: 12.11.2024).</w:t>
      </w:r>
    </w:p>
    <w:p w:rsidR="00000000" w:rsidDel="00000000" w:rsidP="00000000" w:rsidRDefault="00000000" w:rsidRPr="00000000" w14:paraId="00000088">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Матяш, Д. В. Организация системы мониторинга в процессе управления проектами компании // Материалы конференции.</w:t>
      </w:r>
    </w:p>
    <w:p w:rsidR="00000000" w:rsidDel="00000000" w:rsidP="00000000" w:rsidRDefault="00000000" w:rsidRPr="00000000" w14:paraId="00000089">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Механизмы контейнеризации: cgroups [Электронный ресурс]. – URL: https://habr.com/ru/companies/selectel/articles/303190/ (дата обращения: 12.11.2024).</w:t>
      </w:r>
    </w:p>
    <w:p w:rsidR="00000000" w:rsidDel="00000000" w:rsidP="00000000" w:rsidRDefault="00000000" w:rsidRPr="00000000" w14:paraId="0000008A">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Уймин, А. Г. Цифровые двойники сетевых инфраструктур: точность, методы и практические решения / А. Г. Уймин // Радиотехнические и телекоммуникационные системы. – 2023. – № 3(51). – С. 44-52. – DOI 10.24412/2221-2574-2023-3-44-52. – EDN QUSITK.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