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E53" w:rsidRPr="000D0E53" w:rsidRDefault="000D0E53" w:rsidP="000D0E53">
      <w:pPr>
        <w:ind w:left="-426" w:right="-28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</w:t>
      </w:r>
      <w:r w:rsidRPr="000D0E53">
        <w:rPr>
          <w:b/>
          <w:sz w:val="32"/>
          <w:szCs w:val="32"/>
        </w:rPr>
        <w:t>овместны</w:t>
      </w:r>
      <w:r>
        <w:rPr>
          <w:b/>
          <w:sz w:val="32"/>
          <w:szCs w:val="32"/>
        </w:rPr>
        <w:t>е</w:t>
      </w:r>
      <w:r w:rsidRPr="000D0E53">
        <w:rPr>
          <w:b/>
          <w:sz w:val="32"/>
          <w:szCs w:val="32"/>
        </w:rPr>
        <w:t xml:space="preserve"> действи</w:t>
      </w:r>
      <w:r>
        <w:rPr>
          <w:b/>
          <w:sz w:val="32"/>
          <w:szCs w:val="32"/>
        </w:rPr>
        <w:t>я</w:t>
      </w:r>
    </w:p>
    <w:p w:rsidR="000D0E53" w:rsidRPr="000D0E53" w:rsidRDefault="000D0E53" w:rsidP="000D0E53">
      <w:pPr>
        <w:ind w:left="-426" w:right="-285"/>
        <w:jc w:val="center"/>
        <w:rPr>
          <w:b/>
          <w:sz w:val="32"/>
          <w:szCs w:val="32"/>
        </w:rPr>
      </w:pPr>
      <w:r w:rsidRPr="000D0E53">
        <w:rPr>
          <w:b/>
          <w:sz w:val="32"/>
          <w:szCs w:val="32"/>
        </w:rPr>
        <w:t>пер</w:t>
      </w:r>
      <w:r>
        <w:rPr>
          <w:b/>
          <w:sz w:val="32"/>
          <w:szCs w:val="32"/>
        </w:rPr>
        <w:t xml:space="preserve">вичной профсоюзной организации </w:t>
      </w:r>
      <w:r w:rsidRPr="000D0E53">
        <w:rPr>
          <w:b/>
          <w:sz w:val="32"/>
          <w:szCs w:val="32"/>
        </w:rPr>
        <w:t xml:space="preserve">и администрации </w:t>
      </w:r>
    </w:p>
    <w:p w:rsidR="0095413A" w:rsidRPr="00707EF0" w:rsidRDefault="000D0E53" w:rsidP="000D0E53">
      <w:pPr>
        <w:jc w:val="center"/>
        <w:rPr>
          <w:b/>
          <w:sz w:val="32"/>
          <w:szCs w:val="32"/>
        </w:rPr>
      </w:pPr>
      <w:r w:rsidRPr="000D0E53">
        <w:rPr>
          <w:b/>
          <w:sz w:val="32"/>
          <w:szCs w:val="32"/>
        </w:rPr>
        <w:t>МБДОУ «Детский сад № 37 «Веснянка»</w:t>
      </w:r>
      <w:r>
        <w:rPr>
          <w:b/>
          <w:sz w:val="28"/>
          <w:szCs w:val="28"/>
        </w:rPr>
        <w:t xml:space="preserve"> </w:t>
      </w:r>
      <w:r w:rsidR="00FC3547">
        <w:rPr>
          <w:b/>
          <w:sz w:val="32"/>
          <w:szCs w:val="32"/>
        </w:rPr>
        <w:t>по сокращению производственного травматизма</w:t>
      </w:r>
    </w:p>
    <w:p w:rsidR="00707EF0" w:rsidRDefault="00707EF0">
      <w:pPr>
        <w:rPr>
          <w:sz w:val="28"/>
          <w:szCs w:val="28"/>
        </w:rPr>
      </w:pPr>
    </w:p>
    <w:p w:rsidR="00707EF0" w:rsidRDefault="00707EF0" w:rsidP="00707EF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Полное наименование учреждения: Муниципальное бюджетное дошкольное образовательное учреждение «Детский сад № 37 «Веснянка» города Рубцовска.</w:t>
      </w:r>
    </w:p>
    <w:p w:rsidR="00707EF0" w:rsidRDefault="00707EF0" w:rsidP="00707EF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Сокращенное наименование учреждения: МБДОУ «Детский сад № 37 «Веснянка».</w:t>
      </w:r>
    </w:p>
    <w:p w:rsidR="00707EF0" w:rsidRDefault="00707EF0" w:rsidP="00707EF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МБДОУ «Детский сад № 37 «Веснянка» является муниципальным дошкольным образовательным учреждением, осуществляющим в качестве основной цели своей деятельности образовательную деятельность по образовательным программам дошкольного образования, присмотр и уход за детьми.</w:t>
      </w:r>
    </w:p>
    <w:p w:rsidR="00707EF0" w:rsidRDefault="00707EF0" w:rsidP="00707EF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Учредителем и собственником имущества МБДОУ «Детский сад № 37 «Веснянка» является муниципальное образование город Рубцовск Алтайского края в лице Администрации города Рубцовска Алтайского края, исполнительно-распорядительного органа муниципального образования город Рубцовск Алтайского края.</w:t>
      </w:r>
    </w:p>
    <w:p w:rsidR="00707EF0" w:rsidRDefault="00707EF0" w:rsidP="00707EF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МБДОУ «Детский сад № 37 «Веснянка» входит в систему образования города Рубцовска. Координацию деятельности сада осуществляет МКУ «Управление образования» города Рубцовска.</w:t>
      </w:r>
    </w:p>
    <w:p w:rsidR="00707EF0" w:rsidRDefault="00707EF0" w:rsidP="00707EF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МБДОУ «Детский сад № 37 «Веснянка» является юридическим лицом, имеет самостоятельный баланс, счета, открываемые в органах федерального казначейства в установленном законодательством Российской Федерации порядке, печати, штампы и бланки с наименованием учреждения.</w:t>
      </w:r>
    </w:p>
    <w:p w:rsidR="00707EF0" w:rsidRDefault="00707EF0" w:rsidP="00707EF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своей деятельности МБДОУ «Детский сад № 37 «Веснянка» руководствуется законами Российской Федерации и Алтайского края, нормативными правовыми актами органов исполнительной власти Российской Федерации и Алтайского края, правовыми актами органов местного самоуправления города Рубцовска и Уставом учреждения.</w:t>
      </w:r>
    </w:p>
    <w:p w:rsidR="00707EF0" w:rsidRDefault="00707EF0" w:rsidP="00707EF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Устав МБДОУ «Детский сад № 37 «Веснянка» утвержден постановлением Администрации города Рубцовска Алтайского края о 30.05.2022 № 1544 и является основным локальным актом в системе правового регулирования учреждения.</w:t>
      </w:r>
    </w:p>
    <w:p w:rsidR="00707EF0" w:rsidRDefault="00707EF0" w:rsidP="00707EF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Место нахождения: Россия, Алтайский край, 568224, г. Рубцовск, ул. Громова, 23.</w:t>
      </w:r>
    </w:p>
    <w:p w:rsidR="00707EF0" w:rsidRDefault="00707EF0" w:rsidP="00707EF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Предметом деятельности МБДОУ «Детский сад № 37 «Веснянка» являются формирование общей культуры, развитие физических, интеллектуальных, </w:t>
      </w:r>
      <w:r>
        <w:rPr>
          <w:sz w:val="28"/>
          <w:szCs w:val="28"/>
        </w:rPr>
        <w:lastRenderedPageBreak/>
        <w:t>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787FE6" w:rsidRDefault="00787FE6" w:rsidP="00787F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Учреждение вправе осуществлять образовательную деятельность по дополнительным общеобразовательным программам различной направленности, по договорам об оказании платных образовательных услуг.</w:t>
      </w:r>
    </w:p>
    <w:p w:rsidR="00787FE6" w:rsidRDefault="00787FE6" w:rsidP="00787F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учреждении сформированы коллегиальные органы управления – Общее собрание работников, Педагогический совет, Совет учреждения, Родительский комитет учреждения. </w:t>
      </w:r>
    </w:p>
    <w:p w:rsidR="00610C90" w:rsidRDefault="00610C90" w:rsidP="00787F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Одним из направлений деятельности ДОУ по охране труда является создание здоровых и безопасных условий труда и предотвращение производственного травматизма и профессиональной заболеваемости.</w:t>
      </w:r>
    </w:p>
    <w:p w:rsidR="00610C90" w:rsidRDefault="00610C90" w:rsidP="00787F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организации среднесписочная численность работников увеличилась за последний год до 39 на 4 человека в связи с введением в штатное расписание должности педагога по дополнительному образованию, специалиста по закупкам и младшего воспитателя. Для всех категорий сотрудников созданы специальные, комфортные условия труда, подтверждающие отсутствие производственного травматизма. Организованные условия труда соответствуют гигиеническим нормативам условий труда, требованиям инструкций и правилам по ОТ.</w:t>
      </w:r>
    </w:p>
    <w:p w:rsidR="00610C90" w:rsidRDefault="00610C90" w:rsidP="00787F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оценки условий труда по вредным (опасным) факторам, выработке рекомендаций по улучшению условий труда, по режимам труда и отдыха в учреждении в 2020 году проведена специальная оценка условий труда на 24 рабочих местах.</w:t>
      </w:r>
    </w:p>
    <w:p w:rsidR="00610C90" w:rsidRDefault="00610C90" w:rsidP="00787F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сотрудников пищеблока и прачечной за последние 3 года согласно Плану мероприятий по улучшению условий труда произведена замена оборудования: электроплиты, протирочной машины, электромясорубки</w:t>
      </w:r>
      <w:r w:rsidR="00E04944">
        <w:rPr>
          <w:sz w:val="28"/>
          <w:szCs w:val="28"/>
        </w:rPr>
        <w:t>, стиральной машины-автомат.</w:t>
      </w:r>
    </w:p>
    <w:p w:rsidR="00E04944" w:rsidRDefault="00E04944" w:rsidP="00787F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2022 год произвели большой объем работ для улучшения условий труда для старшего воспитателя, помощников воспитателя, сторожей и вахтера (Перечень мероприятий представлен в Отчете за 2020-2023 гг.).</w:t>
      </w:r>
    </w:p>
    <w:p w:rsidR="0049139D" w:rsidRDefault="00E04944" w:rsidP="00787F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эффективного менеджмента охраны труда в организации создана система управления охраной труда (СУОТ) (Схематично представлена). СУОТ плодотворно функционирует, так как в организации налажен социальный диалог между работодателем, сотрудниками и профсоюзной организацией. </w:t>
      </w:r>
    </w:p>
    <w:p w:rsidR="00651DA1" w:rsidRDefault="00651DA1" w:rsidP="00787F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учреждении в 2022 г. совместно с профсоюзной организацией, администрацией и уполномоченным по охране труда проводилась тематическая проверка </w:t>
      </w:r>
      <w:r w:rsidRPr="00651DA1">
        <w:rPr>
          <w:sz w:val="28"/>
          <w:szCs w:val="28"/>
        </w:rPr>
        <w:t>«Соблюдение работодателями норм трудового законодательства в вопросах создания и функционирования системы управления охраной труда в образовательных организациях, выполнение соглашений и колдоговорных обязательств по охране труда к 2022-2023 учебному году»</w:t>
      </w:r>
      <w:r>
        <w:rPr>
          <w:sz w:val="28"/>
          <w:szCs w:val="28"/>
        </w:rPr>
        <w:t xml:space="preserve"> (Отчет прилагается).</w:t>
      </w:r>
    </w:p>
    <w:p w:rsidR="00255E29" w:rsidRDefault="00255E29" w:rsidP="00787F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организации работы по охране труда привлечены сотрудники: уполномоченный по охране труда, создана комиссия по обучению и проверке знаний вопросов охраны труда. Комиссией разработано и утверждено Положение </w:t>
      </w:r>
      <w:r>
        <w:rPr>
          <w:sz w:val="28"/>
          <w:szCs w:val="28"/>
        </w:rPr>
        <w:lastRenderedPageBreak/>
        <w:t>о порядке обучения и проверки знаний по охране труда. Обучение сотрудников проходит по «Программе обучения по охране труда и обеспечению безопасности работников ДОУ».</w:t>
      </w:r>
    </w:p>
    <w:p w:rsidR="00255E29" w:rsidRDefault="00255E29" w:rsidP="00255E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профилактики производственного травматизма в ДОУ разработаны и реализуются:</w:t>
      </w:r>
    </w:p>
    <w:p w:rsidR="00255E29" w:rsidRDefault="00255E29" w:rsidP="00255E29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Планы работы комиссии по охране труда;</w:t>
      </w:r>
    </w:p>
    <w:p w:rsidR="00255E29" w:rsidRDefault="00255E29" w:rsidP="00255E29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по улучшению условий охраны труда;</w:t>
      </w:r>
    </w:p>
    <w:p w:rsidR="00255E29" w:rsidRDefault="00255E29" w:rsidP="00255E29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План обучения работников безопасным приемам работы и соблюдению правил безопасности;</w:t>
      </w:r>
    </w:p>
    <w:p w:rsidR="00255E29" w:rsidRDefault="00255E29" w:rsidP="00255E29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График проведения Дней охраны труда;</w:t>
      </w:r>
    </w:p>
    <w:p w:rsidR="00255E29" w:rsidRDefault="00255E29" w:rsidP="00255E29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255E29">
        <w:rPr>
          <w:sz w:val="28"/>
          <w:szCs w:val="28"/>
        </w:rPr>
        <w:t xml:space="preserve">Годовой план работы </w:t>
      </w:r>
      <w:r>
        <w:rPr>
          <w:sz w:val="28"/>
          <w:szCs w:val="28"/>
        </w:rPr>
        <w:t>уполномоченного по охране труда;</w:t>
      </w:r>
    </w:p>
    <w:p w:rsidR="00255E29" w:rsidRPr="00255E29" w:rsidRDefault="00255E29" w:rsidP="00255E29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Комплексный план мероприятий по профилактике производственного травматизма на 2022-2023 учебный год.</w:t>
      </w:r>
    </w:p>
    <w:p w:rsidR="00255E29" w:rsidRPr="00255E29" w:rsidRDefault="00255E29" w:rsidP="00255E29">
      <w:pPr>
        <w:ind w:firstLine="708"/>
        <w:jc w:val="both"/>
        <w:rPr>
          <w:sz w:val="28"/>
          <w:szCs w:val="28"/>
        </w:rPr>
      </w:pPr>
      <w:r w:rsidRPr="00255E29">
        <w:rPr>
          <w:sz w:val="28"/>
          <w:szCs w:val="28"/>
        </w:rPr>
        <w:t>Уполномоченным по охране труда Асеевой И.Н. разработан перечень вопросов для проверки знаний сотрудников, который проводится ежегодно в форме викторины, экзамена, тестирования.</w:t>
      </w:r>
    </w:p>
    <w:p w:rsidR="00255E29" w:rsidRPr="00255E29" w:rsidRDefault="00255E29" w:rsidP="00255E29">
      <w:pPr>
        <w:ind w:firstLine="708"/>
        <w:jc w:val="both"/>
        <w:rPr>
          <w:sz w:val="28"/>
          <w:szCs w:val="28"/>
        </w:rPr>
      </w:pPr>
      <w:r w:rsidRPr="00255E29">
        <w:rPr>
          <w:sz w:val="28"/>
          <w:szCs w:val="28"/>
        </w:rPr>
        <w:t>На прошедшем Дне охраны труда работники получают дополнительные инструкции, практические занятия по оказанию первой медицинской помощи, тренировки по эвакуации персонала и воспитанников и знакомятся с предложенными презентациями. Итогом деятельности уполномоченного по охране труда явилась победа в краевом смотре-конкурсе на звание «Лучшего уполномоченного по охране труда образовательной организации» в марте 2023 года.</w:t>
      </w:r>
    </w:p>
    <w:p w:rsidR="0049139D" w:rsidRDefault="0049139D" w:rsidP="00787F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ДОУ работают социальные программы. Сотрудникам предоставляются социальные гарантии согласно Коллективному договору:</w:t>
      </w:r>
    </w:p>
    <w:p w:rsidR="0049139D" w:rsidRDefault="0049139D" w:rsidP="0049139D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для работающих инвалидов – сокращенный рабочий день;</w:t>
      </w:r>
    </w:p>
    <w:p w:rsidR="0049139D" w:rsidRDefault="0049139D" w:rsidP="0049139D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для сотрудников, занятых на работах с вредными условиями труда (повара) – 3 дня дополнительного оплачиваемого отпуска;</w:t>
      </w:r>
    </w:p>
    <w:p w:rsidR="0049139D" w:rsidRDefault="0049139D" w:rsidP="0049139D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 отсутствии в течение учебного года дней нетрудоспособности – 3 дня дополнительного оплачиваемого отпуска;</w:t>
      </w:r>
    </w:p>
    <w:p w:rsidR="00B759A0" w:rsidRDefault="0049139D" w:rsidP="00255E29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для прохождения диспансеризации – 1 рабочий день с сохранением среднего заработка.</w:t>
      </w:r>
    </w:p>
    <w:p w:rsidR="00BD7457" w:rsidRDefault="00BD7457" w:rsidP="00BD7457">
      <w:pPr>
        <w:jc w:val="both"/>
        <w:rPr>
          <w:sz w:val="28"/>
          <w:szCs w:val="28"/>
        </w:rPr>
      </w:pPr>
    </w:p>
    <w:p w:rsidR="00BD7457" w:rsidRDefault="00BD7457" w:rsidP="00BD7457">
      <w:pPr>
        <w:jc w:val="both"/>
        <w:rPr>
          <w:sz w:val="28"/>
          <w:szCs w:val="28"/>
        </w:rPr>
      </w:pPr>
    </w:p>
    <w:p w:rsidR="00BD7457" w:rsidRDefault="00BD7457" w:rsidP="00BD7457">
      <w:pPr>
        <w:jc w:val="both"/>
        <w:rPr>
          <w:sz w:val="28"/>
          <w:szCs w:val="28"/>
        </w:rPr>
      </w:pPr>
    </w:p>
    <w:p w:rsidR="00BD7457" w:rsidRDefault="00BD7457" w:rsidP="00BD7457">
      <w:pPr>
        <w:jc w:val="both"/>
        <w:rPr>
          <w:sz w:val="28"/>
          <w:szCs w:val="28"/>
        </w:rPr>
      </w:pPr>
    </w:p>
    <w:p w:rsidR="00BD7457" w:rsidRDefault="00BD7457" w:rsidP="00BD7457">
      <w:pPr>
        <w:jc w:val="both"/>
        <w:rPr>
          <w:sz w:val="28"/>
          <w:szCs w:val="28"/>
        </w:rPr>
      </w:pPr>
      <w:bookmarkStart w:id="0" w:name="_GoBack"/>
      <w:bookmarkEnd w:id="0"/>
    </w:p>
    <w:sectPr w:rsidR="00BD745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64C61"/>
    <w:multiLevelType w:val="hybridMultilevel"/>
    <w:tmpl w:val="F41804B2"/>
    <w:lvl w:ilvl="0" w:tplc="079C3A9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B5A6E"/>
    <w:multiLevelType w:val="hybridMultilevel"/>
    <w:tmpl w:val="E94A45A0"/>
    <w:lvl w:ilvl="0" w:tplc="079C3A9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56844"/>
    <w:multiLevelType w:val="hybridMultilevel"/>
    <w:tmpl w:val="AABA3C6A"/>
    <w:lvl w:ilvl="0" w:tplc="079C3A9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3772D"/>
    <w:multiLevelType w:val="hybridMultilevel"/>
    <w:tmpl w:val="7C8C6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EF0"/>
    <w:rsid w:val="000D0E53"/>
    <w:rsid w:val="00255E29"/>
    <w:rsid w:val="0049139D"/>
    <w:rsid w:val="005B3000"/>
    <w:rsid w:val="00610C90"/>
    <w:rsid w:val="00651DA1"/>
    <w:rsid w:val="00707EF0"/>
    <w:rsid w:val="00787FE6"/>
    <w:rsid w:val="0095413A"/>
    <w:rsid w:val="00B759A0"/>
    <w:rsid w:val="00BD7457"/>
    <w:rsid w:val="00E04944"/>
    <w:rsid w:val="00F02731"/>
    <w:rsid w:val="00FC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2C622"/>
  <w15:chartTrackingRefBased/>
  <w15:docId w15:val="{55EC32BE-8DCD-4D66-8E30-B1AFF986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EF0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7EF0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707EF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787FE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759A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759A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2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5B24F-60A0-44EF-A564-435D8FD8E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2023-04-28T05:34:00Z</cp:lastPrinted>
  <dcterms:created xsi:type="dcterms:W3CDTF">2023-04-25T04:16:00Z</dcterms:created>
  <dcterms:modified xsi:type="dcterms:W3CDTF">2024-01-31T05:46:00Z</dcterms:modified>
</cp:coreProperties>
</file>