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29" w:rsidRPr="00962133" w:rsidRDefault="00457529" w:rsidP="00457529">
      <w:pPr>
        <w:spacing w:after="60" w:line="360" w:lineRule="auto"/>
        <w:jc w:val="center"/>
        <w:outlineLvl w:val="1"/>
        <w:rPr>
          <w:b/>
          <w:sz w:val="28"/>
        </w:rPr>
      </w:pPr>
      <w:r w:rsidRPr="00962133">
        <w:rPr>
          <w:b/>
          <w:sz w:val="28"/>
        </w:rPr>
        <w:t xml:space="preserve">Особенности использования </w:t>
      </w:r>
      <w:proofErr w:type="spellStart"/>
      <w:r w:rsidRPr="00962133">
        <w:rPr>
          <w:b/>
          <w:sz w:val="28"/>
        </w:rPr>
        <w:t>здоровьесберегательных</w:t>
      </w:r>
      <w:proofErr w:type="spellEnd"/>
      <w:r w:rsidRPr="00962133">
        <w:rPr>
          <w:b/>
          <w:sz w:val="28"/>
        </w:rPr>
        <w:t xml:space="preserve"> технологий </w:t>
      </w:r>
    </w:p>
    <w:p w:rsidR="00457529" w:rsidRPr="00962133" w:rsidRDefault="00457529" w:rsidP="0045752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К </w:t>
      </w:r>
      <w:proofErr w:type="spellStart"/>
      <w:r w:rsidRPr="00962133">
        <w:rPr>
          <w:color w:val="000000"/>
          <w:sz w:val="28"/>
          <w:szCs w:val="28"/>
        </w:rPr>
        <w:t>здоровьесберегающим</w:t>
      </w:r>
      <w:proofErr w:type="spellEnd"/>
      <w:r w:rsidRPr="00962133">
        <w:rPr>
          <w:color w:val="000000"/>
          <w:sz w:val="28"/>
          <w:szCs w:val="28"/>
        </w:rPr>
        <w:t xml:space="preserve"> технологиям исследователи относят:  </w:t>
      </w:r>
    </w:p>
    <w:p w:rsidR="00457529" w:rsidRPr="00962133" w:rsidRDefault="00457529" w:rsidP="00457529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Условия обучения ребенка в школе (отсутствие стрессовых ситуаций, полная адекватность требований);</w:t>
      </w:r>
    </w:p>
    <w:p w:rsidR="00457529" w:rsidRPr="00962133" w:rsidRDefault="00457529" w:rsidP="00457529">
      <w:pPr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Рациональная  организация учебного процесса (в соответствии с возрастными и половыми особенностями  и гиги</w:t>
      </w:r>
      <w:bookmarkStart w:id="0" w:name="_GoBack"/>
      <w:bookmarkEnd w:id="0"/>
      <w:r w:rsidRPr="00962133">
        <w:rPr>
          <w:color w:val="000000"/>
          <w:sz w:val="28"/>
          <w:szCs w:val="28"/>
        </w:rPr>
        <w:t>еническими требованиями);</w:t>
      </w:r>
    </w:p>
    <w:p w:rsidR="00457529" w:rsidRPr="00962133" w:rsidRDefault="00457529" w:rsidP="00457529">
      <w:pPr>
        <w:shd w:val="clear" w:color="auto" w:fill="FFFFFF"/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3.Соответствие учебной и физической нагрузки возможностям ребенка;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4.Достаточный  и  рационально  организованный двигательный режим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Принципы </w:t>
      </w:r>
      <w:proofErr w:type="spellStart"/>
      <w:r w:rsidRPr="00962133">
        <w:rPr>
          <w:color w:val="000000"/>
          <w:sz w:val="28"/>
          <w:szCs w:val="28"/>
        </w:rPr>
        <w:t>здоровьесберегающих</w:t>
      </w:r>
      <w:proofErr w:type="spellEnd"/>
      <w:r w:rsidRPr="00962133">
        <w:rPr>
          <w:color w:val="000000"/>
          <w:sz w:val="28"/>
          <w:szCs w:val="28"/>
        </w:rPr>
        <w:t xml:space="preserve"> технологий:  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1.Не навреди!- все методы, приёмы, средства должны быть обоснованными, проверенными на практике, не наносящими вреда здоровью ученика и учителя.  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2.Непрерывность – работа ведётся каждый день и на каждом уроке.  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3.Соответствие содержания и организации обучения возрастным особенностям учащихся, материала должны соответствовать возрасту учащихся.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4.Успех порождает успех – акцент делается только на </w:t>
      </w:r>
      <w:proofErr w:type="gramStart"/>
      <w:r w:rsidRPr="00962133">
        <w:rPr>
          <w:color w:val="000000"/>
          <w:sz w:val="28"/>
          <w:szCs w:val="28"/>
        </w:rPr>
        <w:t>хорошее</w:t>
      </w:r>
      <w:proofErr w:type="gramEnd"/>
      <w:r w:rsidRPr="00962133">
        <w:rPr>
          <w:color w:val="000000"/>
          <w:sz w:val="28"/>
          <w:szCs w:val="28"/>
        </w:rPr>
        <w:t>, в любом поступке, действии сначала выделяется хорошее, положительное, а потом только отмечаются недостатки.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5.Активност</w:t>
      </w:r>
      <w:proofErr w:type="gramStart"/>
      <w:r w:rsidRPr="00962133">
        <w:rPr>
          <w:color w:val="000000"/>
          <w:sz w:val="28"/>
          <w:szCs w:val="28"/>
        </w:rPr>
        <w:t>ь-</w:t>
      </w:r>
      <w:proofErr w:type="gramEnd"/>
      <w:r w:rsidRPr="00962133">
        <w:rPr>
          <w:color w:val="000000"/>
          <w:sz w:val="28"/>
          <w:szCs w:val="28"/>
        </w:rPr>
        <w:t xml:space="preserve"> активное включение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На реализацию задач </w:t>
      </w:r>
      <w:proofErr w:type="spellStart"/>
      <w:r w:rsidRPr="00962133">
        <w:rPr>
          <w:color w:val="000000"/>
          <w:sz w:val="28"/>
          <w:szCs w:val="28"/>
        </w:rPr>
        <w:t>здоровьесберегающих</w:t>
      </w:r>
      <w:proofErr w:type="spellEnd"/>
      <w:r w:rsidRPr="00962133">
        <w:rPr>
          <w:color w:val="000000"/>
          <w:sz w:val="28"/>
          <w:szCs w:val="28"/>
        </w:rPr>
        <w:t xml:space="preserve"> образовательных технологий обучения направлены средства двигательной направленности.</w:t>
      </w:r>
    </w:p>
    <w:p w:rsidR="00457529" w:rsidRPr="00962133" w:rsidRDefault="00457529" w:rsidP="0045752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Это: движение, физические упражнения, физкультминутки, эмоциональные разрядки</w:t>
      </w:r>
      <w:proofErr w:type="gramStart"/>
      <w:r w:rsidRPr="00962133">
        <w:rPr>
          <w:color w:val="000000"/>
          <w:sz w:val="28"/>
          <w:szCs w:val="28"/>
        </w:rPr>
        <w:t xml:space="preserve"> ,</w:t>
      </w:r>
      <w:proofErr w:type="gramEnd"/>
      <w:r w:rsidRPr="00962133">
        <w:rPr>
          <w:color w:val="000000"/>
          <w:sz w:val="28"/>
          <w:szCs w:val="28"/>
        </w:rPr>
        <w:t>пальчиковая гимнастика, дыхательная гимнастика, гимнастика для глаз,  подвижные дидактические игры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Анализ научно-методической литературы позволяют выделить  основные правила построения и организация урока с позиции </w:t>
      </w:r>
      <w:proofErr w:type="spellStart"/>
      <w:r w:rsidRPr="00962133">
        <w:rPr>
          <w:color w:val="000000"/>
          <w:sz w:val="28"/>
          <w:szCs w:val="28"/>
        </w:rPr>
        <w:t>здоровьесбережения</w:t>
      </w:r>
      <w:proofErr w:type="spellEnd"/>
      <w:r w:rsidRPr="00962133">
        <w:rPr>
          <w:color w:val="000000"/>
          <w:sz w:val="28"/>
          <w:szCs w:val="28"/>
        </w:rPr>
        <w:t>: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lastRenderedPageBreak/>
        <w:t xml:space="preserve">- главной целью </w:t>
      </w:r>
      <w:proofErr w:type="gramStart"/>
      <w:r w:rsidRPr="00962133">
        <w:rPr>
          <w:color w:val="000000"/>
          <w:sz w:val="28"/>
          <w:szCs w:val="28"/>
        </w:rPr>
        <w:t>учителя</w:t>
      </w:r>
      <w:proofErr w:type="gramEnd"/>
      <w:r w:rsidRPr="00962133">
        <w:rPr>
          <w:color w:val="000000"/>
          <w:sz w:val="28"/>
          <w:szCs w:val="28"/>
        </w:rPr>
        <w:t xml:space="preserve"> должно быть – научить ученика простить нужную информацию и получать требуемый ответ. А для этого необходимо сформировать у него интерес, мотивацию к обучению, готовность и умение сформулировать вопрос.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 Задавание вопросов является показателем: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-включенности ученика в проблему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 проявлением познавательной активности.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 показателем развитых коммуникативных навыков.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Т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ким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обрaзом</w:t>
      </w:r>
      <w:proofErr w:type="spellEnd"/>
      <w:r w:rsidRPr="00962133">
        <w:rPr>
          <w:color w:val="000000"/>
          <w:sz w:val="28"/>
          <w:szCs w:val="28"/>
        </w:rPr>
        <w:t xml:space="preserve">, количество и </w:t>
      </w:r>
      <w:proofErr w:type="spellStart"/>
      <w:r w:rsidRPr="00962133">
        <w:rPr>
          <w:color w:val="000000"/>
          <w:sz w:val="28"/>
          <w:szCs w:val="28"/>
        </w:rPr>
        <w:t>кaчество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зaдaвaемых</w:t>
      </w:r>
      <w:proofErr w:type="spellEnd"/>
      <w:r w:rsidRPr="00962133">
        <w:rPr>
          <w:color w:val="000000"/>
          <w:sz w:val="28"/>
          <w:szCs w:val="28"/>
        </w:rPr>
        <w:t xml:space="preserve"> учеником вопросов служит одним из </w:t>
      </w:r>
      <w:proofErr w:type="spellStart"/>
      <w:r w:rsidRPr="00962133">
        <w:rPr>
          <w:color w:val="000000"/>
          <w:sz w:val="28"/>
          <w:szCs w:val="28"/>
        </w:rPr>
        <w:t>индикaторов</w:t>
      </w:r>
      <w:proofErr w:type="spellEnd"/>
      <w:r w:rsidRPr="00962133">
        <w:rPr>
          <w:color w:val="000000"/>
          <w:sz w:val="28"/>
          <w:szCs w:val="28"/>
        </w:rPr>
        <w:t xml:space="preserve"> его психологического здоровья, a </w:t>
      </w:r>
      <w:proofErr w:type="spellStart"/>
      <w:r w:rsidRPr="00962133">
        <w:rPr>
          <w:color w:val="000000"/>
          <w:sz w:val="28"/>
          <w:szCs w:val="28"/>
        </w:rPr>
        <w:t>тaкже</w:t>
      </w:r>
      <w:proofErr w:type="spellEnd"/>
      <w:r w:rsidRPr="00962133">
        <w:rPr>
          <w:color w:val="000000"/>
          <w:sz w:val="28"/>
          <w:szCs w:val="28"/>
        </w:rPr>
        <w:t xml:space="preserve"> тренирует его успешность в учебной деятельности.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Результ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т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урокa</w:t>
      </w:r>
      <w:proofErr w:type="spellEnd"/>
      <w:r w:rsidRPr="00962133">
        <w:rPr>
          <w:color w:val="000000"/>
          <w:sz w:val="28"/>
          <w:szCs w:val="28"/>
        </w:rPr>
        <w:t xml:space="preserve"> – </w:t>
      </w:r>
      <w:proofErr w:type="spellStart"/>
      <w:r w:rsidRPr="00962133">
        <w:rPr>
          <w:color w:val="000000"/>
          <w:sz w:val="28"/>
          <w:szCs w:val="28"/>
        </w:rPr>
        <w:t>взaимный</w:t>
      </w:r>
      <w:proofErr w:type="spellEnd"/>
      <w:r w:rsidRPr="00962133">
        <w:rPr>
          <w:color w:val="000000"/>
          <w:sz w:val="28"/>
          <w:szCs w:val="28"/>
        </w:rPr>
        <w:t xml:space="preserve"> интерес, который </w:t>
      </w:r>
      <w:proofErr w:type="spellStart"/>
      <w:r w:rsidRPr="00962133">
        <w:rPr>
          <w:color w:val="000000"/>
          <w:sz w:val="28"/>
          <w:szCs w:val="28"/>
        </w:rPr>
        <w:t>подaвляет</w:t>
      </w:r>
      <w:proofErr w:type="spellEnd"/>
      <w:r w:rsidRPr="00962133">
        <w:rPr>
          <w:color w:val="000000"/>
          <w:sz w:val="28"/>
          <w:szCs w:val="28"/>
        </w:rPr>
        <w:t xml:space="preserve"> утомление.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Пр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ктически</w:t>
      </w:r>
      <w:proofErr w:type="spellEnd"/>
      <w:r w:rsidRPr="00962133">
        <w:rPr>
          <w:color w:val="000000"/>
          <w:sz w:val="28"/>
          <w:szCs w:val="28"/>
        </w:rPr>
        <w:t xml:space="preserve"> все </w:t>
      </w:r>
      <w:proofErr w:type="spellStart"/>
      <w:r w:rsidRPr="00962133">
        <w:rPr>
          <w:color w:val="000000"/>
          <w:sz w:val="28"/>
          <w:szCs w:val="28"/>
        </w:rPr>
        <w:t>исследовaтели</w:t>
      </w:r>
      <w:proofErr w:type="spellEnd"/>
      <w:r w:rsidRPr="00962133">
        <w:rPr>
          <w:color w:val="000000"/>
          <w:sz w:val="28"/>
          <w:szCs w:val="28"/>
        </w:rPr>
        <w:t xml:space="preserve"> сходятся во мнении, что урок </w:t>
      </w:r>
      <w:proofErr w:type="spellStart"/>
      <w:r w:rsidRPr="00962133">
        <w:rPr>
          <w:color w:val="000000"/>
          <w:sz w:val="28"/>
          <w:szCs w:val="28"/>
        </w:rPr>
        <w:t>оргaнизовaнный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основе </w:t>
      </w:r>
      <w:proofErr w:type="spellStart"/>
      <w:r w:rsidRPr="00962133">
        <w:rPr>
          <w:color w:val="000000"/>
          <w:sz w:val="28"/>
          <w:szCs w:val="28"/>
        </w:rPr>
        <w:t>здоровьесбережения</w:t>
      </w:r>
      <w:proofErr w:type="spellEnd"/>
      <w:r w:rsidRPr="00962133">
        <w:rPr>
          <w:color w:val="000000"/>
          <w:sz w:val="28"/>
          <w:szCs w:val="28"/>
        </w:rPr>
        <w:t xml:space="preserve"> не должен приводить к тому, чтобы </w:t>
      </w:r>
      <w:proofErr w:type="spellStart"/>
      <w:r w:rsidRPr="00962133">
        <w:rPr>
          <w:color w:val="000000"/>
          <w:sz w:val="28"/>
          <w:szCs w:val="28"/>
        </w:rPr>
        <w:t>учaщиеся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зaкaнчивaли</w:t>
      </w:r>
      <w:proofErr w:type="spellEnd"/>
      <w:r w:rsidRPr="00962133">
        <w:rPr>
          <w:color w:val="000000"/>
          <w:sz w:val="28"/>
          <w:szCs w:val="28"/>
        </w:rPr>
        <w:t xml:space="preserve"> обучение с очень </w:t>
      </w:r>
      <w:proofErr w:type="spellStart"/>
      <w:r w:rsidRPr="00962133">
        <w:rPr>
          <w:color w:val="000000"/>
          <w:sz w:val="28"/>
          <w:szCs w:val="28"/>
        </w:rPr>
        <w:t>вырaженными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формaми</w:t>
      </w:r>
      <w:proofErr w:type="spellEnd"/>
      <w:r w:rsidRPr="00962133">
        <w:rPr>
          <w:color w:val="000000"/>
          <w:sz w:val="28"/>
          <w:szCs w:val="28"/>
        </w:rPr>
        <w:t xml:space="preserve"> утомления.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Обяз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тельным</w:t>
      </w:r>
      <w:proofErr w:type="spellEnd"/>
      <w:r w:rsidRPr="00962133">
        <w:rPr>
          <w:color w:val="000000"/>
          <w:sz w:val="28"/>
          <w:szCs w:val="28"/>
        </w:rPr>
        <w:t xml:space="preserve"> элементом </w:t>
      </w:r>
      <w:proofErr w:type="spellStart"/>
      <w:r w:rsidRPr="00962133">
        <w:rPr>
          <w:color w:val="000000"/>
          <w:sz w:val="28"/>
          <w:szCs w:val="28"/>
        </w:rPr>
        <w:t>здоровьесберегaющей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оргaнизaции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урокa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учaщихся</w:t>
      </w:r>
      <w:proofErr w:type="spellEnd"/>
      <w:r w:rsidRPr="00962133">
        <w:rPr>
          <w:color w:val="000000"/>
          <w:sz w:val="28"/>
          <w:szCs w:val="28"/>
        </w:rPr>
        <w:t xml:space="preserve"> является </w:t>
      </w:r>
      <w:proofErr w:type="spellStart"/>
      <w:r w:rsidRPr="00962133">
        <w:rPr>
          <w:color w:val="000000"/>
          <w:sz w:val="28"/>
          <w:szCs w:val="28"/>
        </w:rPr>
        <w:t>физкультминуткa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Виды физкультминуток:</w:t>
      </w:r>
    </w:p>
    <w:p w:rsidR="00457529" w:rsidRPr="00962133" w:rsidRDefault="00457529" w:rsidP="00457529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Упражнения для уменьшения утомления;</w:t>
      </w:r>
    </w:p>
    <w:p w:rsidR="00457529" w:rsidRPr="00962133" w:rsidRDefault="00457529" w:rsidP="00457529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Упражнения, корректирующие осанку;</w:t>
      </w:r>
    </w:p>
    <w:p w:rsidR="00457529" w:rsidRPr="00962133" w:rsidRDefault="00457529" w:rsidP="00457529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Дыхательная гимнастика;</w:t>
      </w:r>
    </w:p>
    <w:p w:rsidR="00457529" w:rsidRPr="00962133" w:rsidRDefault="00457529" w:rsidP="00457529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Упражнения для кистей рук;</w:t>
      </w:r>
    </w:p>
    <w:p w:rsidR="00457529" w:rsidRPr="00962133" w:rsidRDefault="00457529" w:rsidP="00457529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Гимнастика для глаз;</w:t>
      </w:r>
    </w:p>
    <w:p w:rsidR="00457529" w:rsidRPr="00962133" w:rsidRDefault="00457529" w:rsidP="00457529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Гимнастика для слуха. 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Мышцы ребенка, поддерживающие позу и принимающие участие в письме, находятся в состоянии длительного статического напряжения. Поэтому рекомендуется: упражнения для снятия общего или локального утомления; упражнения для кистей рук.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lastRenderedPageBreak/>
        <w:t>Преобладающий вид деятельности на уроке – чтение. Нагрузка на глаза у современного ребенка огромная, а отдыхают они только во время сна, поэтому необходимо расширять зрительно-пространственную активность в режиме  школьного урока и использовать гимнастику для глаз: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- работа с расположенными на стенах классной комнаты карточками. На них мелкие силуэтные изображения предметов, буквы, слоги, слова, цифры и т. д. (размер от 1 до 3  см). </w:t>
      </w:r>
      <w:proofErr w:type="gramStart"/>
      <w:r w:rsidRPr="00962133">
        <w:rPr>
          <w:color w:val="000000"/>
          <w:sz w:val="28"/>
          <w:szCs w:val="28"/>
        </w:rPr>
        <w:t>По просьбе учителя дети встают и выполняют ряд заданий: отыскивают картинки, являющиеся ответом на загадку; находят изображения предметов, в названиях которых есть  нужный звук и т. д.;</w:t>
      </w:r>
      <w:proofErr w:type="gramEnd"/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 рисование носом;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62133">
        <w:rPr>
          <w:color w:val="000000"/>
          <w:sz w:val="28"/>
          <w:szCs w:val="28"/>
        </w:rPr>
        <w:t>- раскрашивание (предлагается закрыть глаза и представить перед собой большой белый экран.</w:t>
      </w:r>
      <w:proofErr w:type="gramEnd"/>
      <w:r w:rsidRPr="00962133">
        <w:rPr>
          <w:color w:val="000000"/>
          <w:sz w:val="28"/>
          <w:szCs w:val="28"/>
        </w:rPr>
        <w:t xml:space="preserve"> Необходимо мысленно раскрасить этот экран поочередно любым цветом. Но закончить нужно обязательно самым любимым цветом. Раскрашивать </w:t>
      </w:r>
      <w:proofErr w:type="gramStart"/>
      <w:r w:rsidRPr="00962133">
        <w:rPr>
          <w:color w:val="000000"/>
          <w:sz w:val="28"/>
          <w:szCs w:val="28"/>
        </w:rPr>
        <w:t>необходимо</w:t>
      </w:r>
      <w:proofErr w:type="gramEnd"/>
      <w:r w:rsidRPr="00962133">
        <w:rPr>
          <w:color w:val="000000"/>
          <w:sz w:val="28"/>
          <w:szCs w:val="28"/>
        </w:rPr>
        <w:t xml:space="preserve"> не торопясь, не допуская пробелов.)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Преобладающий вид деятельности на уроке – слушание и говорение.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Работа над слухом благотворно воздействует на органы зрения, поэтому на данном типе урока использую дыхательную гимнастику: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62133">
        <w:rPr>
          <w:color w:val="000000"/>
          <w:sz w:val="28"/>
          <w:szCs w:val="28"/>
        </w:rPr>
        <w:t>- дыхательная медитация (Сядьте прямо.</w:t>
      </w:r>
      <w:proofErr w:type="gramEnd"/>
      <w:r w:rsidRPr="00962133">
        <w:rPr>
          <w:color w:val="000000"/>
          <w:sz w:val="28"/>
          <w:szCs w:val="28"/>
        </w:rPr>
        <w:t xml:space="preserve"> Закройте глаза. Представьте, что вы вдыхаете аромат цветка… Нежный аромат цветка</w:t>
      </w:r>
      <w:proofErr w:type="gramStart"/>
      <w:r w:rsidRPr="00962133">
        <w:rPr>
          <w:color w:val="000000"/>
          <w:sz w:val="28"/>
          <w:szCs w:val="28"/>
        </w:rPr>
        <w:t>…С</w:t>
      </w:r>
      <w:proofErr w:type="gramEnd"/>
      <w:r w:rsidRPr="00962133">
        <w:rPr>
          <w:color w:val="000000"/>
          <w:sz w:val="28"/>
          <w:szCs w:val="28"/>
        </w:rPr>
        <w:t xml:space="preserve">тарайтесь вдохнуть его не только носом, но и всем телом. Вдох. Выдох. Тело превращается в губку: на вдохе оно впитывает через поры кожи воздух, а воздух просачивается наружу. Вдох. </w:t>
      </w:r>
      <w:proofErr w:type="gramStart"/>
      <w:r w:rsidRPr="00962133">
        <w:rPr>
          <w:color w:val="000000"/>
          <w:sz w:val="28"/>
          <w:szCs w:val="28"/>
        </w:rPr>
        <w:t>Выдох.)</w:t>
      </w:r>
      <w:proofErr w:type="gramEnd"/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 «Каша кипит» (Вдыхаем через нос, на выдохе произносится слово «</w:t>
      </w:r>
      <w:proofErr w:type="gramStart"/>
      <w:r w:rsidRPr="00962133">
        <w:rPr>
          <w:color w:val="000000"/>
          <w:sz w:val="28"/>
          <w:szCs w:val="28"/>
        </w:rPr>
        <w:t>пых</w:t>
      </w:r>
      <w:proofErr w:type="gramEnd"/>
      <w:r w:rsidRPr="00962133">
        <w:rPr>
          <w:color w:val="000000"/>
          <w:sz w:val="28"/>
          <w:szCs w:val="28"/>
        </w:rPr>
        <w:t>»).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62133">
        <w:rPr>
          <w:color w:val="000000"/>
          <w:sz w:val="28"/>
          <w:szCs w:val="28"/>
        </w:rPr>
        <w:t>- «Ветерок» (Поднять голову вверх, вдох.</w:t>
      </w:r>
      <w:proofErr w:type="gramEnd"/>
      <w:r w:rsidRPr="00962133">
        <w:rPr>
          <w:color w:val="000000"/>
          <w:sz w:val="28"/>
          <w:szCs w:val="28"/>
        </w:rPr>
        <w:t xml:space="preserve"> Опустить и сдуть «ворсинку» (подул нежный ветерок).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Поднять голову вверх, вдох. Опустить и задуть </w:t>
      </w:r>
      <w:proofErr w:type="spellStart"/>
      <w:r w:rsidRPr="00962133">
        <w:rPr>
          <w:color w:val="000000"/>
          <w:sz w:val="28"/>
          <w:szCs w:val="28"/>
        </w:rPr>
        <w:t>свечи</w:t>
      </w:r>
      <w:proofErr w:type="gramStart"/>
      <w:r w:rsidRPr="00962133">
        <w:rPr>
          <w:color w:val="000000"/>
          <w:sz w:val="28"/>
          <w:szCs w:val="28"/>
        </w:rPr>
        <w:t>.ф</w:t>
      </w:r>
      <w:proofErr w:type="gramEnd"/>
      <w:r w:rsidRPr="00962133">
        <w:rPr>
          <w:color w:val="000000"/>
          <w:sz w:val="28"/>
          <w:szCs w:val="28"/>
        </w:rPr>
        <w:t>ф</w:t>
      </w:r>
      <w:proofErr w:type="spellEnd"/>
      <w:r w:rsidRPr="00962133">
        <w:rPr>
          <w:color w:val="000000"/>
          <w:sz w:val="28"/>
          <w:szCs w:val="28"/>
        </w:rPr>
        <w:t xml:space="preserve"> и т.п.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lastRenderedPageBreak/>
        <w:t>Исследования доктора медицинских наук В. Базарного показали, что в возникновении и поддержании утомления школьников является поддержание телесно-мышечной системы в однообразной статически-напряженной позе.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Полученные данные явились основанием для рекомендации внедрения в учебный процесс методики периодически меняющихся динамических поз.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Режим динамических поз  осуществляется следующим образом. Учитель периодически (ориентировочно через каждые 10-12 минут) переводит детей из </w:t>
      </w:r>
      <w:proofErr w:type="gramStart"/>
      <w:r w:rsidRPr="00962133">
        <w:rPr>
          <w:color w:val="000000"/>
          <w:sz w:val="28"/>
          <w:szCs w:val="28"/>
        </w:rPr>
        <w:t>положения</w:t>
      </w:r>
      <w:proofErr w:type="gramEnd"/>
      <w:r w:rsidRPr="00962133">
        <w:rPr>
          <w:color w:val="000000"/>
          <w:sz w:val="28"/>
          <w:szCs w:val="28"/>
        </w:rPr>
        <w:t xml:space="preserve"> сидя в положение свободного стояния. Дети переводятся в тот момент, когда они не заняты письмом. </w:t>
      </w:r>
    </w:p>
    <w:p w:rsidR="00457529" w:rsidRPr="00962133" w:rsidRDefault="00457529" w:rsidP="004575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На уроках каждый учитель создает атмосферу комфортности для каждого ребенка, для этого необходим индивидуальный подход к учащимся, создается ситуация успеха. При организации внеурочной деятельности необходимо учитывать необходимость проведения часов здоровья, и различных мероприятий обучающих детей правилам </w:t>
      </w:r>
      <w:proofErr w:type="spellStart"/>
      <w:r w:rsidRPr="00962133">
        <w:rPr>
          <w:color w:val="000000"/>
          <w:sz w:val="28"/>
          <w:szCs w:val="28"/>
        </w:rPr>
        <w:t>ЗОЖа</w:t>
      </w:r>
      <w:proofErr w:type="spellEnd"/>
      <w:r w:rsidRPr="00962133">
        <w:rPr>
          <w:color w:val="000000"/>
          <w:sz w:val="28"/>
          <w:szCs w:val="28"/>
        </w:rPr>
        <w:t xml:space="preserve">, соблюдению режима дня. Такими мероприятиями могут стать классные часы, «Путешествие в медицинский кабинет», «Мой друг </w:t>
      </w:r>
      <w:proofErr w:type="spellStart"/>
      <w:r w:rsidRPr="00962133">
        <w:rPr>
          <w:color w:val="000000"/>
          <w:sz w:val="28"/>
          <w:szCs w:val="28"/>
        </w:rPr>
        <w:t>Мойдодыр</w:t>
      </w:r>
      <w:proofErr w:type="spellEnd"/>
      <w:r w:rsidRPr="00962133">
        <w:rPr>
          <w:color w:val="000000"/>
          <w:sz w:val="28"/>
          <w:szCs w:val="28"/>
        </w:rPr>
        <w:t>» и др. Так же очень полезно всем классом проводить выходные летом – на речке, зимой катаясь на санках или лыжах, т.е. обучать детей правильно организовывать свой отдых.</w:t>
      </w:r>
    </w:p>
    <w:p w:rsidR="0088653F" w:rsidRDefault="0088653F"/>
    <w:sectPr w:rsidR="0088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C9F"/>
    <w:multiLevelType w:val="multilevel"/>
    <w:tmpl w:val="65EE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313"/>
    <w:multiLevelType w:val="multilevel"/>
    <w:tmpl w:val="D026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CE"/>
    <w:rsid w:val="00457529"/>
    <w:rsid w:val="0088653F"/>
    <w:rsid w:val="00B3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2025-01-09T11:35:00Z</dcterms:created>
  <dcterms:modified xsi:type="dcterms:W3CDTF">2025-01-09T11:35:00Z</dcterms:modified>
</cp:coreProperties>
</file>