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7983">
      <w:pPr>
        <w:widowControl w:val="0"/>
        <w:tabs>
          <w:tab w:val="left" w:pos="2910"/>
        </w:tabs>
        <w:spacing w:after="0" w:line="264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ИСПОЛЬЗОВАНИЕ ПРОГРАММЫ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>GEOGEBRA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НА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УРОКАХ МАТЕМАТИКИ.</w:t>
      </w:r>
    </w:p>
    <w:p w14:paraId="57CE934F">
      <w:pPr>
        <w:spacing w:after="0" w:line="240" w:lineRule="auto"/>
        <w:ind w:firstLine="454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Алехина Мария Сергеевна</w:t>
      </w:r>
    </w:p>
    <w:p w14:paraId="6D7205CB">
      <w:pPr>
        <w:spacing w:after="0" w:line="240" w:lineRule="auto"/>
        <w:ind w:firstLine="454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Муниципальное бюджетное общеобразовательное </w:t>
      </w:r>
    </w:p>
    <w:p w14:paraId="2B51D382">
      <w:pPr>
        <w:spacing w:after="0" w:line="240" w:lineRule="auto"/>
        <w:ind w:firstLine="454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учреждение средняя общеобразовательная школа </w:t>
      </w:r>
    </w:p>
    <w:p w14:paraId="40B2B5E8">
      <w:pPr>
        <w:spacing w:after="0" w:line="240" w:lineRule="auto"/>
        <w:ind w:firstLine="454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 углубленным изучением отдельных предметов №8</w:t>
      </w:r>
    </w:p>
    <w:p w14:paraId="070CAD03">
      <w:pPr>
        <w:widowControl w:val="0"/>
        <w:tabs>
          <w:tab w:val="left" w:pos="2910"/>
        </w:tabs>
        <w:spacing w:after="0" w:line="264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BE70C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Современный преподаватель должен не только обладать знаниями в области ИКТ, но и быть специалистом по их применению в своей профессиональной деятельности.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вызывает большой интерес у учащихся. Какая бы сложная и скучная не была бы тема урока, ее невозможно прослушать или просмотреть, если все это сделано во всех красках, со звуком и многими другими эффектами. </w:t>
      </w:r>
    </w:p>
    <w:p w14:paraId="089D18B2">
      <w:pPr>
        <w:spacing w:after="0" w:line="240" w:lineRule="auto"/>
        <w:ind w:firstLine="45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Применяя современные информационные технологии, наблюдается повышение интереса к предмету и как следствие повышение качества математического образования.</w:t>
      </w:r>
    </w:p>
    <w:p w14:paraId="50052689">
      <w:pPr>
        <w:spacing w:after="0" w:line="240" w:lineRule="auto"/>
        <w:ind w:firstLine="454"/>
        <w:jc w:val="both"/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Современные рекомендации по обучению математике указывают на важную роль технологий визуализации. В ответ на эти потребности было создано множество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программ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для построения геометрических конструкций и решения аналитических и алгебраических задач.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этой цели можно использовать свободно распространяемый программный продукт GeoGebra.</w:t>
      </w:r>
      <w:r>
        <w:t xml:space="preserve">  </w:t>
      </w:r>
    </w:p>
    <w:p w14:paraId="654DC3D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GeoGebra представляет собой </w:t>
      </w:r>
      <w:r>
        <w:rPr>
          <w:rFonts w:ascii="Times New Roman" w:hAnsi="Times New Roman" w:cs="Times New Roman"/>
          <w:sz w:val="28"/>
          <w:szCs w:val="28"/>
          <w:lang w:val="ru-RU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строить современный компьютерный чертеж, который выглядит как традиционный. </w:t>
      </w:r>
    </w:p>
    <w:p w14:paraId="0C28572A">
      <w:pPr>
        <w:spacing w:after="0" w:line="240" w:lineRule="auto"/>
        <w:ind w:firstLine="45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GeoGebra</w:t>
      </w:r>
      <w:r>
        <w:rPr>
          <w:rFonts w:ascii="Times New Roman" w:hAnsi="Times New Roman" w:cs="Times New Roman"/>
          <w:sz w:val="28"/>
          <w:szCs w:val="28"/>
        </w:rPr>
        <w:t xml:space="preserve"> позволяет значительно экономить время, но самое главное: чертёж, построенный с помощью программы, можно деформировать, перемещать и видоизменять.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 также многократные обмены чертежами с учителем, хранение нескольких вариантов одного и того же чертежа и т. п. Появляется возможность добиваться от учащихся точных и грамотных письменных формулировок (по крайней мере, констатирующих то, что они видят)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02C7A1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имеет возможность менять внешний вид фигуры, сопровождать ее новыми надписями и т. п. Понимание достигается продолжительными экспериментами с чертежами, деформациями, измерениями и сравнениями.</w:t>
      </w:r>
    </w:p>
    <w:p w14:paraId="41A7FD9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задач учащиеся могут выполнять задание на чертеже, приложенном к программе, а могут создавать собственные чертежи и сверять свои построения с образцом. Если же работа происходит в классе, оснащенном только одним компьютером и проектором, ученикам можно предложить выполнить решение в тетради, пользуясь при этом указаниями и подсказками, данными в задачах, и сверить свои построения с образцом. </w:t>
      </w:r>
    </w:p>
    <w:p w14:paraId="1687C12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при решении любой задачи видят, насколько формулируемые ими положения выдерживают вариации исходных элементов чертежей. </w:t>
      </w:r>
      <w:bookmarkStart w:id="0" w:name="_GoBack"/>
      <w:bookmarkEnd w:id="0"/>
    </w:p>
    <w:p w14:paraId="6FCB24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может фиксировать свои замечания на чертежах. Работать с программой можно как в классе (через проектор и рабочий компьютер преподавателя), в компьютерном классе, когда каждый учащийся работает индивидуально, а также дома.</w:t>
      </w:r>
    </w:p>
    <w:p w14:paraId="7B50C9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Используя эту математическую программу можно организовывать преподавание математики более увлекательным и запоминающимся и при этом упростить некоторые доказательства.</w:t>
      </w:r>
    </w:p>
    <w:p w14:paraId="5A494572">
      <w:pPr>
        <w:spacing w:after="0" w:line="240" w:lineRule="auto"/>
        <w:ind w:firstLine="454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Список литературы</w:t>
      </w:r>
    </w:p>
    <w:p w14:paraId="34B228C6">
      <w:pPr>
        <w:pStyle w:val="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Безумова О.Л. и др. Обучение геометрии с использованием возможностей GeoGebra : учебно-методическое пособие – Архангельск : КИРА, 2011- с.145</w:t>
      </w:r>
    </w:p>
    <w:p w14:paraId="5CE72435">
      <w:pPr>
        <w:pStyle w:val="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Безумова О.Л. Компьютерная поддержка решения школьных алгебраических задач средствами GeoGebra// О.Л. Безумова, С.Н. Котова, М.В. Шабанова. – Архангельск: С(А)ФУ им. М.В. Ломоносова, 2013. – с.23</w:t>
      </w:r>
    </w:p>
    <w:p w14:paraId="31C557C9">
      <w:pPr>
        <w:pStyle w:val="8"/>
        <w:numPr>
          <w:ilvl w:val="0"/>
          <w:numId w:val="1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Зиатдинов Р.А. О возможностях использования интерактивной геометрической среды Geogebra 3.0 в учебном процессе // Материалы 10-й Международной конференции «Системы компьютерной математики и их приложения» (СКМП-2009), СмолГУ, Смоленск, 2009 - с. 39-40.</w:t>
      </w:r>
    </w:p>
    <w:p w14:paraId="56FE2DD6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8" w:right="1418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F29B6"/>
    <w:multiLevelType w:val="multilevel"/>
    <w:tmpl w:val="106F29B6"/>
    <w:lvl w:ilvl="0" w:tentative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57"/>
    <w:rsid w:val="00083957"/>
    <w:rsid w:val="001205BB"/>
    <w:rsid w:val="00131B3D"/>
    <w:rsid w:val="00186BF7"/>
    <w:rsid w:val="002B5C1D"/>
    <w:rsid w:val="004B01C0"/>
    <w:rsid w:val="00521E6D"/>
    <w:rsid w:val="00833A5E"/>
    <w:rsid w:val="008E3755"/>
    <w:rsid w:val="009016EE"/>
    <w:rsid w:val="00B55FB1"/>
    <w:rsid w:val="00C73AD2"/>
    <w:rsid w:val="00D94E32"/>
    <w:rsid w:val="00DC1CFB"/>
    <w:rsid w:val="27805414"/>
    <w:rsid w:val="312B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note text"/>
    <w:basedOn w:val="1"/>
    <w:link w:val="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7">
    <w:name w:val="Текст сноски Знак"/>
    <w:basedOn w:val="2"/>
    <w:link w:val="6"/>
    <w:semiHidden/>
    <w:qFormat/>
    <w:uiPriority w:val="99"/>
    <w:rPr>
      <w:sz w:val="20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932</Words>
  <Characters>5318</Characters>
  <Lines>44</Lines>
  <Paragraphs>12</Paragraphs>
  <TotalTime>12</TotalTime>
  <ScaleCrop>false</ScaleCrop>
  <LinksUpToDate>false</LinksUpToDate>
  <CharactersWithSpaces>6238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2017-03-15T05:31:00Z</dcterms:created>
  <dc:creator>Мария</dc:creator>
  <cp:lastModifiedBy>Мария</cp:lastModifiedBy>
  <dcterms:modified xsi:type="dcterms:W3CDTF">2025-01-09T12:41:54Z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610356559A93404FA39EAACF99EF572F_12</vt:lpwstr>
  </property>
</Properties>
</file>