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94" w:rsidRPr="00BE6B94" w:rsidRDefault="00BE6B94" w:rsidP="00BE6B94">
      <w:pPr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</w:pPr>
      <w:r w:rsidRPr="00BE6B94">
        <w:rPr>
          <w:rFonts w:ascii="Arial" w:hAnsi="Arial" w:cs="Arial"/>
          <w:b/>
          <w:color w:val="333333"/>
          <w:sz w:val="27"/>
          <w:szCs w:val="27"/>
        </w:rPr>
        <w:t>Воспитание творческой личности младшего школьника через коллективно-творческую деятельность</w:t>
      </w:r>
    </w:p>
    <w:p w:rsidR="00BE6B94" w:rsidRPr="00BE6B94" w:rsidRDefault="00BE6B94" w:rsidP="00BE6B94">
      <w:pPr>
        <w:ind w:firstLine="567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proofErr w:type="spellStart"/>
      <w:r w:rsidRPr="00BE6B94">
        <w:rPr>
          <w:rFonts w:ascii="Times New Roman" w:hAnsi="Times New Roman" w:cs="Times New Roman"/>
          <w:i/>
          <w:color w:val="333333"/>
          <w:sz w:val="28"/>
          <w:szCs w:val="28"/>
        </w:rPr>
        <w:t>Клемешова</w:t>
      </w:r>
      <w:proofErr w:type="spellEnd"/>
      <w:r w:rsidRPr="00BE6B9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Н.С., учитель начальных классов МОУ «СОШ №1» г. Валуйки Белгородской области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Каждый ребенок неповторим, уникален и талантлив. Это целый мир нереализованных возможностей. Задача каждого учителя в том, чтобы увидеть, понять и раскрыть эти таланты, сделать всё, чтобы ребёнок раскрылся, наполнился красками, радостью и светом своего таланта.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Воспитание через коллективно — творческую деятельность включает в себя проведение утренников, участие в торжественных мероприятиях, организацию праздников на различных уровнях. Этот вид деятельности позволяет объединить детей с разными возможностями и интересами, позволяет детям лучше узнать друг друга и 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по другому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взглянуть даже, на первый взгляд, самого неприметного ребёнка. На какое 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то время становится первостепенной целью, образом жизни.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Воспитание через экскурсии и походы позволяет узнать ребенка совершенно с другой стороны, увидеть его не таким, какой он в классе на учебных занятиях. Природа, места, связанные с историей, не оставляют равнодушными даже самых шустрых и непоседливых учащихся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Развитию душевных каче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ств сп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>особствует и воспитание через классные часы и утренники. Эти мероприятия готовятся совместно с детьми, учитываются их интересы, знания и жизненный опыт. Конечно, же, приветствуется инициатива, творческий подход и умение вести диалог среди участников мероприятия.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Что значит слово Учитель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? Наставник, мудрец, человек? Значенье, какое важнее, спорьте хоть целый век. Думаю, просто </w:t>
      </w:r>
      <w:r>
        <w:rPr>
          <w:rFonts w:ascii="Times New Roman" w:hAnsi="Times New Roman" w:cs="Times New Roman"/>
          <w:color w:val="333333"/>
          <w:sz w:val="28"/>
          <w:szCs w:val="28"/>
        </w:rPr>
        <w:t>профессией назвать учителя мало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: Выбрать своё призвание судьба ему указала. Каждый ребенок неповторим, уникален и талантлив. Это целый мир нереализованных возможностей. 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Задача каждого учителя в том, чтобы увидеть, понять и раскрыть эти таланты, сделать всё, чтобы ребёнок раскрылся, наполнился красками, радостью и светом своего таланта. Незаметно пролетело время. 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За время своей педагогической деятельности стало понятно, что относиться к профессии учитель, как к профессии просто невозможно, профессия учитель — часть жизни каждого человека. Когда оглядываешься назад, то понимаешь, что эта часть самая лучшая. Это образ жизни каждого, кто выбрал эту профессию. Это огромная ответственность перед государством, перед обществом, и прежде всего — перед учениками. Каждый день на нас смотрят десятки любознательных глаз, за партами сидят наши дети, наше будущее, будущее России. И от того, какими станут эти дети, зависит наша жизнь, жизнь страны. Работа учителя — это жизнь. Большую часть своего времени учителя отдают работе с детьми. Каждый день неповторим, каждый день раскрывает перед учителем секреты детских 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душ, заставляет учиться, самосовершенствоваться и познавать и открывать новое, требует постоянного творчества и активирует душевные и интеллектуальные возможности. 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Девиз </w:t>
      </w:r>
      <w:r>
        <w:rPr>
          <w:rFonts w:ascii="Times New Roman" w:hAnsi="Times New Roman" w:cs="Times New Roman"/>
          <w:color w:val="333333"/>
          <w:sz w:val="28"/>
          <w:szCs w:val="28"/>
        </w:rPr>
        <w:t>моей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работы «Самое интересное и ценное в этом мире человеческая личность», то есть не все вместе, а каждый. Василий Александрович Сухомлинский писал: «В душе каждого ребёнка есть невидимые струны. Если тронуть их умелой рукой, они красиво зазвучат». Вот и стараемся рассмотреть эти «невидимые струны» в каждом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ребёнке…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Нет детей, которые ничего не умеют и ничем не интересуются. Нужно их увидеть, помочь им, и тогда гадкий утёнок превратится в прекрасного лебедя. В своей постоянно работе ищем те ниточки, которые раскроют нераспустившийся бутон. В этом помогает технология педагогических мастерских, где учитель мастер, а ученик творец. 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Воспитательная работа ведётся через различные направления. Воспитание через коллективно — творческую деятельность включает в себя проведение утренников, участие в торжественных мероприятиях, организацию праздников на различных уровнях. Этот вид деятельности позволяет объединить детей с разными возможностями и интересами, позволяет детям лучше узнать друг друга и 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по другому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взглянуть даже, на первый взгляд, самого неприметного ребёнка. </w:t>
      </w:r>
      <w:r>
        <w:rPr>
          <w:rFonts w:ascii="Times New Roman" w:hAnsi="Times New Roman" w:cs="Times New Roman"/>
          <w:color w:val="333333"/>
          <w:sz w:val="28"/>
          <w:szCs w:val="28"/>
        </w:rPr>
        <w:t>На какое-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то время становится первостепенной целью, образом жизни. 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Воспитание через экскурсии и походы позволяет узнать ребенка совершенно с другой стороны, увидеть его не таким, какой он в классе на учебных занятиях. Природа, места, связанные с историей, не оставляют равнодушными даже самых шустрых и непоседливых учащихся. Развитию душевных каче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ств сп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>особствует и воспитание через классные часы и утренники. Эти мероприятия готовятся совместно с детьми, учитываются их интересы, знания и жизненный опыт. Конечно, же, приветствуется инициатива, творческий подход и умение вести диалог среди участников мероприятия. Когда классный час становится делом всего коллектива, инициативной группы, а не только учителя, тогда и видишь в глазах ребят неподдельный живой интерес, понимаешь</w:t>
      </w:r>
      <w:r>
        <w:rPr>
          <w:rFonts w:ascii="Times New Roman" w:hAnsi="Times New Roman" w:cs="Times New Roman"/>
          <w:color w:val="333333"/>
          <w:sz w:val="28"/>
          <w:szCs w:val="28"/>
        </w:rPr>
        <w:t>, что старания не прошли даром.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Особое место отводится для мероприятий по патриотическому воспитанию, что особо актуально в нынешнее время, когда пытаются исказить исторические факты и переписать историю Дети должны помнить и гордиться прошлым нашей страны, уважать интересы других национальностей и стран. Встречи, беседы, просмотры фильмов, чтение книг — помогают детям больше узнать и понять, сформировать свою точку зрения. После нас придут поколения, которые будут изучать Великую Отечественную войну только по учебникам: уже не будет ни очевидцев, ни ветеранов. Очень важно, чтобы дети тоже поняли и прочувствовали, через что прошли наши соотечественники, ради чего жертвовали собой.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Воспитание через исследовательскую деятельность тоже немало важно. Ребенок не только получает знания, но и приобретает бесценные навыки и общения. 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Повышается его самооценка в глазах окружающих, и в своих </w:t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собственных, что немало важно в современном ритме жизни нашего времени.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Воспитание через социум немаловажно в воспитательной работе, Прямое искреннее непосредственное общени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е-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что может быть лучше для становления ранимых душ? Пример людей достойных уважения лучший способ формирования личности.</w:t>
      </w:r>
    </w:p>
    <w:p w:rsid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t>Воспитать порядочного человека, достойного гражданина своей Родины — ответственная и сложная задача, решение которой в школьном возрасте только начинается. Планомерная, систематическая работа, использование разнообразных средств воспитания, общие усилия семьи и школы, ответственность взрослых за свои слова и поступки, достойный пример граждан, а мужество и героизм 1941–1945 годо</w:t>
      </w:r>
      <w:proofErr w:type="gramStart"/>
      <w:r w:rsidRPr="00BE6B94">
        <w:rPr>
          <w:rFonts w:ascii="Times New Roman" w:hAnsi="Times New Roman" w:cs="Times New Roman"/>
          <w:color w:val="333333"/>
          <w:sz w:val="28"/>
          <w:szCs w:val="28"/>
        </w:rPr>
        <w:t>в-</w:t>
      </w:r>
      <w:proofErr w:type="gramEnd"/>
      <w:r w:rsidRPr="00BE6B94">
        <w:rPr>
          <w:rFonts w:ascii="Times New Roman" w:hAnsi="Times New Roman" w:cs="Times New Roman"/>
          <w:color w:val="333333"/>
          <w:sz w:val="28"/>
          <w:szCs w:val="28"/>
        </w:rPr>
        <w:t xml:space="preserve"> наилучший пример для всех времён и народов, могут дать положительные результаты и стать основой для дальнейшей работы по воспитанию, без чего невозможно счастливое будущее нашей Родины — России.</w:t>
      </w:r>
    </w:p>
    <w:p w:rsidR="00001D88" w:rsidRP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6B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E6B9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E6B94" w:rsidRPr="00BE6B94" w:rsidRDefault="00BE6B94" w:rsidP="00BE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6B94" w:rsidRPr="00BE6B94" w:rsidRDefault="00BE6B94" w:rsidP="00BE6B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6B94" w:rsidRPr="00BE6B94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B94"/>
    <w:rsid w:val="00001D88"/>
    <w:rsid w:val="004D045B"/>
    <w:rsid w:val="00B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966</Words>
  <Characters>5507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2025-01-12T18:13:00Z</dcterms:created>
  <dcterms:modified xsi:type="dcterms:W3CDTF">2025-01-12T18:21:00Z</dcterms:modified>
</cp:coreProperties>
</file>