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EA" w:rsidRPr="00BE68A4" w:rsidRDefault="00D039EA" w:rsidP="00D039EA">
      <w:pPr>
        <w:rPr>
          <w:rFonts w:ascii="Times New Roman" w:hAnsi="Times New Roman" w:cs="Times New Roman"/>
          <w:b/>
          <w:sz w:val="24"/>
          <w:szCs w:val="24"/>
        </w:rPr>
      </w:pPr>
      <w:r w:rsidRPr="00BE68A4">
        <w:rPr>
          <w:rFonts w:ascii="Times New Roman" w:hAnsi="Times New Roman" w:cs="Times New Roman"/>
          <w:b/>
          <w:sz w:val="24"/>
          <w:szCs w:val="24"/>
        </w:rPr>
        <w:t xml:space="preserve">               </w:t>
      </w:r>
      <w:r w:rsidR="00BE68A4">
        <w:rPr>
          <w:rFonts w:ascii="Times New Roman" w:hAnsi="Times New Roman" w:cs="Times New Roman"/>
          <w:b/>
          <w:sz w:val="24"/>
          <w:szCs w:val="24"/>
        </w:rPr>
        <w:t xml:space="preserve">    </w:t>
      </w:r>
      <w:r w:rsidRPr="00BE68A4">
        <w:rPr>
          <w:rFonts w:ascii="Times New Roman" w:hAnsi="Times New Roman" w:cs="Times New Roman"/>
          <w:b/>
          <w:sz w:val="24"/>
          <w:szCs w:val="24"/>
        </w:rPr>
        <w:t xml:space="preserve">Методические рекомендации: «Если ваш ребёнок лжёт!». </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Легко сказать, что врать – плохо. Но хотели бы Вы, чтобы о Вас говорили только правду?</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Прямолинейность не всегда и не всеми приветствуется. Тем не менее, ужасно почувствовать себя преданным, когда узнаешь или подозреваешь, что ребенок тебя обманул. Кажется, что тон стал врагом тебе. Но на самом деле это не так просто. Ложь детей, мешает нам быть такими какими (по их мнению) следует быть родителям.</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Выясняется, что прошли те дни, когда родители могли знать все, руководить жизнью ребенка в полном объеме. Теперь нам приходится жить в некоторой неуверенности, доверие ребенка отныне приходится завоевывать.</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 xml:space="preserve">Первое о чем следует задуматься родителям, обеспокоенным ложью ребенка, - насколько честны они сами. Ложь, по незначительным бытовым обстоятельствам для самих взрослых проходит </w:t>
      </w:r>
      <w:proofErr w:type="gramStart"/>
      <w:r w:rsidRPr="00BE68A4">
        <w:rPr>
          <w:rFonts w:ascii="Times New Roman" w:hAnsi="Times New Roman" w:cs="Times New Roman"/>
          <w:sz w:val="24"/>
          <w:szCs w:val="24"/>
        </w:rPr>
        <w:t>незамеченной</w:t>
      </w:r>
      <w:proofErr w:type="gramEnd"/>
      <w:r w:rsidRPr="00BE68A4">
        <w:rPr>
          <w:rFonts w:ascii="Times New Roman" w:hAnsi="Times New Roman" w:cs="Times New Roman"/>
          <w:sz w:val="24"/>
          <w:szCs w:val="24"/>
        </w:rPr>
        <w:t>. Но дети, менее искушенные в житейских проблемах, склонны расценивать ее как настоящий образец для подражания. Дети, как губки, впитывают все. Что видят и слышат. К тому же им порой приходится уличать родителей:</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«Мама, зачем ты сказала по телефону неправду? Ты действительно торопишься и собираешься уходить?»</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Однако, неблаговидное поведение родителей – лишь одна из объясняющих, почему одни дети лгут больше, чем другие. Это зависит от характера ребенка, особенности его личности, круга общения.</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Иногда родители подозревают, что ребенок лжет, даже когда он говорит правду. Когда не доверяют ребенку, говорящему правду, ущерб может быть особенно велик.</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Существует много видов лжи, как впрочем, и правды. Причины, по которым дети лгут, простираются от стремления избежать наказания, до желания сохранить в неприкосновенности свой внутренний мир. Можно различить виды лжи и рассмотреть мотивы, которыми руководствуется ребенок, предпочитая пойти на обман.</w:t>
      </w:r>
    </w:p>
    <w:p w:rsidR="00D039EA" w:rsidRPr="00D039EA" w:rsidRDefault="00D039EA" w:rsidP="00D039EA">
      <w:pPr>
        <w:shd w:val="clear" w:color="auto" w:fill="FFFFFF"/>
        <w:spacing w:after="0" w:line="240" w:lineRule="auto"/>
        <w:rPr>
          <w:rFonts w:ascii="Times New Roman" w:eastAsia="Times New Roman" w:hAnsi="Times New Roman" w:cs="Times New Roman"/>
          <w:sz w:val="24"/>
          <w:szCs w:val="24"/>
          <w:lang w:eastAsia="ru-RU"/>
        </w:rPr>
      </w:pPr>
      <w:r w:rsidRPr="00D039EA">
        <w:rPr>
          <w:rFonts w:ascii="Times New Roman" w:eastAsia="Times New Roman" w:hAnsi="Times New Roman" w:cs="Times New Roman"/>
          <w:sz w:val="24"/>
          <w:szCs w:val="24"/>
          <w:lang w:eastAsia="ru-RU"/>
        </w:rPr>
        <w:t>Виды лжи:</w:t>
      </w:r>
    </w:p>
    <w:p w:rsidR="00D039EA" w:rsidRPr="00D039EA" w:rsidRDefault="00D039EA" w:rsidP="00D039EA">
      <w:pPr>
        <w:shd w:val="clear" w:color="auto" w:fill="FFFFFF"/>
        <w:spacing w:after="0" w:line="240" w:lineRule="auto"/>
        <w:rPr>
          <w:rFonts w:ascii="Times New Roman" w:eastAsia="Times New Roman" w:hAnsi="Times New Roman" w:cs="Times New Roman"/>
          <w:sz w:val="24"/>
          <w:szCs w:val="24"/>
          <w:lang w:eastAsia="ru-RU"/>
        </w:rPr>
      </w:pPr>
    </w:p>
    <w:p w:rsidR="00D039EA" w:rsidRPr="00BE68A4" w:rsidRDefault="00D039EA" w:rsidP="00D039EA">
      <w:pPr>
        <w:pStyle w:val="a3"/>
        <w:numPr>
          <w:ilvl w:val="0"/>
          <w:numId w:val="1"/>
        </w:numPr>
        <w:rPr>
          <w:rFonts w:ascii="Times New Roman" w:hAnsi="Times New Roman" w:cs="Times New Roman"/>
          <w:sz w:val="24"/>
          <w:szCs w:val="24"/>
        </w:rPr>
      </w:pPr>
      <w:r w:rsidRPr="00BE68A4">
        <w:rPr>
          <w:rFonts w:ascii="Times New Roman" w:hAnsi="Times New Roman" w:cs="Times New Roman"/>
          <w:sz w:val="24"/>
          <w:szCs w:val="24"/>
        </w:rPr>
        <w:t>Ложь – тактичность. Например: «Жаркое великолепно!» - и отставили подальше тарелку.</w:t>
      </w:r>
    </w:p>
    <w:p w:rsidR="00D039EA" w:rsidRPr="00BE68A4" w:rsidRDefault="00D039EA" w:rsidP="00D039EA">
      <w:pPr>
        <w:pStyle w:val="a3"/>
        <w:numPr>
          <w:ilvl w:val="0"/>
          <w:numId w:val="1"/>
        </w:numPr>
        <w:rPr>
          <w:rFonts w:ascii="Times New Roman" w:hAnsi="Times New Roman" w:cs="Times New Roman"/>
          <w:sz w:val="24"/>
          <w:szCs w:val="24"/>
        </w:rPr>
      </w:pPr>
      <w:r w:rsidRPr="00BE68A4">
        <w:rPr>
          <w:rFonts w:ascii="Times New Roman" w:hAnsi="Times New Roman" w:cs="Times New Roman"/>
          <w:sz w:val="24"/>
          <w:szCs w:val="24"/>
        </w:rPr>
        <w:t>Ложь – умолчание. Легче скрывать правду, нежели произнести ее. Не надо обдумывать подробности и аргументировать свое высказывание. Умолчание не заслуживает большого оправдания.</w:t>
      </w:r>
    </w:p>
    <w:p w:rsidR="00D039EA" w:rsidRPr="00BE68A4" w:rsidRDefault="00D039EA" w:rsidP="00D039EA">
      <w:pPr>
        <w:pStyle w:val="a3"/>
        <w:numPr>
          <w:ilvl w:val="0"/>
          <w:numId w:val="1"/>
        </w:numPr>
        <w:rPr>
          <w:rFonts w:ascii="Times New Roman" w:hAnsi="Times New Roman" w:cs="Times New Roman"/>
          <w:sz w:val="24"/>
          <w:szCs w:val="24"/>
        </w:rPr>
      </w:pPr>
      <w:r w:rsidRPr="00BE68A4">
        <w:rPr>
          <w:rFonts w:ascii="Times New Roman" w:hAnsi="Times New Roman" w:cs="Times New Roman"/>
          <w:sz w:val="24"/>
          <w:szCs w:val="24"/>
        </w:rPr>
        <w:t xml:space="preserve">Неприкрытое </w:t>
      </w:r>
      <w:proofErr w:type="gramStart"/>
      <w:r w:rsidRPr="00BE68A4">
        <w:rPr>
          <w:rFonts w:ascii="Times New Roman" w:hAnsi="Times New Roman" w:cs="Times New Roman"/>
          <w:sz w:val="24"/>
          <w:szCs w:val="24"/>
        </w:rPr>
        <w:t>вранье</w:t>
      </w:r>
      <w:proofErr w:type="gramEnd"/>
      <w:r w:rsidRPr="00BE68A4">
        <w:rPr>
          <w:rFonts w:ascii="Times New Roman" w:hAnsi="Times New Roman" w:cs="Times New Roman"/>
          <w:sz w:val="24"/>
          <w:szCs w:val="24"/>
        </w:rPr>
        <w:t>.</w:t>
      </w:r>
    </w:p>
    <w:p w:rsidR="00D039EA" w:rsidRPr="00BE68A4" w:rsidRDefault="00D039EA" w:rsidP="00D039EA">
      <w:pPr>
        <w:pStyle w:val="a3"/>
        <w:numPr>
          <w:ilvl w:val="0"/>
          <w:numId w:val="1"/>
        </w:numPr>
        <w:rPr>
          <w:rFonts w:ascii="Times New Roman" w:hAnsi="Times New Roman" w:cs="Times New Roman"/>
          <w:sz w:val="24"/>
          <w:szCs w:val="24"/>
        </w:rPr>
      </w:pPr>
      <w:r w:rsidRPr="00BE68A4">
        <w:rPr>
          <w:rFonts w:ascii="Times New Roman" w:hAnsi="Times New Roman" w:cs="Times New Roman"/>
          <w:sz w:val="24"/>
          <w:szCs w:val="24"/>
        </w:rPr>
        <w:t>«Оправданная» ложь. Теологи и философы на протяжении долгого времени спорили, любая ли ложь одинакова греховна. Было установлено, что допустимой считается ложь, направленная на защиту других людей. И большинство из нас ее оправдывают.</w:t>
      </w:r>
    </w:p>
    <w:p w:rsidR="00D039EA" w:rsidRPr="00BE68A4" w:rsidRDefault="00D039EA" w:rsidP="00D039EA">
      <w:pPr>
        <w:pStyle w:val="a3"/>
        <w:numPr>
          <w:ilvl w:val="0"/>
          <w:numId w:val="1"/>
        </w:numPr>
        <w:rPr>
          <w:rFonts w:ascii="Times New Roman" w:hAnsi="Times New Roman" w:cs="Times New Roman"/>
          <w:sz w:val="24"/>
          <w:szCs w:val="24"/>
        </w:rPr>
      </w:pPr>
      <w:r w:rsidRPr="00BE68A4">
        <w:rPr>
          <w:rFonts w:ascii="Times New Roman" w:hAnsi="Times New Roman" w:cs="Times New Roman"/>
          <w:sz w:val="24"/>
          <w:szCs w:val="24"/>
        </w:rPr>
        <w:t>«Недопустимая» ложь. Это ложь, причиняющая людям вред или с целью получения исключительно личной выгоды.</w:t>
      </w:r>
    </w:p>
    <w:p w:rsidR="00D039EA" w:rsidRPr="00BE68A4" w:rsidRDefault="00D039EA" w:rsidP="00D039EA">
      <w:pPr>
        <w:pStyle w:val="a3"/>
        <w:numPr>
          <w:ilvl w:val="0"/>
          <w:numId w:val="1"/>
        </w:numPr>
        <w:rPr>
          <w:rFonts w:ascii="Times New Roman" w:hAnsi="Times New Roman" w:cs="Times New Roman"/>
          <w:sz w:val="24"/>
          <w:szCs w:val="24"/>
        </w:rPr>
      </w:pPr>
      <w:r w:rsidRPr="00BE68A4">
        <w:rPr>
          <w:rFonts w:ascii="Times New Roman" w:hAnsi="Times New Roman" w:cs="Times New Roman"/>
          <w:sz w:val="24"/>
          <w:szCs w:val="24"/>
        </w:rPr>
        <w:lastRenderedPageBreak/>
        <w:t xml:space="preserve">Ложь – «жульничество». Например, занижение доходов, завышение оценок за </w:t>
      </w:r>
      <w:proofErr w:type="gramStart"/>
      <w:r w:rsidRPr="00BE68A4">
        <w:rPr>
          <w:rFonts w:ascii="Times New Roman" w:hAnsi="Times New Roman" w:cs="Times New Roman"/>
          <w:sz w:val="24"/>
          <w:szCs w:val="24"/>
        </w:rPr>
        <w:t>контрольные</w:t>
      </w:r>
      <w:proofErr w:type="gramEnd"/>
      <w:r w:rsidRPr="00BE68A4">
        <w:rPr>
          <w:rFonts w:ascii="Times New Roman" w:hAnsi="Times New Roman" w:cs="Times New Roman"/>
          <w:sz w:val="24"/>
          <w:szCs w:val="24"/>
        </w:rPr>
        <w:t>, измена супругу и т.д.</w:t>
      </w:r>
    </w:p>
    <w:p w:rsidR="00D039EA" w:rsidRPr="00D039EA" w:rsidRDefault="00D039EA" w:rsidP="00D039EA">
      <w:pPr>
        <w:shd w:val="clear" w:color="auto" w:fill="FFFFFF"/>
        <w:spacing w:after="0" w:line="240" w:lineRule="auto"/>
        <w:rPr>
          <w:rFonts w:ascii="Times New Roman" w:eastAsia="Times New Roman" w:hAnsi="Times New Roman" w:cs="Times New Roman"/>
          <w:sz w:val="24"/>
          <w:szCs w:val="24"/>
          <w:lang w:eastAsia="ru-RU"/>
        </w:rPr>
      </w:pPr>
      <w:r w:rsidRPr="00D039EA">
        <w:rPr>
          <w:rFonts w:ascii="Times New Roman" w:eastAsia="Times New Roman" w:hAnsi="Times New Roman" w:cs="Times New Roman"/>
          <w:sz w:val="24"/>
          <w:szCs w:val="24"/>
          <w:lang w:eastAsia="ru-RU"/>
        </w:rPr>
        <w:t>Вырастить ребенка честным, заслуживающим доверие сегодня куда тяжелее, чем нашим</w:t>
      </w:r>
      <w:r w:rsidRPr="00BE68A4">
        <w:rPr>
          <w:rFonts w:ascii="Times New Roman" w:eastAsia="Times New Roman" w:hAnsi="Times New Roman" w:cs="Times New Roman"/>
          <w:sz w:val="24"/>
          <w:szCs w:val="24"/>
          <w:lang w:eastAsia="ru-RU"/>
        </w:rPr>
        <w:t xml:space="preserve"> </w:t>
      </w:r>
      <w:r w:rsidRPr="00D039EA">
        <w:rPr>
          <w:rFonts w:ascii="Times New Roman" w:eastAsia="Times New Roman" w:hAnsi="Times New Roman" w:cs="Times New Roman"/>
          <w:sz w:val="24"/>
          <w:szCs w:val="24"/>
          <w:lang w:eastAsia="ru-RU"/>
        </w:rPr>
        <w:t>родителям.</w:t>
      </w:r>
    </w:p>
    <w:p w:rsidR="00D039EA" w:rsidRPr="00BE68A4" w:rsidRDefault="00D039EA" w:rsidP="00D039EA">
      <w:pPr>
        <w:rPr>
          <w:rFonts w:ascii="Times New Roman" w:hAnsi="Times New Roman" w:cs="Times New Roman"/>
          <w:b/>
          <w:sz w:val="24"/>
          <w:szCs w:val="24"/>
        </w:rPr>
      </w:pPr>
      <w:r w:rsidRPr="00BE68A4">
        <w:rPr>
          <w:rFonts w:ascii="Times New Roman" w:hAnsi="Times New Roman" w:cs="Times New Roman"/>
          <w:b/>
          <w:sz w:val="24"/>
          <w:szCs w:val="24"/>
        </w:rPr>
        <w:t>Причины детской лжи:</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1. Стремление избежать наказания (защита себя).</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2. Страх унижения (защита внутреннего мира).</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3. Страх оказаться «доносчиком» (с целью защиты товарища).</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4. Хвастовство, преувеличение (с целью быть более интересным и привлекательным).</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5. Предотвращение вмешательства в личную жизнь.</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 xml:space="preserve">6. </w:t>
      </w:r>
      <w:proofErr w:type="gramStart"/>
      <w:r w:rsidRPr="00BE68A4">
        <w:rPr>
          <w:rFonts w:ascii="Times New Roman" w:hAnsi="Times New Roman" w:cs="Times New Roman"/>
          <w:sz w:val="24"/>
          <w:szCs w:val="24"/>
        </w:rPr>
        <w:t>Ради проверки «собственной силы» (это своеобразная «игра» - бросить вызов</w:t>
      </w:r>
      <w:proofErr w:type="gramEnd"/>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чужой власти.) Способность ввести в заблуждение взрослого позволяет ощутить</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свое преимущество.</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7. Сокрытие неприятной информации.</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8. Стремление получить нечто, чего иначе не получишь.</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Этим списком мотивы лжи не исчерпываются, но именно данные причины имеют наибольшее распространение, если судить по анкетам родителей, учителей, исследователей. Ни одна из перечисленных причин не является исключительно детской, все они встречаются и у взрослых.</w:t>
      </w:r>
    </w:p>
    <w:p w:rsidR="00934D91"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Ложь по серьезному поводу представляет собой проблему не только тем, что затрудняет родителям решение и выполнение их родительских обязанностей. Ложь разрушает близость в человеческих отношениях.</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Ложь подчеркивает неуважение к тому, кого обманывают. Становится просто невозможно жить рядом с тем, кто постоянно лжет.</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Ложь часто сопутствует другим поступкам и нарушениям принятых правил. Становясь хронической, ложь может выступать признаком беды, какого-то нарушения в жизни ребенка или семьи. Если не принять мер, постоянная ложь приведет к серьезным проблемам в старшем возрасте.</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Узнав, что ребенок нас обманул, и это едва не сошло ему с рук, мы сталкиваемся с утратой собственной власти. Мы больше не можем быть уверенны в том, что знаем все, что нам нужно знать. Но мы во что бы то ни стало должны знать, что наши дети чувствуют, чего они хотят и что замышляют, поскольку их существование полностью зависит от нас. Ребенок растет, и мы перестаем быть центром его вселенной, единственным источником информации и средством выживания. Ложь утверждает ребенка в его правах. В праве на личную жизнь. Вправе бросить нам вызов самому решать, что станет и что не станет достоянием гласности.</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 xml:space="preserve">Перестанут ли дети лгать нам зависит от того, как сильно их </w:t>
      </w:r>
      <w:proofErr w:type="gramStart"/>
      <w:r w:rsidRPr="00BE68A4">
        <w:rPr>
          <w:rFonts w:ascii="Times New Roman" w:hAnsi="Times New Roman" w:cs="Times New Roman"/>
          <w:sz w:val="24"/>
          <w:szCs w:val="24"/>
        </w:rPr>
        <w:t>ругали</w:t>
      </w:r>
      <w:proofErr w:type="gramEnd"/>
      <w:r w:rsidRPr="00BE68A4">
        <w:rPr>
          <w:rFonts w:ascii="Times New Roman" w:hAnsi="Times New Roman" w:cs="Times New Roman"/>
          <w:sz w:val="24"/>
          <w:szCs w:val="24"/>
        </w:rPr>
        <w:t xml:space="preserve"> и удалось ли ложь раскрыть. Дети уже поняли, что можно и не попасться. Честность детей зависит в какой-то мере от того, какие мы родители: понимающие или нетерпеливые, доверяющие или подозрительные, справедливые или жестокие. Озабочены ли мы слишком своей жизнью и карьерой, достаточно ли мы уделяем внимания детям. Знают ли дети, что нам небезразлично как они себя ведут? Усвоил ли наш ребенок, почему важна честность?</w:t>
      </w:r>
    </w:p>
    <w:p w:rsidR="00D039EA" w:rsidRPr="00BE68A4" w:rsidRDefault="00D039EA" w:rsidP="00D039EA">
      <w:pPr>
        <w:rPr>
          <w:rFonts w:ascii="Times New Roman" w:hAnsi="Times New Roman" w:cs="Times New Roman"/>
          <w:sz w:val="24"/>
          <w:szCs w:val="24"/>
        </w:rPr>
      </w:pPr>
      <w:r w:rsidRPr="00BE68A4">
        <w:rPr>
          <w:rFonts w:ascii="Times New Roman" w:hAnsi="Times New Roman" w:cs="Times New Roman"/>
          <w:sz w:val="24"/>
          <w:szCs w:val="24"/>
        </w:rPr>
        <w:t>Демонстрируем ли мы ее сами? Сколько усилий мы приложили, чтобы сформировать у ребенка моральные ценности?</w:t>
      </w:r>
    </w:p>
    <w:p w:rsidR="00BE68A4" w:rsidRPr="00BE68A4" w:rsidRDefault="00BE68A4" w:rsidP="00BE68A4">
      <w:pPr>
        <w:rPr>
          <w:rFonts w:ascii="Times New Roman" w:hAnsi="Times New Roman" w:cs="Times New Roman"/>
          <w:b/>
          <w:sz w:val="24"/>
          <w:szCs w:val="24"/>
        </w:rPr>
      </w:pPr>
      <w:r w:rsidRPr="00BE68A4">
        <w:rPr>
          <w:rFonts w:ascii="Times New Roman" w:hAnsi="Times New Roman" w:cs="Times New Roman"/>
          <w:b/>
          <w:sz w:val="24"/>
          <w:szCs w:val="24"/>
        </w:rPr>
        <w:t>Что делать если мы заподозрили ребенка во лжи?</w:t>
      </w:r>
    </w:p>
    <w:p w:rsidR="00BE68A4" w:rsidRPr="00BE68A4" w:rsidRDefault="00BE68A4" w:rsidP="00BE68A4">
      <w:pPr>
        <w:rPr>
          <w:rFonts w:ascii="Times New Roman" w:hAnsi="Times New Roman" w:cs="Times New Roman"/>
          <w:sz w:val="24"/>
          <w:szCs w:val="24"/>
        </w:rPr>
      </w:pPr>
      <w:r w:rsidRPr="00BE68A4">
        <w:rPr>
          <w:rFonts w:ascii="Times New Roman" w:hAnsi="Times New Roman" w:cs="Times New Roman"/>
          <w:sz w:val="24"/>
          <w:szCs w:val="24"/>
        </w:rPr>
        <w:t>Самое главное попытаться не реагировать в раздражении. Попытаться понять, почему стала возможной ложь, каковы ее мотивы. Понимание происходящего, возможно, позволит вам обсудить все с ребенком, предоставить ему возможность быть честным и устранить причину обмана.</w:t>
      </w:r>
    </w:p>
    <w:p w:rsidR="00BE68A4" w:rsidRPr="00BE68A4" w:rsidRDefault="00BE68A4" w:rsidP="00BE68A4">
      <w:pPr>
        <w:rPr>
          <w:rFonts w:ascii="Times New Roman" w:hAnsi="Times New Roman" w:cs="Times New Roman"/>
          <w:sz w:val="24"/>
          <w:szCs w:val="24"/>
        </w:rPr>
      </w:pPr>
      <w:r w:rsidRPr="00BE68A4">
        <w:rPr>
          <w:rFonts w:ascii="Times New Roman" w:hAnsi="Times New Roman" w:cs="Times New Roman"/>
          <w:sz w:val="24"/>
          <w:szCs w:val="24"/>
        </w:rPr>
        <w:t>Часто от нас требуется не более чем просто смириться с тем, что ребенок совершил нехороший поступок. Постарайтесь взглянуть на мир ребенка его глазами. Побудьте на его стороне. Продемонстрируйте способность прощать. Вспомните свой детский опыт и переживания, когда вы демонстрировали отказ от принятых вами моральных правил. По мере взросления ребенка это воплотиться в готовность обсуждать и совместно выявлять общие жизненные правила вашей семьи.</w:t>
      </w:r>
    </w:p>
    <w:p w:rsidR="00BE68A4" w:rsidRPr="00BE68A4" w:rsidRDefault="00BE68A4" w:rsidP="00BE68A4">
      <w:pPr>
        <w:rPr>
          <w:rFonts w:ascii="Times New Roman" w:hAnsi="Times New Roman" w:cs="Times New Roman"/>
          <w:b/>
          <w:sz w:val="24"/>
          <w:szCs w:val="24"/>
        </w:rPr>
      </w:pPr>
      <w:r w:rsidRPr="00BE68A4">
        <w:rPr>
          <w:rFonts w:ascii="Times New Roman" w:hAnsi="Times New Roman" w:cs="Times New Roman"/>
          <w:sz w:val="24"/>
          <w:szCs w:val="24"/>
        </w:rPr>
        <w:t xml:space="preserve">Это вовсе не означает, что вы иной раз не рассердитесь на своего ребенка. Дети порой совершают дурные поступки, способные кого угодно вывести из себя. И они сами это знают! Но даже тогда, когда ребенок совершил очень скверное, к родительскому осуждению должно прилагаться сочувствие. Надо стараться не унижать ребенка. </w:t>
      </w:r>
      <w:r w:rsidRPr="00BE68A4">
        <w:rPr>
          <w:rFonts w:ascii="Times New Roman" w:hAnsi="Times New Roman" w:cs="Times New Roman"/>
          <w:b/>
          <w:sz w:val="24"/>
          <w:szCs w:val="24"/>
        </w:rPr>
        <w:t>Дурной поступок и обман достойны наказания, но они достойны и прощения.</w:t>
      </w:r>
    </w:p>
    <w:p w:rsidR="00BE68A4" w:rsidRPr="00BE68A4" w:rsidRDefault="00BE68A4" w:rsidP="00BE68A4">
      <w:pPr>
        <w:rPr>
          <w:rFonts w:ascii="Times New Roman" w:hAnsi="Times New Roman" w:cs="Times New Roman"/>
          <w:sz w:val="24"/>
          <w:szCs w:val="24"/>
        </w:rPr>
      </w:pPr>
      <w:bookmarkStart w:id="0" w:name="_GoBack"/>
      <w:bookmarkEnd w:id="0"/>
    </w:p>
    <w:p w:rsidR="00BE68A4" w:rsidRPr="00BE68A4" w:rsidRDefault="00BE68A4" w:rsidP="00BE68A4">
      <w:pPr>
        <w:rPr>
          <w:rFonts w:ascii="Times New Roman" w:hAnsi="Times New Roman" w:cs="Times New Roman"/>
          <w:sz w:val="24"/>
          <w:szCs w:val="24"/>
        </w:rPr>
      </w:pPr>
    </w:p>
    <w:p w:rsidR="00D039EA" w:rsidRPr="00BE68A4" w:rsidRDefault="00D039EA" w:rsidP="00BE68A4">
      <w:pPr>
        <w:rPr>
          <w:rFonts w:ascii="Times New Roman" w:hAnsi="Times New Roman" w:cs="Times New Roman"/>
          <w:sz w:val="24"/>
          <w:szCs w:val="24"/>
        </w:rPr>
      </w:pPr>
    </w:p>
    <w:p w:rsidR="00D039EA" w:rsidRPr="00BE68A4" w:rsidRDefault="00D039EA" w:rsidP="00BE68A4">
      <w:pPr>
        <w:rPr>
          <w:rFonts w:ascii="Times New Roman" w:hAnsi="Times New Roman" w:cs="Times New Roman"/>
          <w:sz w:val="24"/>
          <w:szCs w:val="24"/>
        </w:rPr>
      </w:pPr>
    </w:p>
    <w:p w:rsidR="00BE68A4" w:rsidRPr="00BE68A4" w:rsidRDefault="00BE68A4">
      <w:pPr>
        <w:rPr>
          <w:rFonts w:ascii="Times New Roman" w:hAnsi="Times New Roman" w:cs="Times New Roman"/>
          <w:sz w:val="24"/>
          <w:szCs w:val="24"/>
        </w:rPr>
      </w:pPr>
    </w:p>
    <w:sectPr w:rsidR="00BE68A4" w:rsidRPr="00BE6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46F5D"/>
    <w:multiLevelType w:val="hybridMultilevel"/>
    <w:tmpl w:val="14100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EA"/>
    <w:rsid w:val="001F499B"/>
    <w:rsid w:val="006848D7"/>
    <w:rsid w:val="00B230B0"/>
    <w:rsid w:val="00BE68A4"/>
    <w:rsid w:val="00D0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9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3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8678">
      <w:bodyDiv w:val="1"/>
      <w:marLeft w:val="0"/>
      <w:marRight w:val="0"/>
      <w:marTop w:val="0"/>
      <w:marBottom w:val="0"/>
      <w:divBdr>
        <w:top w:val="none" w:sz="0" w:space="0" w:color="auto"/>
        <w:left w:val="none" w:sz="0" w:space="0" w:color="auto"/>
        <w:bottom w:val="none" w:sz="0" w:space="0" w:color="auto"/>
        <w:right w:val="none" w:sz="0" w:space="0" w:color="auto"/>
      </w:divBdr>
    </w:div>
    <w:div w:id="293411549">
      <w:bodyDiv w:val="1"/>
      <w:marLeft w:val="0"/>
      <w:marRight w:val="0"/>
      <w:marTop w:val="0"/>
      <w:marBottom w:val="0"/>
      <w:divBdr>
        <w:top w:val="none" w:sz="0" w:space="0" w:color="auto"/>
        <w:left w:val="none" w:sz="0" w:space="0" w:color="auto"/>
        <w:bottom w:val="none" w:sz="0" w:space="0" w:color="auto"/>
        <w:right w:val="none" w:sz="0" w:space="0" w:color="auto"/>
      </w:divBdr>
    </w:div>
    <w:div w:id="339820348">
      <w:bodyDiv w:val="1"/>
      <w:marLeft w:val="0"/>
      <w:marRight w:val="0"/>
      <w:marTop w:val="0"/>
      <w:marBottom w:val="0"/>
      <w:divBdr>
        <w:top w:val="none" w:sz="0" w:space="0" w:color="auto"/>
        <w:left w:val="none" w:sz="0" w:space="0" w:color="auto"/>
        <w:bottom w:val="none" w:sz="0" w:space="0" w:color="auto"/>
        <w:right w:val="none" w:sz="0" w:space="0" w:color="auto"/>
      </w:divBdr>
    </w:div>
    <w:div w:id="401223411">
      <w:bodyDiv w:val="1"/>
      <w:marLeft w:val="0"/>
      <w:marRight w:val="0"/>
      <w:marTop w:val="0"/>
      <w:marBottom w:val="0"/>
      <w:divBdr>
        <w:top w:val="none" w:sz="0" w:space="0" w:color="auto"/>
        <w:left w:val="none" w:sz="0" w:space="0" w:color="auto"/>
        <w:bottom w:val="none" w:sz="0" w:space="0" w:color="auto"/>
        <w:right w:val="none" w:sz="0" w:space="0" w:color="auto"/>
      </w:divBdr>
    </w:div>
    <w:div w:id="630090154">
      <w:bodyDiv w:val="1"/>
      <w:marLeft w:val="0"/>
      <w:marRight w:val="0"/>
      <w:marTop w:val="0"/>
      <w:marBottom w:val="0"/>
      <w:divBdr>
        <w:top w:val="none" w:sz="0" w:space="0" w:color="auto"/>
        <w:left w:val="none" w:sz="0" w:space="0" w:color="auto"/>
        <w:bottom w:val="none" w:sz="0" w:space="0" w:color="auto"/>
        <w:right w:val="none" w:sz="0" w:space="0" w:color="auto"/>
      </w:divBdr>
    </w:div>
    <w:div w:id="825785434">
      <w:bodyDiv w:val="1"/>
      <w:marLeft w:val="0"/>
      <w:marRight w:val="0"/>
      <w:marTop w:val="0"/>
      <w:marBottom w:val="0"/>
      <w:divBdr>
        <w:top w:val="none" w:sz="0" w:space="0" w:color="auto"/>
        <w:left w:val="none" w:sz="0" w:space="0" w:color="auto"/>
        <w:bottom w:val="none" w:sz="0" w:space="0" w:color="auto"/>
        <w:right w:val="none" w:sz="0" w:space="0" w:color="auto"/>
      </w:divBdr>
    </w:div>
    <w:div w:id="958148791">
      <w:bodyDiv w:val="1"/>
      <w:marLeft w:val="0"/>
      <w:marRight w:val="0"/>
      <w:marTop w:val="0"/>
      <w:marBottom w:val="0"/>
      <w:divBdr>
        <w:top w:val="none" w:sz="0" w:space="0" w:color="auto"/>
        <w:left w:val="none" w:sz="0" w:space="0" w:color="auto"/>
        <w:bottom w:val="none" w:sz="0" w:space="0" w:color="auto"/>
        <w:right w:val="none" w:sz="0" w:space="0" w:color="auto"/>
      </w:divBdr>
    </w:div>
    <w:div w:id="1003556465">
      <w:bodyDiv w:val="1"/>
      <w:marLeft w:val="0"/>
      <w:marRight w:val="0"/>
      <w:marTop w:val="0"/>
      <w:marBottom w:val="0"/>
      <w:divBdr>
        <w:top w:val="none" w:sz="0" w:space="0" w:color="auto"/>
        <w:left w:val="none" w:sz="0" w:space="0" w:color="auto"/>
        <w:bottom w:val="none" w:sz="0" w:space="0" w:color="auto"/>
        <w:right w:val="none" w:sz="0" w:space="0" w:color="auto"/>
      </w:divBdr>
    </w:div>
    <w:div w:id="1115713301">
      <w:bodyDiv w:val="1"/>
      <w:marLeft w:val="0"/>
      <w:marRight w:val="0"/>
      <w:marTop w:val="0"/>
      <w:marBottom w:val="0"/>
      <w:divBdr>
        <w:top w:val="none" w:sz="0" w:space="0" w:color="auto"/>
        <w:left w:val="none" w:sz="0" w:space="0" w:color="auto"/>
        <w:bottom w:val="none" w:sz="0" w:space="0" w:color="auto"/>
        <w:right w:val="none" w:sz="0" w:space="0" w:color="auto"/>
      </w:divBdr>
    </w:div>
    <w:div w:id="1251348343">
      <w:bodyDiv w:val="1"/>
      <w:marLeft w:val="0"/>
      <w:marRight w:val="0"/>
      <w:marTop w:val="0"/>
      <w:marBottom w:val="0"/>
      <w:divBdr>
        <w:top w:val="none" w:sz="0" w:space="0" w:color="auto"/>
        <w:left w:val="none" w:sz="0" w:space="0" w:color="auto"/>
        <w:bottom w:val="none" w:sz="0" w:space="0" w:color="auto"/>
        <w:right w:val="none" w:sz="0" w:space="0" w:color="auto"/>
      </w:divBdr>
    </w:div>
    <w:div w:id="1305427422">
      <w:bodyDiv w:val="1"/>
      <w:marLeft w:val="0"/>
      <w:marRight w:val="0"/>
      <w:marTop w:val="0"/>
      <w:marBottom w:val="0"/>
      <w:divBdr>
        <w:top w:val="none" w:sz="0" w:space="0" w:color="auto"/>
        <w:left w:val="none" w:sz="0" w:space="0" w:color="auto"/>
        <w:bottom w:val="none" w:sz="0" w:space="0" w:color="auto"/>
        <w:right w:val="none" w:sz="0" w:space="0" w:color="auto"/>
      </w:divBdr>
    </w:div>
    <w:div w:id="1930968581">
      <w:bodyDiv w:val="1"/>
      <w:marLeft w:val="0"/>
      <w:marRight w:val="0"/>
      <w:marTop w:val="0"/>
      <w:marBottom w:val="0"/>
      <w:divBdr>
        <w:top w:val="none" w:sz="0" w:space="0" w:color="auto"/>
        <w:left w:val="none" w:sz="0" w:space="0" w:color="auto"/>
        <w:bottom w:val="none" w:sz="0" w:space="0" w:color="auto"/>
        <w:right w:val="none" w:sz="0" w:space="0" w:color="auto"/>
      </w:divBdr>
    </w:div>
    <w:div w:id="2126003693">
      <w:bodyDiv w:val="1"/>
      <w:marLeft w:val="0"/>
      <w:marRight w:val="0"/>
      <w:marTop w:val="0"/>
      <w:marBottom w:val="0"/>
      <w:divBdr>
        <w:top w:val="none" w:sz="0" w:space="0" w:color="auto"/>
        <w:left w:val="none" w:sz="0" w:space="0" w:color="auto"/>
        <w:bottom w:val="none" w:sz="0" w:space="0" w:color="auto"/>
        <w:right w:val="none" w:sz="0" w:space="0" w:color="auto"/>
      </w:divBdr>
    </w:div>
    <w:div w:id="212927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958</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2025-01-12T13:26:00Z</dcterms:created>
  <dcterms:modified xsi:type="dcterms:W3CDTF">2025-01-12T14:01:00Z</dcterms:modified>
</cp:coreProperties>
</file>