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49" w:rsidRPr="00627769" w:rsidRDefault="000A0D49" w:rsidP="000A0D49">
      <w:pPr>
        <w:spacing w:after="0" w:line="240" w:lineRule="auto"/>
        <w:ind w:firstLine="851"/>
        <w:jc w:val="both"/>
        <w:rPr>
          <w:rFonts w:ascii="Times New Roman" w:eastAsia="Times New Roman" w:hAnsi="Times New Roman"/>
          <w:sz w:val="28"/>
          <w:szCs w:val="28"/>
          <w:lang w:eastAsia="ru-RU"/>
        </w:rPr>
      </w:pPr>
      <w:r w:rsidRPr="00627769">
        <w:rPr>
          <w:rFonts w:ascii="Times New Roman" w:eastAsia="Times New Roman" w:hAnsi="Times New Roman"/>
          <w:sz w:val="28"/>
          <w:szCs w:val="28"/>
          <w:lang w:eastAsia="ru-RU"/>
        </w:rPr>
        <w:t>Муниципальное дошкол</w:t>
      </w:r>
      <w:r>
        <w:rPr>
          <w:rFonts w:ascii="Times New Roman" w:eastAsia="Times New Roman" w:hAnsi="Times New Roman"/>
          <w:sz w:val="28"/>
          <w:szCs w:val="28"/>
          <w:lang w:eastAsia="ru-RU"/>
        </w:rPr>
        <w:t>ьное образовательное учреждение</w:t>
      </w:r>
      <w:r w:rsidRPr="00627769">
        <w:rPr>
          <w:rFonts w:ascii="Times New Roman" w:eastAsia="Times New Roman" w:hAnsi="Times New Roman"/>
          <w:sz w:val="28"/>
          <w:szCs w:val="28"/>
          <w:lang w:eastAsia="ru-RU"/>
        </w:rPr>
        <w:t xml:space="preserve"> «Детский сад № 26 «Золотая рыбка» города Буденновска Буденновского района»</w:t>
      </w:r>
    </w:p>
    <w:p w:rsidR="000A0D49" w:rsidRDefault="000A0D49" w:rsidP="000A0D49">
      <w:pPr>
        <w:spacing w:after="0" w:line="240" w:lineRule="auto"/>
        <w:ind w:firstLine="851"/>
        <w:jc w:val="both"/>
        <w:rPr>
          <w:rFonts w:ascii="Times New Roman" w:eastAsia="Times New Roman" w:hAnsi="Times New Roman"/>
          <w:color w:val="000000"/>
          <w:sz w:val="28"/>
          <w:szCs w:val="28"/>
          <w:lang w:eastAsia="ru-RU"/>
        </w:rPr>
      </w:pPr>
    </w:p>
    <w:p w:rsidR="000A0D49" w:rsidRPr="009C7E26" w:rsidRDefault="000A0D49" w:rsidP="000A0D49">
      <w:pPr>
        <w:pStyle w:val="c9"/>
        <w:shd w:val="clear" w:color="auto" w:fill="FFFFFF"/>
        <w:spacing w:before="0" w:beforeAutospacing="0" w:after="0" w:afterAutospacing="0"/>
        <w:ind w:firstLine="851"/>
        <w:jc w:val="both"/>
        <w:rPr>
          <w:color w:val="000000"/>
          <w:sz w:val="28"/>
          <w:szCs w:val="28"/>
        </w:rPr>
      </w:pPr>
      <w:bookmarkStart w:id="0" w:name="_GoBack"/>
      <w:r w:rsidRPr="009C7E26">
        <w:rPr>
          <w:rStyle w:val="c1"/>
          <w:color w:val="000000"/>
          <w:sz w:val="28"/>
          <w:szCs w:val="28"/>
        </w:rPr>
        <w:t>Консультация для родителей</w:t>
      </w:r>
      <w:r>
        <w:rPr>
          <w:color w:val="000000"/>
          <w:sz w:val="28"/>
          <w:szCs w:val="28"/>
        </w:rPr>
        <w:t xml:space="preserve"> </w:t>
      </w:r>
      <w:r w:rsidRPr="009C7E26">
        <w:rPr>
          <w:rStyle w:val="c1"/>
          <w:color w:val="000000"/>
          <w:sz w:val="28"/>
          <w:szCs w:val="28"/>
        </w:rPr>
        <w:t>«Роль развивающих игр в воспитании детей дошкольного возраста».</w:t>
      </w:r>
    </w:p>
    <w:bookmarkEnd w:id="0"/>
    <w:p w:rsidR="000A0D49" w:rsidRDefault="000A0D49" w:rsidP="000A0D49">
      <w:pPr>
        <w:spacing w:after="0"/>
        <w:ind w:firstLine="851"/>
        <w:jc w:val="both"/>
        <w:rPr>
          <w:rFonts w:ascii="Times New Roman" w:hAnsi="Times New Roman"/>
          <w:sz w:val="28"/>
          <w:szCs w:val="28"/>
        </w:rPr>
      </w:pPr>
    </w:p>
    <w:p w:rsidR="000A0D49" w:rsidRPr="00627769" w:rsidRDefault="000A0D49" w:rsidP="000A0D49">
      <w:pPr>
        <w:ind w:firstLine="851"/>
        <w:jc w:val="both"/>
        <w:rPr>
          <w:rFonts w:ascii="Times New Roman" w:hAnsi="Times New Roman"/>
          <w:sz w:val="28"/>
          <w:szCs w:val="28"/>
        </w:rPr>
      </w:pPr>
      <w:proofErr w:type="spellStart"/>
      <w:proofErr w:type="gramStart"/>
      <w:r w:rsidRPr="00627769">
        <w:rPr>
          <w:rFonts w:ascii="Times New Roman" w:hAnsi="Times New Roman"/>
          <w:sz w:val="28"/>
          <w:szCs w:val="28"/>
        </w:rPr>
        <w:t>Воспитатель:</w:t>
      </w:r>
      <w:r>
        <w:rPr>
          <w:rFonts w:ascii="Times New Roman" w:hAnsi="Times New Roman"/>
          <w:sz w:val="28"/>
          <w:szCs w:val="28"/>
        </w:rPr>
        <w:t>Тарасова</w:t>
      </w:r>
      <w:proofErr w:type="spellEnd"/>
      <w:proofErr w:type="gramEnd"/>
      <w:r>
        <w:rPr>
          <w:rFonts w:ascii="Times New Roman" w:hAnsi="Times New Roman"/>
          <w:sz w:val="28"/>
          <w:szCs w:val="28"/>
        </w:rPr>
        <w:t xml:space="preserve"> И. Н</w:t>
      </w:r>
      <w:r w:rsidRPr="00627769">
        <w:rPr>
          <w:rFonts w:ascii="Times New Roman" w:hAnsi="Times New Roman"/>
          <w:sz w:val="28"/>
          <w:szCs w:val="28"/>
        </w:rPr>
        <w:t>.</w:t>
      </w:r>
    </w:p>
    <w:p w:rsidR="000A0D49" w:rsidRPr="00627769" w:rsidRDefault="000A0D49" w:rsidP="000A0D49">
      <w:pPr>
        <w:ind w:firstLine="851"/>
        <w:jc w:val="both"/>
        <w:rPr>
          <w:rFonts w:ascii="Times New Roman" w:hAnsi="Times New Roman"/>
          <w:sz w:val="28"/>
          <w:szCs w:val="28"/>
        </w:rPr>
      </w:pPr>
      <w:r w:rsidRPr="00627769">
        <w:rPr>
          <w:rFonts w:ascii="Times New Roman" w:hAnsi="Times New Roman"/>
          <w:sz w:val="28"/>
          <w:szCs w:val="28"/>
        </w:rPr>
        <w:t>2025г.</w:t>
      </w:r>
    </w:p>
    <w:p w:rsidR="000A0D49" w:rsidRDefault="000A0D49" w:rsidP="009C7E26">
      <w:pPr>
        <w:pStyle w:val="c9"/>
        <w:shd w:val="clear" w:color="auto" w:fill="FFFFFF"/>
        <w:spacing w:before="0" w:beforeAutospacing="0" w:after="0" w:afterAutospacing="0"/>
        <w:ind w:firstLine="851"/>
        <w:jc w:val="both"/>
        <w:rPr>
          <w:rStyle w:val="c1"/>
          <w:color w:val="000000"/>
          <w:sz w:val="28"/>
          <w:szCs w:val="28"/>
        </w:rPr>
      </w:pPr>
    </w:p>
    <w:p w:rsidR="009C7E26" w:rsidRPr="009C7E26" w:rsidRDefault="000A0D49"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 xml:space="preserve"> </w:t>
      </w:r>
      <w:r w:rsidR="009C7E26" w:rsidRPr="009C7E26">
        <w:rPr>
          <w:rStyle w:val="c1"/>
          <w:color w:val="000000"/>
          <w:sz w:val="28"/>
          <w:szCs w:val="28"/>
        </w:rPr>
        <w:t>«Поиграй со мной!» – как часто слышим мы эту просьбу от своих детей. И сколько радости они получают, когда мы, преодолевая усталость и отодвигая домашние дела, соглашаемся хоть на несколько минут побыть больным или пассажиром, учеником или серым волком.</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Однако игра – это не только удовольствие и радость для ребёнка, что само по себе очень важно. С её помощью можно развивать внимание, память, мышление, воображение малыша, т.е. те качества, которые необходимы для дальнейшей жизни. Играя, ребёнок может приобретать новые знания, умения, навыки, развивать способности, подчас не подозревая об этом. Родители порой сами предлагают ребёнку поиграть в школу, чтобы закрепить навыки чтения; в магазин, чтобы проверить умение считать, и т.д.</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Все игры можно разделить на относительно самостоятельные группы. Это игры, развивающие восприятие, внимание, память, мышление и творческие способности. Особая группа игр поможет подготовить ребёнка к школе.</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Игры, направленные на развитие восприятия, формируют у ребёнка умение анализировать предметы по таким признакам, как цвет, форма, величина. К концу дошкольного возраста дети могут ориентироваться в 7 цветах спектра, различать их оттенки по насыщенности и цветовому тону. Они должны знать основные геометрические формы (круг, овал, квадрат, прямоугольник и треугольник), уметь подбирать по образцу или по названию предметы определённой формы.</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 xml:space="preserve">Следующая группа игр направлена на развитие внимания. Предлагаемые игры формируют у ребёнка умение сосредотачиваться на определённых сторонах и явлениях действительности. (Без сосредоточения невозможно выполнить любую, даже самую простую работу). Основные свойства внимания, которые формируются уже в дошкольном возрасте, – это его устойчивость, переключение и распределение. Устойчивость внимания означает способность длительно сосредотачиваться на чём-нибудь. К концу дошкольного возраста дети могут заниматься одним и тем же видом деятельности до 1 – 1,5 часа. Переключение внимания представляет собой способность переходить от одной деятельности к другой, от одного занятия к другому. О распределении внимания мы говорим тогда, когда ребёнку приходится действовать сразу с двумя или несколькими предметами. В дошкольном возрасте происходит постепенный переход от непроизвольного </w:t>
      </w:r>
      <w:r w:rsidRPr="009C7E26">
        <w:rPr>
          <w:rStyle w:val="c1"/>
          <w:color w:val="000000"/>
          <w:sz w:val="28"/>
          <w:szCs w:val="28"/>
        </w:rPr>
        <w:lastRenderedPageBreak/>
        <w:t>внимания к произвольному. Непроизвольное внимание характерно тем, что оно вызывается новыми, привлекательными и интересными в данный момент для ребёнка предметами. Произвольное внимание предполагает умение сосредотачиваться на задании, даже если оно не очень интересное.</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Следующая группа игр направлена на развитие памяти, которая также, как и внимание, постепенно становится произвольной. Ребёнок старшего дошкольного возраста уже может ставить себе цель – запомнит что-либо и с большим или меньшим успехом подбирать средства, для выполнения этой цели, т.е. средства, облегчающие процесс запоминания. В этом помогут игры по развитию памяти.</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Развитие мышления происходит при условии овладения им тремя основными формами мышления: наглядно-действенным, наглядно-образным и логическим. Наглядно-действенное мышление – это мышление в действии. Оно развивается у младших дошкольников в процессе действий с различными предметами,</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игрушками. Основная форма мышления дошкольника – наглядно-образное мышление, т.е. такая организация образов, которая позволяет выделять самое существенное в предметах, а также видеть соотношение их друг с другом и соотношение их частей. Ребёнок должен научиться пользоваться различными планами, схемами. К концу дошкольного возраста у детей начинают складываться элементы логического мышления, т.е. формируются умения рассуждать, делать умозаключения в соответствии с законами логики.</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Развитие творческих способностей ребёнка подразумевает развитие воображения и гибкого, нестандартного мышления. Творчество во многом определяется умением выражать свои чувства, представления о мире различными способами. А для этого надо научиться видеть в каждом предмете разные его стороны, уметь, отталкиваясь от отдельного признака предмета, строить образ; не только свободно фантазировать, но и направлять свою фантазию, творческие возможности на решение разных задач.</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И наконец, игры, помогающие подготовить ребёнка к школе. Это игры, которые развивают у малыша элементарные математические представления, знакомят его со звуковым анализом слова, готовят руку к овладению письмом.</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 Важно не только научить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lastRenderedPageBreak/>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 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sectPr w:rsidR="009C7E26" w:rsidRPr="009C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26"/>
    <w:rsid w:val="000A0D49"/>
    <w:rsid w:val="000E4458"/>
    <w:rsid w:val="009C7E26"/>
    <w:rsid w:val="00D11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5D19-E80F-407B-B0C1-37FB9C0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C7E26"/>
  </w:style>
  <w:style w:type="character" w:customStyle="1" w:styleId="c8">
    <w:name w:val="c8"/>
    <w:basedOn w:val="a0"/>
    <w:rsid w:val="009C7E26"/>
  </w:style>
  <w:style w:type="paragraph" w:customStyle="1" w:styleId="c2">
    <w:name w:val="c2"/>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7E26"/>
  </w:style>
  <w:style w:type="paragraph" w:customStyle="1" w:styleId="c12">
    <w:name w:val="c12"/>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C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1007</Words>
  <Characters>5742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2023-04-05T15:09:00Z</dcterms:created>
  <dcterms:modified xsi:type="dcterms:W3CDTF">2025-01-15T04:59:00Z</dcterms:modified>
</cp:coreProperties>
</file>