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F69" w:rsidRPr="009A7F69" w:rsidRDefault="009A7F69" w:rsidP="009A7F69">
      <w:pPr>
        <w:pStyle w:val="a5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A7F69">
        <w:rPr>
          <w:rFonts w:ascii="Times New Roman" w:hAnsi="Times New Roman" w:cs="Times New Roman"/>
          <w:b/>
          <w:sz w:val="24"/>
          <w:szCs w:val="24"/>
        </w:rPr>
        <w:t>Игра – дело серьезное!..</w:t>
      </w:r>
    </w:p>
    <w:p w:rsidR="009A7F69" w:rsidRDefault="009A7F69" w:rsidP="009A7F69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Смирнова Ольга Михайловна</w:t>
      </w:r>
    </w:p>
    <w:p w:rsidR="009A7F69" w:rsidRDefault="009A7F69" w:rsidP="009A7F69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ГБОУ СОШ №230</w:t>
      </w:r>
    </w:p>
    <w:p w:rsidR="009A7F69" w:rsidRDefault="009A7F69" w:rsidP="009A7F69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A44BC2" w:rsidRDefault="009A7F69" w:rsidP="00A16D24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Современные</w:t>
      </w:r>
      <w:r w:rsidR="00A16D24">
        <w:rPr>
          <w:rFonts w:ascii="Times New Roman" w:hAnsi="Times New Roman" w:cs="Times New Roman"/>
          <w:sz w:val="24"/>
          <w:szCs w:val="24"/>
        </w:rPr>
        <w:t xml:space="preserve"> школьники проводят много</w:t>
      </w:r>
      <w:r>
        <w:rPr>
          <w:rFonts w:ascii="Times New Roman" w:hAnsi="Times New Roman" w:cs="Times New Roman"/>
          <w:sz w:val="24"/>
          <w:szCs w:val="24"/>
        </w:rPr>
        <w:t xml:space="preserve"> времени не </w:t>
      </w:r>
      <w:r w:rsidRPr="009A7F69">
        <w:rPr>
          <w:rFonts w:ascii="Times New Roman" w:hAnsi="Times New Roman" w:cs="Times New Roman"/>
          <w:sz w:val="24"/>
          <w:szCs w:val="24"/>
        </w:rPr>
        <w:t>за книгой и в библиотеке, а за компьютером, пр</w:t>
      </w:r>
      <w:r>
        <w:rPr>
          <w:rFonts w:ascii="Times New Roman" w:hAnsi="Times New Roman" w:cs="Times New Roman"/>
          <w:sz w:val="24"/>
          <w:szCs w:val="24"/>
        </w:rPr>
        <w:t xml:space="preserve">ичем в позиции активного игрока. </w:t>
      </w:r>
      <w:r w:rsidRPr="009A7F69">
        <w:rPr>
          <w:rFonts w:ascii="Times New Roman" w:hAnsi="Times New Roman" w:cs="Times New Roman"/>
          <w:sz w:val="24"/>
          <w:szCs w:val="24"/>
        </w:rPr>
        <w:t xml:space="preserve">Как </w:t>
      </w:r>
      <w:r>
        <w:rPr>
          <w:rFonts w:ascii="Times New Roman" w:hAnsi="Times New Roman" w:cs="Times New Roman"/>
          <w:sz w:val="24"/>
          <w:szCs w:val="24"/>
        </w:rPr>
        <w:t>же «сформировать у учащихся</w:t>
      </w:r>
      <w:r w:rsidR="00A16D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готовность эффективно организовывать свои </w:t>
      </w:r>
      <w:r w:rsidRPr="009A7F6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нутренние и внешние ресурсы для </w:t>
      </w:r>
      <w:r w:rsidRPr="009A7F69">
        <w:rPr>
          <w:rFonts w:ascii="Times New Roman" w:hAnsi="Times New Roman" w:cs="Times New Roman"/>
          <w:sz w:val="24"/>
          <w:szCs w:val="24"/>
        </w:rPr>
        <w:t>принятия ре</w:t>
      </w:r>
      <w:r>
        <w:rPr>
          <w:rFonts w:ascii="Times New Roman" w:hAnsi="Times New Roman" w:cs="Times New Roman"/>
          <w:sz w:val="24"/>
          <w:szCs w:val="24"/>
        </w:rPr>
        <w:t xml:space="preserve">шений и достижения поставленной </w:t>
      </w:r>
      <w:r w:rsidRPr="009A7F69">
        <w:rPr>
          <w:rFonts w:ascii="Times New Roman" w:hAnsi="Times New Roman" w:cs="Times New Roman"/>
          <w:sz w:val="24"/>
          <w:szCs w:val="24"/>
        </w:rPr>
        <w:t>цели»?</w:t>
      </w:r>
      <w:r w:rsidR="00A16D24">
        <w:rPr>
          <w:rFonts w:ascii="Times New Roman" w:hAnsi="Times New Roman" w:cs="Times New Roman"/>
          <w:sz w:val="24"/>
          <w:szCs w:val="24"/>
        </w:rPr>
        <w:t xml:space="preserve"> Любой учитель</w:t>
      </w:r>
      <w:r w:rsidRPr="009A7F69">
        <w:rPr>
          <w:rFonts w:ascii="Times New Roman" w:hAnsi="Times New Roman" w:cs="Times New Roman"/>
          <w:sz w:val="24"/>
          <w:szCs w:val="24"/>
        </w:rPr>
        <w:t xml:space="preserve"> хочет, чтобы его уроки б</w:t>
      </w:r>
      <w:r>
        <w:rPr>
          <w:rFonts w:ascii="Times New Roman" w:hAnsi="Times New Roman" w:cs="Times New Roman"/>
          <w:sz w:val="24"/>
          <w:szCs w:val="24"/>
        </w:rPr>
        <w:t xml:space="preserve">ыли интересными, увлекательными и </w:t>
      </w:r>
      <w:r w:rsidRPr="009A7F69">
        <w:rPr>
          <w:rFonts w:ascii="Times New Roman" w:hAnsi="Times New Roman" w:cs="Times New Roman"/>
          <w:sz w:val="24"/>
          <w:szCs w:val="24"/>
        </w:rPr>
        <w:t xml:space="preserve">запоминающимися. Для этого на уроках используются </w:t>
      </w:r>
      <w:r w:rsidR="00A16D24">
        <w:rPr>
          <w:rFonts w:ascii="Times New Roman" w:hAnsi="Times New Roman" w:cs="Times New Roman"/>
          <w:sz w:val="24"/>
          <w:szCs w:val="24"/>
        </w:rPr>
        <w:t xml:space="preserve">различные формы и методы подачи учебного материала, инновационные технологии, которые способствуют </w:t>
      </w:r>
      <w:r w:rsidRPr="009A7F69">
        <w:rPr>
          <w:rFonts w:ascii="Times New Roman" w:hAnsi="Times New Roman" w:cs="Times New Roman"/>
          <w:sz w:val="24"/>
          <w:szCs w:val="24"/>
        </w:rPr>
        <w:t>формированию ключевых компе</w:t>
      </w:r>
      <w:r w:rsidR="00A16D24">
        <w:rPr>
          <w:rFonts w:ascii="Times New Roman" w:hAnsi="Times New Roman" w:cs="Times New Roman"/>
          <w:sz w:val="24"/>
          <w:szCs w:val="24"/>
        </w:rPr>
        <w:t xml:space="preserve">тентностей учащихся: готовности к разрешению проблем; готовности к самообразованию; готовности к использованию информационных ресурсов; готовности к социальному взаимодействию; </w:t>
      </w:r>
      <w:r w:rsidRPr="009A7F69">
        <w:rPr>
          <w:rFonts w:ascii="Times New Roman" w:hAnsi="Times New Roman" w:cs="Times New Roman"/>
          <w:sz w:val="24"/>
          <w:szCs w:val="24"/>
        </w:rPr>
        <w:t>коммуникативной компетентности.</w:t>
      </w:r>
    </w:p>
    <w:p w:rsidR="00A16D24" w:rsidRPr="00A16D24" w:rsidRDefault="00A16D24" w:rsidP="00BC38A8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16D24">
        <w:rPr>
          <w:rFonts w:ascii="Times New Roman" w:hAnsi="Times New Roman" w:cs="Times New Roman"/>
          <w:sz w:val="24"/>
          <w:szCs w:val="24"/>
        </w:rPr>
        <w:t>Макаренко</w:t>
      </w:r>
      <w:r w:rsidR="004D2B90">
        <w:rPr>
          <w:rFonts w:ascii="Times New Roman" w:hAnsi="Times New Roman" w:cs="Times New Roman"/>
          <w:sz w:val="24"/>
          <w:szCs w:val="24"/>
        </w:rPr>
        <w:t xml:space="preserve"> С.А.</w:t>
      </w:r>
      <w:r w:rsidRPr="00A16D24">
        <w:rPr>
          <w:rFonts w:ascii="Times New Roman" w:hAnsi="Times New Roman" w:cs="Times New Roman"/>
          <w:sz w:val="24"/>
          <w:szCs w:val="24"/>
        </w:rPr>
        <w:t xml:space="preserve"> характеризовал учебную игру как «</w:t>
      </w:r>
      <w:r>
        <w:rPr>
          <w:rFonts w:ascii="Times New Roman" w:hAnsi="Times New Roman" w:cs="Times New Roman"/>
          <w:sz w:val="24"/>
          <w:szCs w:val="24"/>
        </w:rPr>
        <w:t xml:space="preserve">могучее средство воздействия на </w:t>
      </w:r>
      <w:r w:rsidRPr="00A16D24">
        <w:rPr>
          <w:rFonts w:ascii="Times New Roman" w:hAnsi="Times New Roman" w:cs="Times New Roman"/>
          <w:sz w:val="24"/>
          <w:szCs w:val="24"/>
        </w:rPr>
        <w:t>детский коллектив».</w:t>
      </w:r>
      <w:r>
        <w:rPr>
          <w:rFonts w:ascii="Times New Roman" w:hAnsi="Times New Roman" w:cs="Times New Roman"/>
          <w:sz w:val="24"/>
          <w:szCs w:val="24"/>
        </w:rPr>
        <w:t xml:space="preserve"> Учителя отмечают, что игры на уроках истории являются эффективными, но тем не менее остается проблема редкого применения игры на уроках (требуют длительной подготовки, организации, максимальной отд</w:t>
      </w:r>
      <w:r w:rsidR="00BC38A8">
        <w:rPr>
          <w:rFonts w:ascii="Times New Roman" w:hAnsi="Times New Roman" w:cs="Times New Roman"/>
          <w:sz w:val="24"/>
          <w:szCs w:val="24"/>
        </w:rPr>
        <w:t xml:space="preserve">ачи как учеников, так и учителя, опасение плохой дисциплины </w:t>
      </w:r>
      <w:r>
        <w:rPr>
          <w:rFonts w:ascii="Times New Roman" w:hAnsi="Times New Roman" w:cs="Times New Roman"/>
          <w:sz w:val="24"/>
          <w:szCs w:val="24"/>
        </w:rPr>
        <w:t>и т.п.).</w:t>
      </w:r>
    </w:p>
    <w:p w:rsidR="00BC38A8" w:rsidRPr="00BC38A8" w:rsidRDefault="00BC38A8" w:rsidP="00BC38A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</w:t>
      </w:r>
      <w:r w:rsidRPr="00BC38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Игра – это естествен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ная для ребёнка форма обучения, активная форма учебного занятия.</w:t>
      </w:r>
    </w:p>
    <w:p w:rsidR="00835D79" w:rsidRDefault="00BC38A8" w:rsidP="00835D7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BC38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Основой успешного усвоения любого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учебного предмета, и том числе </w:t>
      </w:r>
      <w:r w:rsidRPr="00BC38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истории, у подростков является познавател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ьная потребность, основанная на </w:t>
      </w:r>
      <w:r w:rsidRPr="00BC38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эмоциональном восприятии окружающего мира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и на привлекательности самого </w:t>
      </w:r>
      <w:r w:rsidRPr="00BC38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процесса деятельности.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Игра </w:t>
      </w:r>
      <w:r w:rsidRPr="00BC38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органично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без назидания,</w:t>
      </w:r>
      <w:r w:rsidRPr="00BC38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объединяет эмоциональный и рациональный виды познавательной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BC38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деятельности.</w:t>
      </w:r>
      <w:r w:rsidR="00835D79">
        <w:t xml:space="preserve"> </w:t>
      </w:r>
      <w:r w:rsidR="00835D79" w:rsidRPr="00835D79">
        <w:rPr>
          <w:rFonts w:ascii="Times New Roman" w:hAnsi="Times New Roman" w:cs="Times New Roman"/>
          <w:sz w:val="24"/>
          <w:szCs w:val="24"/>
        </w:rPr>
        <w:t>Однако следует помнить</w:t>
      </w:r>
      <w:r w:rsidR="00835D79">
        <w:rPr>
          <w:rFonts w:ascii="Times New Roman" w:hAnsi="Times New Roman" w:cs="Times New Roman"/>
          <w:sz w:val="24"/>
          <w:szCs w:val="24"/>
        </w:rPr>
        <w:t>,</w:t>
      </w:r>
      <w:r w:rsidR="00835D79" w:rsidRPr="00835D79">
        <w:rPr>
          <w:rFonts w:ascii="Times New Roman" w:hAnsi="Times New Roman" w:cs="Times New Roman"/>
          <w:sz w:val="24"/>
          <w:szCs w:val="24"/>
        </w:rPr>
        <w:t xml:space="preserve"> что</w:t>
      </w:r>
      <w:r w:rsidR="00835D79">
        <w:t xml:space="preserve"> </w:t>
      </w:r>
      <w:r w:rsidR="00835D79" w:rsidRPr="00835D79">
        <w:rPr>
          <w:rFonts w:ascii="Times New Roman" w:hAnsi="Times New Roman" w:cs="Times New Roman"/>
        </w:rPr>
        <w:t>это одна из форм обучения</w:t>
      </w:r>
      <w:r w:rsidR="00835D79">
        <w:rPr>
          <w:rFonts w:ascii="Times New Roman" w:hAnsi="Times New Roman" w:cs="Times New Roman"/>
        </w:rPr>
        <w:t xml:space="preserve"> и о</w:t>
      </w:r>
      <w:r w:rsidR="00835D79" w:rsidRPr="00835D79">
        <w:rPr>
          <w:rFonts w:ascii="Times New Roman" w:hAnsi="Times New Roman" w:cs="Times New Roman"/>
        </w:rPr>
        <w:t>на</w:t>
      </w:r>
    </w:p>
    <w:p w:rsidR="00BC38A8" w:rsidRPr="00835D79" w:rsidRDefault="00835D79" w:rsidP="00835D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должна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D79">
        <w:rPr>
          <w:rFonts w:ascii="Times New Roman" w:hAnsi="Times New Roman" w:cs="Times New Roman"/>
          <w:sz w:val="24"/>
          <w:szCs w:val="24"/>
        </w:rPr>
        <w:t>сочетаться с другими видами учебной работы.</w:t>
      </w:r>
    </w:p>
    <w:p w:rsidR="00BC38A8" w:rsidRPr="00BC38A8" w:rsidRDefault="00BC38A8" w:rsidP="00835D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35D7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Игра – это вид деятельности, где ребёнок может примерить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разные роли</w:t>
      </w:r>
      <w:r w:rsidR="00D730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: просто </w:t>
      </w:r>
      <w:r w:rsidRPr="00BC38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участник, активный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участник, ведущий, организатор, инициатор. Х</w:t>
      </w:r>
      <w:r w:rsidRPr="00BC38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очу отметить, что игра 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омогает сдружиться классу, учит </w:t>
      </w:r>
      <w:r w:rsidRPr="00BC38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оказывать взаимопомощь, поддержку, ученик может не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бояться быть отвергнутым, так как работает команда, а в команде место</w:t>
      </w:r>
      <w:r w:rsidRPr="00BC38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найдется всем,</w:t>
      </w:r>
      <w:r w:rsidRPr="00BC38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достижения высокого результата</w:t>
      </w:r>
      <w:r w:rsidRPr="00DA16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835D79" w:rsidRPr="00DA16B7">
        <w:rPr>
          <w:rFonts w:ascii="Times New Roman" w:hAnsi="Times New Roman" w:cs="Times New Roman"/>
          <w:sz w:val="24"/>
          <w:szCs w:val="24"/>
        </w:rPr>
        <w:t xml:space="preserve"> </w:t>
      </w:r>
      <w:r w:rsidR="00DA16B7" w:rsidRPr="00DA16B7">
        <w:rPr>
          <w:rFonts w:ascii="Times New Roman" w:hAnsi="Times New Roman" w:cs="Times New Roman"/>
          <w:sz w:val="24"/>
          <w:szCs w:val="24"/>
        </w:rPr>
        <w:t>В ходе игры</w:t>
      </w:r>
      <w:r w:rsidR="00DA16B7">
        <w:t xml:space="preserve"> </w:t>
      </w:r>
      <w:r w:rsidR="00DA16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происходит интенсивное взаимодействие ее участников. Цель может быть достигнута благодаря совместным усилиям либо группы в целом, либо ее подгруппы. Никогда цель деловой игры не достигается индивидуально.</w:t>
      </w:r>
      <w:r w:rsidR="00835D7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игре </w:t>
      </w:r>
      <w:r w:rsidR="00835D79" w:rsidRPr="00835D7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происходит</w:t>
      </w:r>
      <w:r w:rsidR="00EC15E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огромная воспитательная работа.</w:t>
      </w:r>
    </w:p>
    <w:p w:rsidR="00BC38A8" w:rsidRDefault="00835D79" w:rsidP="00835D79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35D79">
        <w:rPr>
          <w:rFonts w:ascii="Times New Roman" w:hAnsi="Times New Roman" w:cs="Times New Roman"/>
          <w:sz w:val="24"/>
          <w:szCs w:val="24"/>
        </w:rPr>
        <w:t xml:space="preserve">Игра актуальна в настоящее время и из-за перенасыщенности современного школьника информацией. Во всем мире, и в России в частности, постоянно расширяется предметно-информационная среда. </w:t>
      </w:r>
      <w:r w:rsidR="00EC15E4">
        <w:rPr>
          <w:rFonts w:ascii="Times New Roman" w:hAnsi="Times New Roman" w:cs="Times New Roman"/>
          <w:sz w:val="24"/>
          <w:szCs w:val="24"/>
        </w:rPr>
        <w:t>Курс истории в школе изобилует терминами, хронологическим материалом</w:t>
      </w:r>
      <w:r w:rsidR="00EC15E4" w:rsidRPr="00EC15E4">
        <w:rPr>
          <w:rFonts w:ascii="Times New Roman" w:hAnsi="Times New Roman" w:cs="Times New Roman"/>
          <w:sz w:val="24"/>
          <w:szCs w:val="24"/>
        </w:rPr>
        <w:t>, множество</w:t>
      </w:r>
      <w:r w:rsidR="00EC15E4">
        <w:rPr>
          <w:rFonts w:ascii="Times New Roman" w:hAnsi="Times New Roman" w:cs="Times New Roman"/>
          <w:sz w:val="24"/>
          <w:szCs w:val="24"/>
        </w:rPr>
        <w:t>м</w:t>
      </w:r>
      <w:r w:rsidR="00EC15E4" w:rsidRPr="00EC15E4">
        <w:rPr>
          <w:rFonts w:ascii="Times New Roman" w:hAnsi="Times New Roman" w:cs="Times New Roman"/>
          <w:sz w:val="24"/>
          <w:szCs w:val="24"/>
        </w:rPr>
        <w:t xml:space="preserve"> факто</w:t>
      </w:r>
      <w:r w:rsidR="00EC15E4">
        <w:rPr>
          <w:rFonts w:ascii="Times New Roman" w:hAnsi="Times New Roman" w:cs="Times New Roman"/>
          <w:sz w:val="24"/>
          <w:szCs w:val="24"/>
        </w:rPr>
        <w:t>в, событий, явлений, персоналий. Это</w:t>
      </w:r>
      <w:r w:rsidR="00EC15E4" w:rsidRPr="00EC15E4">
        <w:rPr>
          <w:rFonts w:ascii="Times New Roman" w:hAnsi="Times New Roman" w:cs="Times New Roman"/>
          <w:sz w:val="24"/>
          <w:szCs w:val="24"/>
        </w:rPr>
        <w:t xml:space="preserve"> приводят к снижению учебной мотивации, а следовательно и низкому усвоению программного материала. </w:t>
      </w:r>
      <w:r w:rsidRPr="00835D79">
        <w:rPr>
          <w:rFonts w:ascii="Times New Roman" w:hAnsi="Times New Roman" w:cs="Times New Roman"/>
          <w:sz w:val="24"/>
          <w:szCs w:val="24"/>
        </w:rPr>
        <w:t xml:space="preserve">Важной задачей школы становиться развитие умений самостоятельной оценки и отбора получаемой информации. </w:t>
      </w:r>
      <w:r w:rsidR="00EC15E4" w:rsidRPr="00EC15E4">
        <w:rPr>
          <w:rFonts w:ascii="Times New Roman" w:hAnsi="Times New Roman" w:cs="Times New Roman"/>
          <w:sz w:val="24"/>
          <w:szCs w:val="24"/>
        </w:rPr>
        <w:t xml:space="preserve">Игровые формы позволяют повысить познавательную активность учащихся, снижают тревожность, что в свою очередь повышает качество знаний, позволяет ребенку почувствовать себя успешным и компетентным. </w:t>
      </w:r>
      <w:r w:rsidRPr="00835D79">
        <w:rPr>
          <w:rFonts w:ascii="Times New Roman" w:hAnsi="Times New Roman" w:cs="Times New Roman"/>
          <w:sz w:val="24"/>
          <w:szCs w:val="24"/>
        </w:rPr>
        <w:t>Развить подобные умения поможет дидактическая игра, которая служит своеобразной практикой для использования знаний, полученных на уроке и во внеурочное время.</w:t>
      </w:r>
    </w:p>
    <w:p w:rsidR="004D2B90" w:rsidRDefault="004D2B90" w:rsidP="004D2B90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На своих уроках использую прием</w:t>
      </w:r>
      <w:r w:rsidRPr="004D2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разгадывания шарад, ребусов, когда дети самостоятельно определяют тему урока.</w:t>
      </w:r>
      <w:r w:rsidR="00EB4387" w:rsidRPr="00EB4387">
        <w:rPr>
          <w:rFonts w:ascii="Times New Roman" w:hAnsi="Times New Roman" w:cs="Times New Roman"/>
          <w:sz w:val="24"/>
          <w:szCs w:val="24"/>
        </w:rPr>
        <w:t xml:space="preserve"> </w:t>
      </w:r>
      <w:r w:rsidR="00EB4387">
        <w:rPr>
          <w:rFonts w:ascii="Times New Roman" w:hAnsi="Times New Roman" w:cs="Times New Roman"/>
          <w:sz w:val="24"/>
          <w:szCs w:val="24"/>
        </w:rPr>
        <w:t>При повторении темы (раздела), закреплении материала уместны Тексты с ошибками. На обобщающих уроках</w:t>
      </w:r>
      <w:r w:rsidR="00EB4387" w:rsidRPr="00EB4387">
        <w:rPr>
          <w:rFonts w:ascii="Times New Roman" w:hAnsi="Times New Roman" w:cs="Times New Roman"/>
          <w:sz w:val="24"/>
          <w:szCs w:val="24"/>
        </w:rPr>
        <w:t xml:space="preserve"> </w:t>
      </w:r>
      <w:r w:rsidR="00EB4387">
        <w:rPr>
          <w:rFonts w:ascii="Times New Roman" w:hAnsi="Times New Roman" w:cs="Times New Roman"/>
          <w:sz w:val="24"/>
          <w:szCs w:val="24"/>
        </w:rPr>
        <w:t>популярен</w:t>
      </w:r>
      <w:r w:rsidR="00EB4387" w:rsidRPr="00EB4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387">
        <w:rPr>
          <w:rFonts w:ascii="Times New Roman" w:hAnsi="Times New Roman" w:cs="Times New Roman"/>
          <w:sz w:val="24"/>
          <w:szCs w:val="24"/>
        </w:rPr>
        <w:t>брейн</w:t>
      </w:r>
      <w:proofErr w:type="spellEnd"/>
      <w:r w:rsidR="00EB4387">
        <w:rPr>
          <w:rFonts w:ascii="Times New Roman" w:hAnsi="Times New Roman" w:cs="Times New Roman"/>
          <w:sz w:val="24"/>
          <w:szCs w:val="24"/>
        </w:rPr>
        <w:t xml:space="preserve">-ринг, который позволяет </w:t>
      </w:r>
      <w:r w:rsidR="00EB4387" w:rsidRPr="00EB4387">
        <w:rPr>
          <w:rFonts w:ascii="Times New Roman" w:hAnsi="Times New Roman" w:cs="Times New Roman"/>
          <w:sz w:val="24"/>
          <w:szCs w:val="24"/>
        </w:rPr>
        <w:t>эмоциональнее воспринима</w:t>
      </w:r>
      <w:r w:rsidR="005843B7">
        <w:rPr>
          <w:rFonts w:ascii="Times New Roman" w:hAnsi="Times New Roman" w:cs="Times New Roman"/>
          <w:sz w:val="24"/>
          <w:szCs w:val="24"/>
        </w:rPr>
        <w:t>ть исторические события, вызывае</w:t>
      </w:r>
      <w:r w:rsidR="00EB4387" w:rsidRPr="00EB4387">
        <w:rPr>
          <w:rFonts w:ascii="Times New Roman" w:hAnsi="Times New Roman" w:cs="Times New Roman"/>
          <w:sz w:val="24"/>
          <w:szCs w:val="24"/>
        </w:rPr>
        <w:t>т мо</w:t>
      </w:r>
      <w:r w:rsidR="005843B7">
        <w:rPr>
          <w:rFonts w:ascii="Times New Roman" w:hAnsi="Times New Roman" w:cs="Times New Roman"/>
          <w:sz w:val="24"/>
          <w:szCs w:val="24"/>
        </w:rPr>
        <w:t>тивацию, интерес к предмету, учи</w:t>
      </w:r>
      <w:r w:rsidR="00EB4387" w:rsidRPr="00EB4387">
        <w:rPr>
          <w:rFonts w:ascii="Times New Roman" w:hAnsi="Times New Roman" w:cs="Times New Roman"/>
          <w:sz w:val="24"/>
          <w:szCs w:val="24"/>
        </w:rPr>
        <w:t>т работать с различными источниками информации, находить и использовать необходимый материал.</w:t>
      </w:r>
    </w:p>
    <w:p w:rsidR="001B6527" w:rsidRDefault="001B6527" w:rsidP="004D2B90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B6527">
        <w:rPr>
          <w:rFonts w:ascii="Times New Roman" w:hAnsi="Times New Roman" w:cs="Times New Roman"/>
          <w:sz w:val="24"/>
          <w:szCs w:val="24"/>
        </w:rPr>
        <w:t>На уроках изучения нового учебного материала м</w:t>
      </w:r>
      <w:r>
        <w:rPr>
          <w:rFonts w:ascii="Times New Roman" w:hAnsi="Times New Roman" w:cs="Times New Roman"/>
          <w:sz w:val="24"/>
          <w:szCs w:val="24"/>
        </w:rPr>
        <w:t>ожно использовать игру «Лаконичный рассказ»</w:t>
      </w:r>
      <w:r w:rsidRPr="001B6527">
        <w:rPr>
          <w:rFonts w:ascii="Times New Roman" w:hAnsi="Times New Roman" w:cs="Times New Roman"/>
          <w:sz w:val="24"/>
          <w:szCs w:val="24"/>
        </w:rPr>
        <w:t>. Учитель зачитывает короткий рассказ или документ. Ученикам необходимо внимательно выслушать и передать содержание рассказа или документа тремя простыми предложениями. Побеждает тот, у кого рассказ короче и при этом точно передает содержание. Эта игра помогает развивать очень важное умение – выделять главное, на котором основываются и навыки работы с прессой, и ориентирование в информационном потоке, а также умение составить план, конспект, реферат.</w:t>
      </w:r>
    </w:p>
    <w:p w:rsidR="00310E89" w:rsidRDefault="00EB4387" w:rsidP="00835D79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 уроках обществознания оправдали себя р</w:t>
      </w:r>
      <w:r w:rsidR="007E1656">
        <w:rPr>
          <w:rFonts w:ascii="Times New Roman" w:hAnsi="Times New Roman" w:cs="Times New Roman"/>
          <w:sz w:val="24"/>
          <w:szCs w:val="24"/>
        </w:rPr>
        <w:t>о</w:t>
      </w:r>
      <w:r w:rsidR="00DA16B7">
        <w:rPr>
          <w:rFonts w:ascii="Times New Roman" w:hAnsi="Times New Roman" w:cs="Times New Roman"/>
          <w:sz w:val="24"/>
          <w:szCs w:val="24"/>
        </w:rPr>
        <w:t>ле</w:t>
      </w:r>
      <w:r>
        <w:rPr>
          <w:rFonts w:ascii="Times New Roman" w:hAnsi="Times New Roman" w:cs="Times New Roman"/>
          <w:sz w:val="24"/>
          <w:szCs w:val="24"/>
        </w:rPr>
        <w:t xml:space="preserve">вые игры. </w:t>
      </w:r>
      <w:r w:rsidRPr="00EB4387">
        <w:rPr>
          <w:rFonts w:ascii="Times New Roman" w:hAnsi="Times New Roman" w:cs="Times New Roman"/>
          <w:sz w:val="24"/>
          <w:szCs w:val="24"/>
        </w:rPr>
        <w:t>Ролевая игра – это ситуация, в которой участник берет нехарактерную для него роль, поступает непривычным образом. Ролевая игра дает возможность представить себя в различных ситуациях, смоделировать свое поведение в зав</w:t>
      </w:r>
      <w:r>
        <w:rPr>
          <w:rFonts w:ascii="Times New Roman" w:hAnsi="Times New Roman" w:cs="Times New Roman"/>
          <w:sz w:val="24"/>
          <w:szCs w:val="24"/>
        </w:rPr>
        <w:t>исимости от взятой на себя роли, смоделировать ситуацию,</w:t>
      </w:r>
      <w:r w:rsidRPr="00EB4387">
        <w:rPr>
          <w:rFonts w:ascii="Times New Roman" w:hAnsi="Times New Roman" w:cs="Times New Roman"/>
          <w:sz w:val="24"/>
          <w:szCs w:val="24"/>
        </w:rPr>
        <w:t xml:space="preserve"> </w:t>
      </w:r>
      <w:r w:rsidR="005843B7">
        <w:rPr>
          <w:rFonts w:ascii="Times New Roman" w:hAnsi="Times New Roman" w:cs="Times New Roman"/>
          <w:sz w:val="24"/>
          <w:szCs w:val="24"/>
        </w:rPr>
        <w:t>спроецировать полученн</w:t>
      </w:r>
      <w:r w:rsidR="00D7309D">
        <w:rPr>
          <w:rFonts w:ascii="Times New Roman" w:hAnsi="Times New Roman" w:cs="Times New Roman"/>
          <w:sz w:val="24"/>
          <w:szCs w:val="24"/>
        </w:rPr>
        <w:t>ый результат на процессы общественной жизни</w:t>
      </w:r>
      <w:r w:rsidR="005843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6527" w:rsidRDefault="001B6527" w:rsidP="00835D79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B6527">
        <w:rPr>
          <w:rFonts w:ascii="Times New Roman" w:hAnsi="Times New Roman" w:cs="Times New Roman"/>
          <w:sz w:val="24"/>
          <w:szCs w:val="24"/>
        </w:rPr>
        <w:t>В качестве рефлексии после проведения ролевой игры м</w:t>
      </w:r>
      <w:r>
        <w:rPr>
          <w:rFonts w:ascii="Times New Roman" w:hAnsi="Times New Roman" w:cs="Times New Roman"/>
          <w:sz w:val="24"/>
          <w:szCs w:val="24"/>
        </w:rPr>
        <w:t xml:space="preserve">ожно применить метод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Pr="001B6527">
        <w:rPr>
          <w:rFonts w:ascii="Times New Roman" w:hAnsi="Times New Roman" w:cs="Times New Roman"/>
          <w:sz w:val="24"/>
          <w:szCs w:val="24"/>
        </w:rPr>
        <w:t>инквейн</w:t>
      </w:r>
      <w:proofErr w:type="spellEnd"/>
      <w:r w:rsidRPr="001B6527">
        <w:rPr>
          <w:rFonts w:ascii="Times New Roman" w:hAnsi="Times New Roman" w:cs="Times New Roman"/>
          <w:sz w:val="24"/>
          <w:szCs w:val="24"/>
        </w:rPr>
        <w:t xml:space="preserve"> - это стихотворение, которое состоит из 5 строчек по определенным правилам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B6527">
        <w:rPr>
          <w:rFonts w:ascii="Times New Roman" w:hAnsi="Times New Roman" w:cs="Times New Roman"/>
          <w:sz w:val="24"/>
          <w:szCs w:val="24"/>
        </w:rPr>
        <w:t xml:space="preserve">. </w:t>
      </w:r>
      <w:r w:rsidR="00D7309D" w:rsidRPr="00D7309D">
        <w:rPr>
          <w:rFonts w:ascii="Times New Roman" w:hAnsi="Times New Roman" w:cs="Times New Roman"/>
          <w:sz w:val="24"/>
          <w:szCs w:val="24"/>
        </w:rPr>
        <w:t>Вариантов игровых ситуаций можно п</w:t>
      </w:r>
      <w:r w:rsidR="00D7309D">
        <w:rPr>
          <w:rFonts w:ascii="Times New Roman" w:hAnsi="Times New Roman" w:cs="Times New Roman"/>
          <w:sz w:val="24"/>
          <w:szCs w:val="24"/>
        </w:rPr>
        <w:t>ривести множество: кроссворды, «Потерянные карты», «Интервью с историческим героем», «Найди ошибку», «Аукцион»</w:t>
      </w:r>
      <w:r w:rsidR="00D7309D" w:rsidRPr="00D7309D">
        <w:rPr>
          <w:rFonts w:ascii="Times New Roman" w:hAnsi="Times New Roman" w:cs="Times New Roman"/>
          <w:sz w:val="24"/>
          <w:szCs w:val="24"/>
        </w:rPr>
        <w:t xml:space="preserve">, </w:t>
      </w:r>
      <w:r w:rsidR="00D7309D">
        <w:rPr>
          <w:rFonts w:ascii="Times New Roman" w:hAnsi="Times New Roman" w:cs="Times New Roman"/>
          <w:sz w:val="24"/>
          <w:szCs w:val="24"/>
        </w:rPr>
        <w:t>«Что? Где? Когда?» и т.д</w:t>
      </w:r>
      <w:r w:rsidR="00D7309D" w:rsidRPr="00D7309D">
        <w:rPr>
          <w:rFonts w:ascii="Times New Roman" w:hAnsi="Times New Roman" w:cs="Times New Roman"/>
          <w:sz w:val="24"/>
          <w:szCs w:val="24"/>
        </w:rPr>
        <w:t>.</w:t>
      </w:r>
    </w:p>
    <w:p w:rsidR="001B6527" w:rsidRPr="00D7309D" w:rsidRDefault="00310E89" w:rsidP="00D7309D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E89">
        <w:rPr>
          <w:rFonts w:ascii="Times New Roman" w:hAnsi="Times New Roman" w:cs="Times New Roman"/>
          <w:sz w:val="24"/>
          <w:szCs w:val="24"/>
        </w:rPr>
        <w:t xml:space="preserve"> </w:t>
      </w:r>
      <w:r w:rsidR="005843B7">
        <w:rPr>
          <w:rFonts w:ascii="Times New Roman" w:hAnsi="Times New Roman" w:cs="Times New Roman"/>
          <w:sz w:val="24"/>
          <w:szCs w:val="24"/>
        </w:rPr>
        <w:t xml:space="preserve">      </w:t>
      </w:r>
      <w:r w:rsidRPr="00310E89">
        <w:rPr>
          <w:rFonts w:ascii="Times New Roman" w:hAnsi="Times New Roman" w:cs="Times New Roman"/>
          <w:sz w:val="24"/>
          <w:szCs w:val="24"/>
        </w:rPr>
        <w:t xml:space="preserve"> </w:t>
      </w:r>
      <w:r w:rsidR="005843B7">
        <w:rPr>
          <w:rFonts w:ascii="Times New Roman" w:hAnsi="Times New Roman" w:cs="Times New Roman"/>
          <w:sz w:val="24"/>
          <w:szCs w:val="24"/>
        </w:rPr>
        <w:t xml:space="preserve">Данная педагогическая технология </w:t>
      </w:r>
      <w:r w:rsidRPr="00310E89">
        <w:rPr>
          <w:rFonts w:ascii="Times New Roman" w:hAnsi="Times New Roman" w:cs="Times New Roman"/>
          <w:sz w:val="24"/>
          <w:szCs w:val="24"/>
        </w:rPr>
        <w:t>интересна учителю, привлекательна учени</w:t>
      </w:r>
      <w:r w:rsidR="005843B7">
        <w:rPr>
          <w:rFonts w:ascii="Times New Roman" w:hAnsi="Times New Roman" w:cs="Times New Roman"/>
          <w:sz w:val="24"/>
          <w:szCs w:val="24"/>
        </w:rPr>
        <w:t>кам атмосферой</w:t>
      </w:r>
      <w:r w:rsidRPr="00310E89">
        <w:rPr>
          <w:rFonts w:ascii="Times New Roman" w:hAnsi="Times New Roman" w:cs="Times New Roman"/>
          <w:sz w:val="24"/>
          <w:szCs w:val="24"/>
        </w:rPr>
        <w:t xml:space="preserve"> тво</w:t>
      </w:r>
      <w:r w:rsidR="005843B7">
        <w:rPr>
          <w:rFonts w:ascii="Times New Roman" w:hAnsi="Times New Roman" w:cs="Times New Roman"/>
          <w:sz w:val="24"/>
          <w:szCs w:val="24"/>
        </w:rPr>
        <w:t>рчества, совместной деятельностью</w:t>
      </w:r>
      <w:r w:rsidRPr="00310E89">
        <w:rPr>
          <w:rFonts w:ascii="Times New Roman" w:hAnsi="Times New Roman" w:cs="Times New Roman"/>
          <w:sz w:val="24"/>
          <w:szCs w:val="24"/>
        </w:rPr>
        <w:t xml:space="preserve">, </w:t>
      </w:r>
      <w:r w:rsidR="005843B7">
        <w:rPr>
          <w:rFonts w:ascii="Times New Roman" w:hAnsi="Times New Roman" w:cs="Times New Roman"/>
          <w:sz w:val="24"/>
          <w:szCs w:val="24"/>
        </w:rPr>
        <w:t>положительным</w:t>
      </w:r>
      <w:r w:rsidRPr="00310E89">
        <w:rPr>
          <w:rFonts w:ascii="Times New Roman" w:hAnsi="Times New Roman" w:cs="Times New Roman"/>
          <w:sz w:val="24"/>
          <w:szCs w:val="24"/>
        </w:rPr>
        <w:t xml:space="preserve"> эмоциональны</w:t>
      </w:r>
      <w:r w:rsidR="005843B7">
        <w:rPr>
          <w:rFonts w:ascii="Times New Roman" w:hAnsi="Times New Roman" w:cs="Times New Roman"/>
          <w:sz w:val="24"/>
          <w:szCs w:val="24"/>
        </w:rPr>
        <w:t>м фоном</w:t>
      </w:r>
      <w:r w:rsidR="00EC15E4">
        <w:rPr>
          <w:rFonts w:ascii="Times New Roman" w:hAnsi="Times New Roman" w:cs="Times New Roman"/>
          <w:sz w:val="24"/>
          <w:szCs w:val="24"/>
        </w:rPr>
        <w:t>.</w:t>
      </w:r>
      <w:r w:rsidRPr="00310E89">
        <w:rPr>
          <w:rFonts w:ascii="Times New Roman" w:hAnsi="Times New Roman" w:cs="Times New Roman"/>
          <w:sz w:val="24"/>
          <w:szCs w:val="24"/>
        </w:rPr>
        <w:t xml:space="preserve"> Моделируемая с помощью игры учебная деятельность является ключевым, организующим стержнем, вокруг которого накапливаются, закрепляются и приобретаются новые знания. Игровая деятельность в своем развитии требует пополнения, обновления актуальных знаний. </w:t>
      </w:r>
    </w:p>
    <w:p w:rsidR="00310E89" w:rsidRPr="00D7309D" w:rsidRDefault="001B6527" w:rsidP="00D73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09D">
        <w:rPr>
          <w:rFonts w:ascii="Times New Roman" w:hAnsi="Times New Roman" w:cs="Times New Roman"/>
          <w:sz w:val="24"/>
          <w:szCs w:val="24"/>
        </w:rPr>
        <w:t>Практика пока</w:t>
      </w:r>
      <w:r w:rsidR="00D7309D">
        <w:rPr>
          <w:rFonts w:ascii="Times New Roman" w:hAnsi="Times New Roman" w:cs="Times New Roman"/>
          <w:sz w:val="24"/>
          <w:szCs w:val="24"/>
        </w:rPr>
        <w:t>зывает, что игра на уроке – это дело серьезное!</w:t>
      </w:r>
      <w:r w:rsidRPr="00D7309D">
        <w:rPr>
          <w:rFonts w:ascii="Times New Roman" w:hAnsi="Times New Roman" w:cs="Times New Roman"/>
          <w:sz w:val="24"/>
          <w:szCs w:val="24"/>
        </w:rPr>
        <w:t xml:space="preserve"> Методически верно организованная игра, требует от ее участников активной познавательной деятельности не только на уровне воспроизведения или преобразования, но и на уровне творческого поиска, способствует сотрудничеств</w:t>
      </w:r>
      <w:bookmarkStart w:id="0" w:name="_GoBack"/>
      <w:bookmarkEnd w:id="0"/>
      <w:r w:rsidRPr="00D7309D">
        <w:rPr>
          <w:rFonts w:ascii="Times New Roman" w:hAnsi="Times New Roman" w:cs="Times New Roman"/>
          <w:sz w:val="24"/>
          <w:szCs w:val="24"/>
        </w:rPr>
        <w:t>у учителя и учащихся в процессе обучения.</w:t>
      </w:r>
    </w:p>
    <w:sectPr w:rsidR="00310E89" w:rsidRPr="00D7309D" w:rsidSect="009A7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79"/>
    <w:rsid w:val="001B6527"/>
    <w:rsid w:val="00310E89"/>
    <w:rsid w:val="004747EE"/>
    <w:rsid w:val="004D2B90"/>
    <w:rsid w:val="005843B7"/>
    <w:rsid w:val="007A2B79"/>
    <w:rsid w:val="007E1656"/>
    <w:rsid w:val="00835D79"/>
    <w:rsid w:val="009A7F69"/>
    <w:rsid w:val="00A16D24"/>
    <w:rsid w:val="00A44BC2"/>
    <w:rsid w:val="00BC38A8"/>
    <w:rsid w:val="00BE341D"/>
    <w:rsid w:val="00D7309D"/>
    <w:rsid w:val="00DA16B7"/>
    <w:rsid w:val="00EB4387"/>
    <w:rsid w:val="00EC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F21C5-FB12-4C86-8049-83BE2666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341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A7F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5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230</Company>
  <LinksUpToDate>false</LinksUpToDate>
  <CharactersWithSpaces>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2025-01-13T09:31:00Z</cp:lastPrinted>
  <dcterms:created xsi:type="dcterms:W3CDTF">2025-01-13T09:28:00Z</dcterms:created>
  <dcterms:modified xsi:type="dcterms:W3CDTF">2025-01-15T05:57:00Z</dcterms:modified>
</cp:coreProperties>
</file>