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46" w:rsidRDefault="009D5B46" w:rsidP="009D5B4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Исследуем и познаем, или еще о детском экспериментировании.</w:t>
      </w:r>
    </w:p>
    <w:p w:rsidR="009D5B46" w:rsidRDefault="009D5B46" w:rsidP="009D5B4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(организация познавательно-исследовательской деятельности)</w:t>
      </w:r>
    </w:p>
    <w:p w:rsidR="009D5B46" w:rsidRDefault="009D5B46" w:rsidP="009D5B4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D5B46" w:rsidRDefault="009D5B46" w:rsidP="009D5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детский сад </w:t>
      </w:r>
      <w:r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  город Сорск Республика Хакасия</w:t>
      </w:r>
    </w:p>
    <w:p w:rsidR="009D5B46" w:rsidRDefault="009D5B46" w:rsidP="009D5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Ольга Николаевна воспитатель 1категории</w:t>
      </w:r>
    </w:p>
    <w:p w:rsidR="009D5B46" w:rsidRDefault="009D5B46" w:rsidP="009D5B4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5B46" w:rsidRDefault="009D5B46" w:rsidP="009D5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Влияние окружающего мира на развитие ребенка огромно. Ознакомление с бесконечными, постоянно изменяющимися явлениями начинается с первых лет жизни малыша.</w:t>
      </w:r>
    </w:p>
    <w:p w:rsidR="009D5B46" w:rsidRDefault="009D5B46" w:rsidP="009D5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Явления и объекты природы привлекают детей красотой, яркостью красок, разнообразием. Наблюдая за ними, ребенок обогащает свой чувственный опыт, на котором и основывается его дальнейшее творчество. Чем глубже он познает таинства окружающего мира, тем больше у него возникает вопросов.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Основная задача взрослого состоит в том, чтобы помочь ребенку самостоятельно найти ответы на них.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Выдающийся педагог В.А. Сухомлинский придавал особое значение влиянию природы на нравственное развитие ребенка. По его мнению, природа лежит в основе детского мышления, чувств, творчества. Он отмечал, что сама природа не воспитывает, а активно влияет на взаимодействие с ней, и чтобы ребенок научился понимать природу, чувствовать ее красоту, это качество нужно прививать с раннего детства.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Необходимое условие для первоначального ознакомления детей с природой - создание предметно-развивающей среды. В нашей группе находится специальный уголок со всем необходимым оборудованием. Мы постоянно обновляем его в соответствии с возрастной категорией детей.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Дети дошкольного возраста очень любознательны. Наблюдая окружающий мир, они делают свои выводы, умозаключения, устанавливают причинно-следственные связи.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Изучая новинки методической литературы, наблюдая за детьми, мы обратили внимание на замечательное средство интеллектуального развития - детское экспериментирование.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 самого рождения детей окружают различные явления природы: летним днем они видят солнце и ощущают теплый ветер, зимним вечером с удивлением смотрят на луну, темное небо в звездах, чувствуют, как мороз пощипывает щеки. Собирают камни, рисуют на асфальте мелом, играют с песком, водой предметы и явления природы входят в их жизнедеятельность, становятся объектом наблюдений. И чтобы ребенок как можно лучше познал мир, в нашей группе ведется работа по экспериментальной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Наша задача - на отдельных темах, наблюдениях сформировать у детей познавательную инициативу, умение сравнивать (различать и объединять) вещи и явления, устанавливать простые связи и отношения между ними, т.е. упорядочивать свои представления о мире.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Экспериментирование пронизывает все сферы детской деятельности: прием пищи, игру, прогулку, сон.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Известный психолог П.П.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писал: «Пустая голова не рассуждает: чем больше опыта, тем больше способна она рассуждать». Чтобы дать знание детям и </w:t>
      </w:r>
      <w:r>
        <w:rPr>
          <w:rFonts w:ascii="Times New Roman" w:hAnsi="Times New Roman" w:cs="Times New Roman"/>
          <w:sz w:val="24"/>
          <w:szCs w:val="24"/>
        </w:rPr>
        <w:lastRenderedPageBreak/>
        <w:t>наполнить их головы интересным содержанием, мы проводим различные опыты: с песком, воздухом, водой, тенью, магнитом, фруктами. Обычно на вопрос, как можно увидеть и почувствовать воздух, дети затрудняются ответить. Для поиска ответов мы проводим ряд опытов: «Воздух повсюду», «Воздух работает», «Узнай по запаху».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Из опытов дети узнают, что воздух есть везде, он прозрачный, легкий, незаметный, нужен для дыхания всем живым существам: растениям, животным, человеку.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Продолжаем знакомить детей с песком и глиной, их свойствами. Вместе экспериментируем с песком, играя в игры «Цветной песок», «Чьи следы», «Влажный песок», «Волшебное сито», «Песочная страна», «Рисуем песком».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Дети проявляют познавательный интерес к практическим опытам, что способствует пробуждению любознательности, вовлечению ребенка в активное освоение окружающего мира. Каждый раз даем возможность проявить фантазию и высвободить творческую энергию, развивать наблюдательность, умение делать выводы.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Познавательный интерес ребенка развивается в процессе экспериментирования с жидкостями. На примере воды знакомим детей со свойствами жидкостей. Используем опыты: </w:t>
      </w:r>
      <w:proofErr w:type="gramStart"/>
      <w:r>
        <w:rPr>
          <w:rFonts w:ascii="Times New Roman" w:hAnsi="Times New Roman" w:cs="Times New Roman"/>
          <w:sz w:val="24"/>
          <w:szCs w:val="24"/>
        </w:rPr>
        <w:t>«Вода принимает форму», «Прозрачная вода», «Замерзшая вода», «Разноцветные шарики», «Водяная мельница», «Звенящая вода», «Что растворяется в воде», «Фонтанчики» и т.д.</w:t>
      </w:r>
      <w:proofErr w:type="gramEnd"/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Рассказываем и показываем, где в природе есть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свойствами она обладает. Дети узнают о важности воды, кому она нужна для жизни, как человек ее использует, как вода работает на человека.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Дети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Исследовательская, поисковая активность – естественное состояние ребенка, он настроен на познание мира. Исследовать, открыть, изучить -- значит сделать шаг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неизведанное</w:t>
      </w:r>
      <w:proofErr w:type="gramEnd"/>
      <w:r>
        <w:rPr>
          <w:rFonts w:ascii="Times New Roman" w:hAnsi="Times New Roman" w:cs="Times New Roman"/>
          <w:sz w:val="24"/>
          <w:szCs w:val="24"/>
        </w:rPr>
        <w:t>. Это огромная возможность для детей думать, пробовать, искать, экспериментировать, а самое главное - само выражаться.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Наша задача - помочь детям в проведении этих исследований, сделать их полезными. В поисково-исследовательской деятельности дошкольник получает возможность напрямую удовлетворить присущую ему любознательность, упорядочить свои представления о мире.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Ведем целенаправленную работу по усилению развивающей функции обучения, организуем учебный процесс по модели личностно ориентированного взаимодействия, согласно которой ребенок является не объектом обучения, а субъектом образования. Знания, полученные в результате собственного эксперимента, исследовательского поиска, значительно прочнее и надежнее для ребенка тех сведений о мире, что получены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репр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дуктивным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путем. Познавательно-исследовательская деятельность пронизывает все сферы детской жизни, в том числе и игру.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Игра в исследовании часто перерастает в реальное творчество. И потом совсем неважно, открыл ли ребенок что-то принципиально новое или сделал то, что всем известно давно.</w:t>
      </w:r>
    </w:p>
    <w:p w:rsidR="009D5B46" w:rsidRDefault="009D5B46" w:rsidP="009D5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Наши отношения с детьми строятся на основе партнерства. Дети учатся ставить цель, решать проблемы, выдвигать гипотезы и проверять их опытным путем, делать выводы. Большую радость, удивление и даже восторг они испытывают от своих маленьких и больших «открытий», которые вызывают у них чувство удовлетворения от проделанной работы.</w:t>
      </w:r>
    </w:p>
    <w:p w:rsidR="009D5B46" w:rsidRDefault="009D5B46" w:rsidP="009D5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заключение хочется процитировать замечательное стихотворение                 </w:t>
      </w:r>
    </w:p>
    <w:p w:rsidR="009D5B46" w:rsidRDefault="009D5B46" w:rsidP="009D5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Маршака:</w:t>
      </w:r>
    </w:p>
    <w:p w:rsidR="009D5B46" w:rsidRDefault="009D5B46" w:rsidP="009D5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взрослых изводил вопросом «Почему?».</w:t>
      </w:r>
    </w:p>
    <w:p w:rsidR="009D5B46" w:rsidRDefault="009D5B46" w:rsidP="009D5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прозвали «Маленький философ».</w:t>
      </w:r>
    </w:p>
    <w:p w:rsidR="009D5B46" w:rsidRDefault="009D5B46" w:rsidP="009D5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только он подрос, как начали ему</w:t>
      </w:r>
    </w:p>
    <w:p w:rsidR="009D5B46" w:rsidRDefault="009D5B46" w:rsidP="009D5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Преподносить ответы без вопросов. </w:t>
      </w:r>
    </w:p>
    <w:p w:rsidR="009D5B46" w:rsidRDefault="009D5B46" w:rsidP="009D5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 этих пор он больше никому </w:t>
      </w:r>
    </w:p>
    <w:p w:rsidR="009D5B46" w:rsidRDefault="009D5B46" w:rsidP="009D5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задает вопросов «Почему?».</w:t>
      </w:r>
    </w:p>
    <w:p w:rsidR="007913EE" w:rsidRDefault="007913EE"/>
    <w:sectPr w:rsidR="00791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F6"/>
    <w:rsid w:val="004A43F6"/>
    <w:rsid w:val="007913EE"/>
    <w:rsid w:val="009D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B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B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тася</dc:creator>
  <cp:keywords/>
  <dc:description/>
  <cp:lastModifiedBy>тася</cp:lastModifiedBy>
  <cp:revision>3</cp:revision>
  <dcterms:created xsi:type="dcterms:W3CDTF">2024-10-31T05:56:00Z</dcterms:created>
  <dcterms:modified xsi:type="dcterms:W3CDTF">2024-10-31T05:57:00Z</dcterms:modified>
</cp:coreProperties>
</file>