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50" w:rsidRPr="00724164" w:rsidRDefault="00F51D5D">
      <w:pPr>
        <w:rPr>
          <w:b/>
        </w:rPr>
      </w:pPr>
      <w:r>
        <w:rPr>
          <w:b/>
        </w:rPr>
        <w:t>Игровая технология «</w:t>
      </w:r>
      <w:r w:rsidR="00AD2E2C">
        <w:rPr>
          <w:b/>
        </w:rPr>
        <w:t>Музыкальная полянка»</w:t>
      </w:r>
      <w:r w:rsidR="00A658C6">
        <w:rPr>
          <w:b/>
        </w:rPr>
        <w:t xml:space="preserve"> на развитие музыкальных </w:t>
      </w:r>
      <w:r w:rsidR="003071FB">
        <w:rPr>
          <w:b/>
        </w:rPr>
        <w:t>способностей детей</w:t>
      </w:r>
      <w:r w:rsidR="00724164">
        <w:rPr>
          <w:b/>
        </w:rPr>
        <w:t xml:space="preserve"> старшего дошкольного возраста.</w:t>
      </w:r>
    </w:p>
    <w:p w:rsidR="00584DDC" w:rsidRDefault="00166550" w:rsidP="00166550">
      <w:r w:rsidRPr="00166550">
        <w:rPr>
          <w:b/>
          <w:sz w:val="24"/>
          <w:szCs w:val="24"/>
        </w:rPr>
        <w:t>Цель</w:t>
      </w:r>
      <w:r w:rsidR="00F51D5D">
        <w:t>: развитие музыкальных способности</w:t>
      </w:r>
      <w:r w:rsidR="00D433BE">
        <w:t xml:space="preserve"> детей в различных видах музыкальной деятельности посредством игровой технологии</w:t>
      </w:r>
    </w:p>
    <w:p w:rsidR="00D433BE" w:rsidRDefault="00D433BE" w:rsidP="00166550">
      <w:pPr>
        <w:rPr>
          <w:b/>
        </w:rPr>
      </w:pPr>
      <w:r w:rsidRPr="00D433BE">
        <w:rPr>
          <w:b/>
        </w:rPr>
        <w:t>Задачи:</w:t>
      </w:r>
    </w:p>
    <w:p w:rsidR="00D433BE" w:rsidRDefault="00D433BE" w:rsidP="00166550">
      <w:r>
        <w:rPr>
          <w:b/>
        </w:rPr>
        <w:t>-</w:t>
      </w:r>
      <w:r w:rsidRPr="00D433BE">
        <w:rPr>
          <w:b/>
        </w:rPr>
        <w:t xml:space="preserve"> </w:t>
      </w:r>
      <w:r w:rsidR="00A658C6">
        <w:t>с</w:t>
      </w:r>
      <w:r w:rsidR="00F51D5D">
        <w:t>оздавать</w:t>
      </w:r>
      <w:r>
        <w:t xml:space="preserve"> условия для выражения музыкальных впечатлений в исполнительской и творческой</w:t>
      </w:r>
      <w:r w:rsidR="00A658C6">
        <w:t xml:space="preserve"> импровизаторской деятельности;</w:t>
      </w:r>
    </w:p>
    <w:p w:rsidR="00D433BE" w:rsidRDefault="00A658C6" w:rsidP="00166550">
      <w:r>
        <w:t>-ф</w:t>
      </w:r>
      <w:r w:rsidR="00F51D5D">
        <w:t>ормировать</w:t>
      </w:r>
      <w:r w:rsidR="00D433BE">
        <w:t xml:space="preserve"> музыкально-слуховые представления (мелодия «спускается», «поднимается» и т.д.)</w:t>
      </w:r>
    </w:p>
    <w:p w:rsidR="00D433BE" w:rsidRDefault="00A658C6" w:rsidP="00166550">
      <w:r>
        <w:t>-р</w:t>
      </w:r>
      <w:r w:rsidR="00F51D5D">
        <w:t>азвивать</w:t>
      </w:r>
      <w:r w:rsidR="00D433BE">
        <w:t xml:space="preserve"> чувство ритма;</w:t>
      </w:r>
    </w:p>
    <w:p w:rsidR="00A658C6" w:rsidRPr="00D433BE" w:rsidRDefault="00F51D5D" w:rsidP="00166550">
      <w:pPr>
        <w:rPr>
          <w:b/>
        </w:rPr>
      </w:pPr>
      <w:r>
        <w:t>-воспитывать</w:t>
      </w:r>
      <w:r w:rsidR="00A658C6">
        <w:t xml:space="preserve"> дружеские взаимоотношения среди детей, формировать умение работать в коллективе.</w:t>
      </w:r>
    </w:p>
    <w:p w:rsidR="00584DDC" w:rsidRPr="00724164" w:rsidRDefault="00584DDC" w:rsidP="00584DDC">
      <w:pPr>
        <w:rPr>
          <w:b/>
        </w:rPr>
      </w:pPr>
      <w:r w:rsidRPr="00724164">
        <w:rPr>
          <w:b/>
        </w:rPr>
        <w:t>Условия реализации:</w:t>
      </w:r>
    </w:p>
    <w:p w:rsidR="00584DDC" w:rsidRDefault="00AD2E2C" w:rsidP="00584DDC">
      <w:r>
        <w:t>1. Р</w:t>
      </w:r>
      <w:r w:rsidR="00584DDC">
        <w:t>еализуется музыкальным руководителем в сотрудничестве с воспитателем.</w:t>
      </w:r>
    </w:p>
    <w:p w:rsidR="00724164" w:rsidRPr="00D433BE" w:rsidRDefault="00584DDC" w:rsidP="00724164">
      <w:r>
        <w:t>2.Мес</w:t>
      </w:r>
      <w:r w:rsidR="00AD2E2C">
        <w:t>то и время реализации игры:</w:t>
      </w:r>
      <w:r>
        <w:t xml:space="preserve"> музыкальные занятия, музыкально дидактические игры в свободное время.</w:t>
      </w:r>
    </w:p>
    <w:p w:rsidR="009A2B84" w:rsidRDefault="009A2B84" w:rsidP="009A2B84"/>
    <w:p w:rsidR="00E01466" w:rsidRDefault="00E01466" w:rsidP="009A2B84">
      <w:pPr>
        <w:ind w:firstLine="708"/>
      </w:pPr>
      <w:r>
        <w:t>Игровой материал: матрёшки (маленькие и большие), кукла, коврик</w:t>
      </w:r>
      <w:r w:rsidR="00B92362">
        <w:t xml:space="preserve">, листы бумаги, </w:t>
      </w:r>
      <w:r w:rsidR="009E74F6">
        <w:t>фломастер, карточки с изображением музыкальных инструментов, и карточк</w:t>
      </w:r>
      <w:r w:rsidR="00522CC6">
        <w:t>и с изображение шапочек поросят, карточки с изображением шумовых музыкальных инструментов»</w:t>
      </w:r>
    </w:p>
    <w:p w:rsidR="003071FB" w:rsidRDefault="003071FB" w:rsidP="009A2B84">
      <w:pPr>
        <w:ind w:firstLine="708"/>
      </w:pPr>
      <w:r>
        <w:t xml:space="preserve">Иллюстративный </w:t>
      </w:r>
      <w:r w:rsidR="00F51D5D">
        <w:t>материал:</w:t>
      </w:r>
      <w:r>
        <w:t xml:space="preserve"> </w:t>
      </w:r>
      <w:r w:rsidR="00F51D5D">
        <w:t>презентации, слайды</w:t>
      </w:r>
      <w:r>
        <w:t>.</w:t>
      </w:r>
    </w:p>
    <w:p w:rsidR="00E01466" w:rsidRDefault="00E01466" w:rsidP="00E01466">
      <w:pPr>
        <w:ind w:firstLine="708"/>
      </w:pPr>
      <w:r>
        <w:t xml:space="preserve">Музыкальный материал: </w:t>
      </w:r>
      <w:proofErr w:type="spellStart"/>
      <w:r>
        <w:t>Д.Б.Кабалевский</w:t>
      </w:r>
      <w:proofErr w:type="spellEnd"/>
      <w:r>
        <w:t xml:space="preserve"> «Клоуны»</w:t>
      </w:r>
    </w:p>
    <w:p w:rsidR="00E01466" w:rsidRDefault="00E01466" w:rsidP="00E01466">
      <w:pPr>
        <w:tabs>
          <w:tab w:val="left" w:pos="3090"/>
        </w:tabs>
      </w:pPr>
      <w:r>
        <w:tab/>
      </w:r>
      <w:proofErr w:type="spellStart"/>
      <w:r>
        <w:t>И.С.Бах</w:t>
      </w:r>
      <w:proofErr w:type="spellEnd"/>
      <w:r>
        <w:t xml:space="preserve"> «Шутка»</w:t>
      </w:r>
    </w:p>
    <w:p w:rsidR="00E01466" w:rsidRDefault="00E01466" w:rsidP="00E01466">
      <w:pPr>
        <w:tabs>
          <w:tab w:val="left" w:pos="3090"/>
        </w:tabs>
      </w:pPr>
      <w:r>
        <w:tab/>
      </w:r>
      <w:proofErr w:type="spellStart"/>
      <w:r>
        <w:t>П.И.Чайковский</w:t>
      </w:r>
      <w:proofErr w:type="spellEnd"/>
      <w:r>
        <w:t xml:space="preserve"> «Осеняя песнь»</w:t>
      </w:r>
    </w:p>
    <w:p w:rsidR="00D30830" w:rsidRDefault="00D30830" w:rsidP="00D30830">
      <w:pPr>
        <w:tabs>
          <w:tab w:val="left" w:pos="3090"/>
        </w:tabs>
      </w:pPr>
      <w:r>
        <w:tab/>
      </w:r>
      <w:proofErr w:type="spellStart"/>
      <w:r>
        <w:t>К.Сен-Санс</w:t>
      </w:r>
      <w:proofErr w:type="spellEnd"/>
      <w:r>
        <w:t xml:space="preserve"> «Антилопы»</w:t>
      </w:r>
    </w:p>
    <w:p w:rsidR="00B92362" w:rsidRDefault="00E01466" w:rsidP="00E01466">
      <w:pPr>
        <w:ind w:firstLine="708"/>
      </w:pPr>
      <w:r>
        <w:t xml:space="preserve">Оборудование: экран, компьютер, два стола, стулья </w:t>
      </w:r>
      <w:proofErr w:type="gramStart"/>
      <w:r>
        <w:t>( 8</w:t>
      </w:r>
      <w:proofErr w:type="gramEnd"/>
      <w:r>
        <w:t xml:space="preserve"> </w:t>
      </w:r>
      <w:proofErr w:type="spellStart"/>
      <w:r>
        <w:t>шт</w:t>
      </w:r>
      <w:proofErr w:type="spellEnd"/>
      <w:r>
        <w:t>), доска</w:t>
      </w:r>
      <w:r w:rsidR="003071FB">
        <w:t xml:space="preserve"> ( 1</w:t>
      </w:r>
      <w:r w:rsidR="00B92362">
        <w:t xml:space="preserve"> шт.), </w:t>
      </w:r>
      <w:proofErr w:type="spellStart"/>
      <w:r w:rsidR="00B92362">
        <w:t>фланелеграф</w:t>
      </w:r>
      <w:proofErr w:type="spellEnd"/>
      <w:r w:rsidR="00B92362">
        <w:t>.</w:t>
      </w:r>
    </w:p>
    <w:p w:rsidR="00B92362" w:rsidRPr="00B92362" w:rsidRDefault="00B92362" w:rsidP="00B92362">
      <w:pPr>
        <w:tabs>
          <w:tab w:val="left" w:pos="3765"/>
        </w:tabs>
        <w:rPr>
          <w:b/>
        </w:rPr>
      </w:pPr>
      <w:r>
        <w:tab/>
      </w:r>
      <w:r w:rsidRPr="00B92362">
        <w:rPr>
          <w:b/>
        </w:rPr>
        <w:t>Ход игры:</w:t>
      </w:r>
    </w:p>
    <w:p w:rsidR="00B92362" w:rsidRDefault="00B92362" w:rsidP="00B92362">
      <w:r>
        <w:t>Разделить на две команды группу д</w:t>
      </w:r>
      <w:r w:rsidR="002B490D">
        <w:t>етей. Одна команда с названием «Нотка»</w:t>
      </w:r>
      <w:r>
        <w:t xml:space="preserve"> садиться за стол с изображением ноты, другая команда</w:t>
      </w:r>
      <w:r w:rsidR="002B490D">
        <w:t xml:space="preserve"> «Скрипичный ключ»</w:t>
      </w:r>
      <w:r>
        <w:t xml:space="preserve"> садиться с изображением скрипичного ключа.</w:t>
      </w:r>
    </w:p>
    <w:p w:rsidR="00A84740" w:rsidRDefault="00B92362" w:rsidP="00B92362">
      <w:r w:rsidRPr="00B92362">
        <w:rPr>
          <w:b/>
        </w:rPr>
        <w:t>Ведущая:</w:t>
      </w:r>
      <w:r>
        <w:t xml:space="preserve"> Ребята! Сегодня мы с вами очутимся на волшебной</w:t>
      </w:r>
      <w:r w:rsidR="00AD2E2C">
        <w:t xml:space="preserve"> </w:t>
      </w:r>
      <w:r w:rsidR="00F51D5D">
        <w:t>музыкальной полянке</w:t>
      </w:r>
      <w:r>
        <w:t xml:space="preserve">. (обратить внимание детей на ковёр). </w:t>
      </w:r>
      <w:r w:rsidR="002B490D">
        <w:t>Маша очень хочет собрать букет цветов, чтобы подарить своей маме. Но прежде чем сорвать цветочек нужно выполнить задание, посмотрите на каждом цветке изображены цифры. Цифра 1,2-это лёгкие задания, а цифра 3 –это сложные задания. Поможем Маше?</w:t>
      </w:r>
    </w:p>
    <w:p w:rsidR="00334AFB" w:rsidRDefault="002B490D" w:rsidP="00B92362">
      <w:r w:rsidRPr="00B92362">
        <w:rPr>
          <w:b/>
        </w:rPr>
        <w:t>Ве</w:t>
      </w:r>
      <w:r>
        <w:rPr>
          <w:b/>
        </w:rPr>
        <w:t>дущая:</w:t>
      </w:r>
      <w:r>
        <w:t xml:space="preserve"> Ваша</w:t>
      </w:r>
      <w:r w:rsidR="00B92362">
        <w:t xml:space="preserve"> задача набрать наибольшее количество балов.</w:t>
      </w:r>
    </w:p>
    <w:p w:rsidR="00334AFB" w:rsidRDefault="00334AFB" w:rsidP="00334AFB">
      <w:r>
        <w:t>Так как у нас две команды, мы будем начинать соревноваться по жребию. Если команда не справиться с заданием, то переход хода произойдёт другой команде.</w:t>
      </w:r>
    </w:p>
    <w:p w:rsidR="00B92362" w:rsidRDefault="00334AFB" w:rsidP="00334AFB">
      <w:r>
        <w:lastRenderedPageBreak/>
        <w:t xml:space="preserve">Итак, кто то из команды выбирает цветок, и приклеивает его на </w:t>
      </w:r>
      <w:proofErr w:type="spellStart"/>
      <w:proofErr w:type="gramStart"/>
      <w:r>
        <w:t>фланелеграф</w:t>
      </w:r>
      <w:proofErr w:type="spellEnd"/>
      <w:r>
        <w:t xml:space="preserve"> .</w:t>
      </w:r>
      <w:proofErr w:type="gramEnd"/>
      <w:r>
        <w:t xml:space="preserve">( возле знака « Нотка», или « Скрипичный ключ». Команда выполняет задание в зависимости от сложности </w:t>
      </w:r>
      <w:proofErr w:type="gramStart"/>
      <w:r>
        <w:t>( 1</w:t>
      </w:r>
      <w:proofErr w:type="gramEnd"/>
      <w:r>
        <w:t>,2,3). В конце игры мы подведём итог, и определим чья команда выиграла по количеству набранных балов.</w:t>
      </w:r>
    </w:p>
    <w:p w:rsidR="00334AFB" w:rsidRDefault="00334AFB" w:rsidP="00334AFB">
      <w:r>
        <w:t>Музыкально- дидактические игры н</w:t>
      </w:r>
      <w:r w:rsidR="00AD2E2C">
        <w:t>а развитие музыкальных способностей.</w:t>
      </w:r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D6A62" w:rsidTr="00BD6A62">
        <w:tc>
          <w:tcPr>
            <w:tcW w:w="3115" w:type="dxa"/>
          </w:tcPr>
          <w:p w:rsidR="00BD6A62" w:rsidRDefault="00BD6A62" w:rsidP="00334AFB">
            <w:r>
              <w:t>№ п/п</w:t>
            </w:r>
          </w:p>
        </w:tc>
        <w:tc>
          <w:tcPr>
            <w:tcW w:w="3115" w:type="dxa"/>
          </w:tcPr>
          <w:p w:rsidR="00BD6A62" w:rsidRDefault="00BD6A62" w:rsidP="00334AFB">
            <w:r>
              <w:t>Название игры</w:t>
            </w:r>
          </w:p>
        </w:tc>
        <w:tc>
          <w:tcPr>
            <w:tcW w:w="3115" w:type="dxa"/>
          </w:tcPr>
          <w:p w:rsidR="00BD6A62" w:rsidRDefault="00BD6A62" w:rsidP="00334AFB">
            <w:r>
              <w:t>Игровая задача</w:t>
            </w:r>
          </w:p>
        </w:tc>
      </w:tr>
      <w:tr w:rsidR="00BD6A62" w:rsidTr="00BD6A62">
        <w:tc>
          <w:tcPr>
            <w:tcW w:w="3115" w:type="dxa"/>
          </w:tcPr>
          <w:p w:rsidR="00BD6A62" w:rsidRDefault="00BD6A62" w:rsidP="00334AFB">
            <w:r>
              <w:t>1 уровень</w:t>
            </w:r>
          </w:p>
        </w:tc>
        <w:tc>
          <w:tcPr>
            <w:tcW w:w="3115" w:type="dxa"/>
          </w:tcPr>
          <w:p w:rsidR="00BD6A62" w:rsidRDefault="00BD6A62" w:rsidP="00334AFB">
            <w:r>
              <w:t>Игры на развитие чувства ритма</w:t>
            </w:r>
          </w:p>
        </w:tc>
        <w:tc>
          <w:tcPr>
            <w:tcW w:w="3115" w:type="dxa"/>
          </w:tcPr>
          <w:p w:rsidR="00BD6A62" w:rsidRDefault="00BD6A62" w:rsidP="00334AFB"/>
        </w:tc>
      </w:tr>
      <w:tr w:rsidR="00BD6A62" w:rsidTr="00BD6A62">
        <w:tc>
          <w:tcPr>
            <w:tcW w:w="3115" w:type="dxa"/>
          </w:tcPr>
          <w:p w:rsidR="00BD6A62" w:rsidRDefault="00BD6A62" w:rsidP="00334AFB">
            <w:r>
              <w:t>1.</w:t>
            </w:r>
          </w:p>
        </w:tc>
        <w:tc>
          <w:tcPr>
            <w:tcW w:w="3115" w:type="dxa"/>
          </w:tcPr>
          <w:p w:rsidR="00BD6A62" w:rsidRDefault="00BD6A62" w:rsidP="00334AFB">
            <w:r>
              <w:t>« Весёлые матрёшки»</w:t>
            </w:r>
          </w:p>
        </w:tc>
        <w:tc>
          <w:tcPr>
            <w:tcW w:w="3115" w:type="dxa"/>
          </w:tcPr>
          <w:p w:rsidR="00BD6A62" w:rsidRDefault="00BD6A62" w:rsidP="00334AFB">
            <w:r>
              <w:t>У педагога – большая матрёшка, у ребёнка-маленькая. «Большая учит танцевать маленьких». Повторить за педагогом не сложный ритм.</w:t>
            </w:r>
          </w:p>
        </w:tc>
      </w:tr>
      <w:tr w:rsidR="00BD6A62" w:rsidTr="00BD6A62">
        <w:tc>
          <w:tcPr>
            <w:tcW w:w="3115" w:type="dxa"/>
          </w:tcPr>
          <w:p w:rsidR="00BD6A62" w:rsidRDefault="00BD6A62" w:rsidP="00334AFB">
            <w:r>
              <w:t>2.</w:t>
            </w:r>
          </w:p>
        </w:tc>
        <w:tc>
          <w:tcPr>
            <w:tcW w:w="3115" w:type="dxa"/>
          </w:tcPr>
          <w:p w:rsidR="00BD6A62" w:rsidRDefault="00BD6A62" w:rsidP="00334AFB">
            <w:r>
              <w:t>« Определи по ритму»</w:t>
            </w:r>
          </w:p>
        </w:tc>
        <w:tc>
          <w:tcPr>
            <w:tcW w:w="3115" w:type="dxa"/>
          </w:tcPr>
          <w:p w:rsidR="00BD6A62" w:rsidRDefault="00BD6A62" w:rsidP="00334AFB">
            <w:r>
              <w:t xml:space="preserve">На экране изображён ритмический рисунок знакомой </w:t>
            </w:r>
            <w:r w:rsidR="00D30830">
              <w:t>песни,</w:t>
            </w:r>
            <w:r>
              <w:t xml:space="preserve"> </w:t>
            </w:r>
            <w:r w:rsidR="00D30830">
              <w:t>дети по ритму определяют название песни.</w:t>
            </w:r>
            <w:r>
              <w:t xml:space="preserve"> </w:t>
            </w:r>
          </w:p>
        </w:tc>
      </w:tr>
      <w:tr w:rsidR="00BD6A62" w:rsidTr="00BD6A62">
        <w:tc>
          <w:tcPr>
            <w:tcW w:w="3115" w:type="dxa"/>
          </w:tcPr>
          <w:p w:rsidR="00BD6A62" w:rsidRDefault="00D30830" w:rsidP="00334AFB">
            <w:r>
              <w:t>3.</w:t>
            </w:r>
          </w:p>
        </w:tc>
        <w:tc>
          <w:tcPr>
            <w:tcW w:w="3115" w:type="dxa"/>
          </w:tcPr>
          <w:p w:rsidR="00BD6A62" w:rsidRDefault="00D30830" w:rsidP="00334AFB">
            <w:r>
              <w:t>«Аплодисменты»</w:t>
            </w:r>
          </w:p>
        </w:tc>
        <w:tc>
          <w:tcPr>
            <w:tcW w:w="3115" w:type="dxa"/>
          </w:tcPr>
          <w:p w:rsidR="00BD6A62" w:rsidRDefault="00D30830" w:rsidP="00334AFB">
            <w:r>
              <w:t>Первый из участников придумывает простейший ритм и прохлопывает его в ладоши. Следующий должен точно его повторить и придумать следующий ритм, который передаётся по кругу.</w:t>
            </w:r>
          </w:p>
        </w:tc>
      </w:tr>
      <w:tr w:rsidR="00BD6A62" w:rsidTr="00BD6A62">
        <w:tc>
          <w:tcPr>
            <w:tcW w:w="3115" w:type="dxa"/>
          </w:tcPr>
          <w:p w:rsidR="00BD6A62" w:rsidRDefault="00D30830" w:rsidP="00334AFB">
            <w:r>
              <w:t>2 уровень</w:t>
            </w:r>
          </w:p>
        </w:tc>
        <w:tc>
          <w:tcPr>
            <w:tcW w:w="3115" w:type="dxa"/>
          </w:tcPr>
          <w:p w:rsidR="00BD6A62" w:rsidRDefault="009E74F6" w:rsidP="00334AFB">
            <w:r>
              <w:t xml:space="preserve">Игры на развитие </w:t>
            </w:r>
            <w:proofErr w:type="spellStart"/>
            <w:r>
              <w:t>Звуковысотного</w:t>
            </w:r>
            <w:proofErr w:type="spellEnd"/>
            <w:r>
              <w:t xml:space="preserve"> слуха</w:t>
            </w:r>
            <w:r w:rsidR="00522CC6">
              <w:t>, тембрового слуха.</w:t>
            </w:r>
          </w:p>
        </w:tc>
        <w:tc>
          <w:tcPr>
            <w:tcW w:w="3115" w:type="dxa"/>
          </w:tcPr>
          <w:p w:rsidR="00BD6A62" w:rsidRDefault="00BD6A62" w:rsidP="00334AFB"/>
        </w:tc>
      </w:tr>
      <w:tr w:rsidR="00BD6A62" w:rsidTr="00BD6A62">
        <w:tc>
          <w:tcPr>
            <w:tcW w:w="3115" w:type="dxa"/>
          </w:tcPr>
          <w:p w:rsidR="00BD6A62" w:rsidRDefault="009E74F6" w:rsidP="00334AFB">
            <w:r>
              <w:t>1.</w:t>
            </w:r>
          </w:p>
        </w:tc>
        <w:tc>
          <w:tcPr>
            <w:tcW w:w="3115" w:type="dxa"/>
          </w:tcPr>
          <w:p w:rsidR="00BD6A62" w:rsidRDefault="009E74F6" w:rsidP="00334AFB">
            <w:r>
              <w:t>« Три поросёнка»</w:t>
            </w:r>
          </w:p>
        </w:tc>
        <w:tc>
          <w:tcPr>
            <w:tcW w:w="3115" w:type="dxa"/>
          </w:tcPr>
          <w:p w:rsidR="009E74F6" w:rsidRDefault="009E74F6" w:rsidP="00334AFB">
            <w:r>
              <w:t>На экране изображения трёх поросят на головах у них разного цвета шапочки)</w:t>
            </w:r>
          </w:p>
          <w:p w:rsidR="009E74F6" w:rsidRDefault="009E74F6" w:rsidP="00334AFB">
            <w:proofErr w:type="spellStart"/>
            <w:r>
              <w:t>Ниф</w:t>
            </w:r>
            <w:proofErr w:type="spellEnd"/>
            <w:r>
              <w:t xml:space="preserve"> – </w:t>
            </w:r>
            <w:proofErr w:type="spellStart"/>
            <w:r>
              <w:t>Ниф</w:t>
            </w:r>
            <w:proofErr w:type="spellEnd"/>
            <w:r>
              <w:t xml:space="preserve"> (это низкий звук)</w:t>
            </w:r>
          </w:p>
          <w:p w:rsidR="00BD6A62" w:rsidRDefault="009E74F6" w:rsidP="00334AFB">
            <w:r>
              <w:t xml:space="preserve"> </w:t>
            </w:r>
            <w:proofErr w:type="spellStart"/>
            <w:r>
              <w:t>Наф</w:t>
            </w:r>
            <w:proofErr w:type="spellEnd"/>
            <w:r>
              <w:t xml:space="preserve"> –</w:t>
            </w:r>
            <w:proofErr w:type="spellStart"/>
            <w:r>
              <w:t>наф</w:t>
            </w:r>
            <w:proofErr w:type="spellEnd"/>
            <w:r>
              <w:t xml:space="preserve"> </w:t>
            </w:r>
            <w:r w:rsidR="00F51D5D">
              <w:t>(это</w:t>
            </w:r>
            <w:r>
              <w:t xml:space="preserve"> средний звук)</w:t>
            </w:r>
          </w:p>
          <w:p w:rsidR="009E74F6" w:rsidRDefault="009E74F6" w:rsidP="00334AFB">
            <w:proofErr w:type="spellStart"/>
            <w:r>
              <w:t>Нуф</w:t>
            </w:r>
            <w:proofErr w:type="spellEnd"/>
            <w:r>
              <w:t xml:space="preserve">- </w:t>
            </w:r>
            <w:proofErr w:type="spellStart"/>
            <w:r>
              <w:t>нуф</w:t>
            </w:r>
            <w:proofErr w:type="spellEnd"/>
            <w:r>
              <w:t xml:space="preserve"> </w:t>
            </w:r>
            <w:r w:rsidR="00F51D5D">
              <w:t>(высокий</w:t>
            </w:r>
            <w:r>
              <w:t>)</w:t>
            </w:r>
          </w:p>
          <w:p w:rsidR="009E74F6" w:rsidRDefault="009E74F6" w:rsidP="00334AFB">
            <w:r>
              <w:t xml:space="preserve">Детям предлагается поднять шапочку того </w:t>
            </w:r>
            <w:r w:rsidR="00F51D5D">
              <w:t>поросёнка, который</w:t>
            </w:r>
            <w:r>
              <w:t xml:space="preserve"> спел песенку.</w:t>
            </w:r>
          </w:p>
          <w:p w:rsidR="009E74F6" w:rsidRDefault="009E74F6" w:rsidP="00334AFB"/>
        </w:tc>
      </w:tr>
      <w:tr w:rsidR="00BD6A62" w:rsidTr="00BD6A62">
        <w:tc>
          <w:tcPr>
            <w:tcW w:w="3115" w:type="dxa"/>
          </w:tcPr>
          <w:p w:rsidR="00BD6A62" w:rsidRDefault="009E74F6" w:rsidP="00334AFB">
            <w:r>
              <w:t>2.</w:t>
            </w:r>
          </w:p>
        </w:tc>
        <w:tc>
          <w:tcPr>
            <w:tcW w:w="3115" w:type="dxa"/>
          </w:tcPr>
          <w:p w:rsidR="00BD6A62" w:rsidRDefault="009E74F6" w:rsidP="00334AFB">
            <w:r>
              <w:t>«Слушаем внимательно»</w:t>
            </w:r>
          </w:p>
        </w:tc>
        <w:tc>
          <w:tcPr>
            <w:tcW w:w="3115" w:type="dxa"/>
          </w:tcPr>
          <w:p w:rsidR="00BD6A62" w:rsidRDefault="00522CC6" w:rsidP="00334AFB">
            <w:r>
              <w:t>Послушать музыкальное произведение, определить , звучание музыкальных инструментов ( найти карточки на столе)</w:t>
            </w:r>
          </w:p>
        </w:tc>
      </w:tr>
      <w:tr w:rsidR="00BD6A62" w:rsidTr="00BD6A62">
        <w:tc>
          <w:tcPr>
            <w:tcW w:w="3115" w:type="dxa"/>
          </w:tcPr>
          <w:p w:rsidR="00BD6A62" w:rsidRDefault="00522CC6" w:rsidP="00334AFB">
            <w:r>
              <w:t>3.</w:t>
            </w:r>
          </w:p>
        </w:tc>
        <w:tc>
          <w:tcPr>
            <w:tcW w:w="3115" w:type="dxa"/>
          </w:tcPr>
          <w:p w:rsidR="00BD6A62" w:rsidRDefault="00522CC6" w:rsidP="00334AFB">
            <w:r>
              <w:t>«Шумовые инструменты»</w:t>
            </w:r>
          </w:p>
        </w:tc>
        <w:tc>
          <w:tcPr>
            <w:tcW w:w="3115" w:type="dxa"/>
          </w:tcPr>
          <w:p w:rsidR="00BD6A62" w:rsidRDefault="00522CC6" w:rsidP="00334AFB">
            <w:r>
              <w:t>Прослушать звучание шумового инструмента и сказать его название ( поднять карточку)</w:t>
            </w:r>
          </w:p>
        </w:tc>
      </w:tr>
      <w:tr w:rsidR="00BD6A62" w:rsidTr="00BD6A62">
        <w:tc>
          <w:tcPr>
            <w:tcW w:w="3115" w:type="dxa"/>
          </w:tcPr>
          <w:p w:rsidR="00BD6A62" w:rsidRDefault="00522CC6" w:rsidP="00334AFB">
            <w:r>
              <w:t>3 уровень</w:t>
            </w:r>
            <w:r w:rsidR="007A0B41">
              <w:t xml:space="preserve">. </w:t>
            </w:r>
          </w:p>
        </w:tc>
        <w:tc>
          <w:tcPr>
            <w:tcW w:w="3115" w:type="dxa"/>
          </w:tcPr>
          <w:p w:rsidR="00BD6A62" w:rsidRDefault="007A0B41" w:rsidP="00334AFB">
            <w:r>
              <w:t>Игры на развитие восприятия музыки</w:t>
            </w:r>
          </w:p>
        </w:tc>
        <w:tc>
          <w:tcPr>
            <w:tcW w:w="3115" w:type="dxa"/>
          </w:tcPr>
          <w:p w:rsidR="00BD6A62" w:rsidRDefault="00BD6A62" w:rsidP="00334AFB"/>
        </w:tc>
      </w:tr>
      <w:tr w:rsidR="00522CC6" w:rsidTr="00BD6A62">
        <w:tc>
          <w:tcPr>
            <w:tcW w:w="3115" w:type="dxa"/>
          </w:tcPr>
          <w:p w:rsidR="00522CC6" w:rsidRDefault="007A0B41" w:rsidP="00334AFB">
            <w:r>
              <w:t>1.</w:t>
            </w:r>
          </w:p>
        </w:tc>
        <w:tc>
          <w:tcPr>
            <w:tcW w:w="3115" w:type="dxa"/>
          </w:tcPr>
          <w:p w:rsidR="00522CC6" w:rsidRDefault="007A0B41" w:rsidP="00334AFB">
            <w:r>
              <w:t xml:space="preserve"> «Нарисуй ,как движется мелодия?»</w:t>
            </w:r>
          </w:p>
        </w:tc>
        <w:tc>
          <w:tcPr>
            <w:tcW w:w="3115" w:type="dxa"/>
          </w:tcPr>
          <w:p w:rsidR="00522CC6" w:rsidRDefault="007A0B41" w:rsidP="00334AFB">
            <w:r>
              <w:t xml:space="preserve">Звучит музыкальное произведение в записи , </w:t>
            </w:r>
            <w:r>
              <w:lastRenderedPageBreak/>
              <w:t>нужно нарисовать мелодическую линию.</w:t>
            </w:r>
          </w:p>
        </w:tc>
      </w:tr>
      <w:tr w:rsidR="00522CC6" w:rsidTr="00BD6A62">
        <w:tc>
          <w:tcPr>
            <w:tcW w:w="3115" w:type="dxa"/>
          </w:tcPr>
          <w:p w:rsidR="00522CC6" w:rsidRDefault="007A0B41" w:rsidP="00334AFB">
            <w:r>
              <w:lastRenderedPageBreak/>
              <w:t>2.</w:t>
            </w:r>
          </w:p>
        </w:tc>
        <w:tc>
          <w:tcPr>
            <w:tcW w:w="3115" w:type="dxa"/>
          </w:tcPr>
          <w:p w:rsidR="00522CC6" w:rsidRDefault="007A0B41" w:rsidP="00334AFB">
            <w:r>
              <w:t>« Узнай и назови»</w:t>
            </w:r>
          </w:p>
        </w:tc>
        <w:tc>
          <w:tcPr>
            <w:tcW w:w="3115" w:type="dxa"/>
          </w:tcPr>
          <w:p w:rsidR="00522CC6" w:rsidRDefault="007A0B41" w:rsidP="00334AFB">
            <w:r>
              <w:t>В записи звучит знакомое музыкальное произведение. Необходимо определить его название и композитора.</w:t>
            </w:r>
          </w:p>
        </w:tc>
      </w:tr>
      <w:tr w:rsidR="00522CC6" w:rsidTr="00BD6A62">
        <w:tc>
          <w:tcPr>
            <w:tcW w:w="3115" w:type="dxa"/>
          </w:tcPr>
          <w:p w:rsidR="00522CC6" w:rsidRDefault="007A0B41" w:rsidP="00334AFB">
            <w:r>
              <w:t>3.</w:t>
            </w:r>
          </w:p>
        </w:tc>
        <w:tc>
          <w:tcPr>
            <w:tcW w:w="3115" w:type="dxa"/>
          </w:tcPr>
          <w:p w:rsidR="00522CC6" w:rsidRDefault="007A0B41" w:rsidP="00334AFB">
            <w:r>
              <w:t>«Ступеньки»</w:t>
            </w:r>
          </w:p>
        </w:tc>
        <w:tc>
          <w:tcPr>
            <w:tcW w:w="3115" w:type="dxa"/>
          </w:tcPr>
          <w:p w:rsidR="00522CC6" w:rsidRDefault="007A0B41" w:rsidP="00334AFB">
            <w:r>
              <w:t xml:space="preserve">Лесенка из 5 ступенек </w:t>
            </w:r>
            <w:r w:rsidR="008375EB">
              <w:t>(игрушка</w:t>
            </w:r>
            <w:r>
              <w:t xml:space="preserve"> матрёшка). Педагог играет знакомую мелодию. </w:t>
            </w:r>
            <w:r w:rsidR="008375EB">
              <w:t>Ребёнок передвигает игрушку по ступенькам лесенки. Ребёнок определяет движение мелодии вверх и вниз.</w:t>
            </w:r>
          </w:p>
        </w:tc>
      </w:tr>
    </w:tbl>
    <w:p w:rsidR="008375EB" w:rsidRDefault="008375EB" w:rsidP="00334AFB"/>
    <w:p w:rsidR="008375EB" w:rsidRDefault="008375EB" w:rsidP="008375EB">
      <w:r>
        <w:t xml:space="preserve">Та команда, которая набрала большее количество балов открывает волшебный сундучок и получает свой приз. </w:t>
      </w:r>
    </w:p>
    <w:p w:rsidR="008375EB" w:rsidRDefault="002B490D" w:rsidP="008375EB">
      <w:r w:rsidRPr="002B490D">
        <w:rPr>
          <w:b/>
        </w:rPr>
        <w:t>Ведущая</w:t>
      </w:r>
      <w:r>
        <w:t xml:space="preserve">: Мама Маши отблагодарит ту </w:t>
      </w:r>
      <w:proofErr w:type="gramStart"/>
      <w:r>
        <w:t>команду ,</w:t>
      </w:r>
      <w:proofErr w:type="gramEnd"/>
      <w:r>
        <w:t xml:space="preserve"> которая наберёт большее количество балов.</w:t>
      </w:r>
    </w:p>
    <w:p w:rsidR="008375EB" w:rsidRDefault="008375EB" w:rsidP="008375EB">
      <w:pPr>
        <w:ind w:firstLine="708"/>
      </w:pPr>
      <w:r>
        <w:t>Эти же игры помещаются в музыкальный уголок группы, где дети могут в течение всего дня самостоятельно играть в них.</w:t>
      </w:r>
    </w:p>
    <w:p w:rsidR="008375EB" w:rsidRPr="008375EB" w:rsidRDefault="008375EB" w:rsidP="008375EB"/>
    <w:p w:rsidR="008375EB" w:rsidRPr="008375EB" w:rsidRDefault="008375EB" w:rsidP="008375EB">
      <w:bookmarkStart w:id="0" w:name="_GoBack"/>
      <w:bookmarkEnd w:id="0"/>
    </w:p>
    <w:p w:rsidR="008375EB" w:rsidRDefault="008375EB" w:rsidP="008375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375EB" w:rsidTr="008375EB">
        <w:tc>
          <w:tcPr>
            <w:tcW w:w="4672" w:type="dxa"/>
          </w:tcPr>
          <w:p w:rsidR="008375EB" w:rsidRPr="008375EB" w:rsidRDefault="008375EB" w:rsidP="008375EB">
            <w:pPr>
              <w:rPr>
                <w:sz w:val="144"/>
                <w:szCs w:val="144"/>
              </w:rPr>
            </w:pPr>
            <w:r w:rsidRPr="008375EB">
              <w:rPr>
                <w:sz w:val="144"/>
                <w:szCs w:val="144"/>
              </w:rPr>
              <w:t>Нотка</w:t>
            </w:r>
          </w:p>
        </w:tc>
        <w:tc>
          <w:tcPr>
            <w:tcW w:w="4673" w:type="dxa"/>
          </w:tcPr>
          <w:p w:rsidR="008375EB" w:rsidRPr="008375EB" w:rsidRDefault="008375EB" w:rsidP="008375EB">
            <w:pPr>
              <w:rPr>
                <w:sz w:val="72"/>
                <w:szCs w:val="72"/>
              </w:rPr>
            </w:pPr>
            <w:r w:rsidRPr="008375EB">
              <w:rPr>
                <w:sz w:val="72"/>
                <w:szCs w:val="72"/>
              </w:rPr>
              <w:t>Скрипичный ключ</w:t>
            </w:r>
          </w:p>
        </w:tc>
      </w:tr>
    </w:tbl>
    <w:p w:rsidR="00334AFB" w:rsidRPr="008375EB" w:rsidRDefault="00334AFB" w:rsidP="008375EB"/>
    <w:sectPr w:rsidR="00334AFB" w:rsidRPr="00837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33"/>
    <w:rsid w:val="00166550"/>
    <w:rsid w:val="002B490D"/>
    <w:rsid w:val="0030664A"/>
    <w:rsid w:val="003071FB"/>
    <w:rsid w:val="00334AFB"/>
    <w:rsid w:val="00522CC6"/>
    <w:rsid w:val="00536EBF"/>
    <w:rsid w:val="00584DDC"/>
    <w:rsid w:val="00724164"/>
    <w:rsid w:val="007A0B41"/>
    <w:rsid w:val="008375EB"/>
    <w:rsid w:val="00877433"/>
    <w:rsid w:val="009017D6"/>
    <w:rsid w:val="009A2B84"/>
    <w:rsid w:val="009E74F6"/>
    <w:rsid w:val="00A658C6"/>
    <w:rsid w:val="00A84740"/>
    <w:rsid w:val="00AD2E2C"/>
    <w:rsid w:val="00B92362"/>
    <w:rsid w:val="00BD6A62"/>
    <w:rsid w:val="00CA1C3C"/>
    <w:rsid w:val="00D30830"/>
    <w:rsid w:val="00D433BE"/>
    <w:rsid w:val="00E01466"/>
    <w:rsid w:val="00F5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B697"/>
  <w15:chartTrackingRefBased/>
  <w15:docId w15:val="{883F0982-A80C-47E0-8FBA-0A0E0220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CC33-0081-4D62-A2C6-302D3438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Папа</cp:lastModifiedBy>
  <cp:revision>13</cp:revision>
  <dcterms:created xsi:type="dcterms:W3CDTF">2024-11-17T07:40:00Z</dcterms:created>
  <dcterms:modified xsi:type="dcterms:W3CDTF">2024-12-01T12:38:00Z</dcterms:modified>
</cp:coreProperties>
</file>