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701" w:rsidRDefault="000C7701" w:rsidP="000C7701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bookmarkStart w:id="0" w:name="_GoBack"/>
      <w:r w:rsidRPr="000C7701">
        <w:rPr>
          <w:rFonts w:ascii="Times New Roman" w:hAnsi="Times New Roman" w:cs="Times New Roman"/>
          <w:b/>
          <w:i/>
          <w:sz w:val="28"/>
          <w:szCs w:val="28"/>
          <w:u w:val="single"/>
        </w:rPr>
        <w:t>«Рання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я профориентация дошкольников в </w:t>
      </w:r>
      <w:r w:rsidRPr="000C7701">
        <w:rPr>
          <w:rFonts w:ascii="Times New Roman" w:hAnsi="Times New Roman" w:cs="Times New Roman"/>
          <w:b/>
          <w:i/>
          <w:sz w:val="28"/>
          <w:szCs w:val="28"/>
          <w:u w:val="single"/>
        </w:rPr>
        <w:t>учреждении дошкольного образования».</w:t>
      </w:r>
    </w:p>
    <w:bookmarkEnd w:id="0"/>
    <w:p w:rsidR="000C7701" w:rsidRDefault="000C7701" w:rsidP="000C77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35F1" w:rsidRPr="000C7701" w:rsidRDefault="000C7701" w:rsidP="000C7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7701">
        <w:rPr>
          <w:rFonts w:ascii="Times New Roman" w:hAnsi="Times New Roman" w:cs="Times New Roman"/>
          <w:sz w:val="28"/>
          <w:szCs w:val="28"/>
        </w:rPr>
        <w:t>Профориентация дошкольников, теперь названная ранней профориентацией, становится одним из приоритетных направлений развития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вательной политики государства. Ознакомление детей </w:t>
      </w:r>
      <w:r w:rsidRPr="000C7701">
        <w:rPr>
          <w:rFonts w:ascii="Times New Roman" w:hAnsi="Times New Roman" w:cs="Times New Roman"/>
          <w:sz w:val="28"/>
          <w:szCs w:val="28"/>
        </w:rPr>
        <w:t>дошкольного в</w:t>
      </w:r>
      <w:r>
        <w:rPr>
          <w:rFonts w:ascii="Times New Roman" w:hAnsi="Times New Roman" w:cs="Times New Roman"/>
          <w:sz w:val="28"/>
          <w:szCs w:val="28"/>
        </w:rPr>
        <w:t xml:space="preserve">озраста              с профессиями взрослых – одна из важных задач </w:t>
      </w:r>
      <w:r w:rsidRPr="000C7701">
        <w:rPr>
          <w:rFonts w:ascii="Times New Roman" w:hAnsi="Times New Roman" w:cs="Times New Roman"/>
          <w:sz w:val="28"/>
          <w:szCs w:val="28"/>
        </w:rPr>
        <w:t>социализации ребенка.</w:t>
      </w:r>
    </w:p>
    <w:p w:rsidR="000C7701" w:rsidRDefault="000C7701" w:rsidP="000C7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7701">
        <w:rPr>
          <w:rFonts w:ascii="Times New Roman" w:hAnsi="Times New Roman" w:cs="Times New Roman"/>
          <w:sz w:val="28"/>
          <w:szCs w:val="28"/>
        </w:rPr>
        <w:t>Дошкольное  учреждение –  первая ступень  в  формировании  базовых  знаний  о  профессиях.</w:t>
      </w:r>
    </w:p>
    <w:p w:rsidR="000C7701" w:rsidRDefault="000C7701" w:rsidP="000C7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7701">
        <w:rPr>
          <w:rFonts w:ascii="Times New Roman" w:hAnsi="Times New Roman" w:cs="Times New Roman"/>
          <w:sz w:val="28"/>
          <w:szCs w:val="28"/>
        </w:rPr>
        <w:t xml:space="preserve">Профориентация дошкольников - это «начальный этап» подготовки ребенка к выбору будущей профессии, который заключается в том, чтобы познакомить с различными видами труда для самостоятельного </w:t>
      </w:r>
      <w:r>
        <w:rPr>
          <w:rFonts w:ascii="Times New Roman" w:hAnsi="Times New Roman" w:cs="Times New Roman"/>
          <w:sz w:val="28"/>
          <w:szCs w:val="28"/>
        </w:rPr>
        <w:t xml:space="preserve">выбора профессии в дальнейшем. </w:t>
      </w:r>
      <w:r w:rsidRPr="000C7701">
        <w:rPr>
          <w:rFonts w:ascii="Times New Roman" w:hAnsi="Times New Roman" w:cs="Times New Roman"/>
          <w:sz w:val="28"/>
          <w:szCs w:val="28"/>
        </w:rPr>
        <w:t>И теперь это касается не только выпускников школ.</w:t>
      </w:r>
    </w:p>
    <w:p w:rsidR="000C7701" w:rsidRPr="000C7701" w:rsidRDefault="000C7701" w:rsidP="000C7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7701">
        <w:rPr>
          <w:rFonts w:ascii="Times New Roman" w:hAnsi="Times New Roman" w:cs="Times New Roman"/>
          <w:sz w:val="28"/>
          <w:szCs w:val="28"/>
        </w:rPr>
        <w:t xml:space="preserve">Как все мы знаем, игровая деятельность является ведущей для детей дошкольного возраста. </w:t>
      </w:r>
    </w:p>
    <w:p w:rsidR="000C7701" w:rsidRDefault="000C7701" w:rsidP="000C7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7701">
        <w:rPr>
          <w:rFonts w:ascii="Times New Roman" w:hAnsi="Times New Roman" w:cs="Times New Roman"/>
          <w:sz w:val="28"/>
          <w:szCs w:val="28"/>
        </w:rPr>
        <w:t>Играя, дети чаще всего подражают взросл</w:t>
      </w:r>
      <w:r>
        <w:rPr>
          <w:rFonts w:ascii="Times New Roman" w:hAnsi="Times New Roman" w:cs="Times New Roman"/>
          <w:sz w:val="28"/>
          <w:szCs w:val="28"/>
        </w:rPr>
        <w:t xml:space="preserve">ым: обычно играют в профессии. </w:t>
      </w:r>
      <w:r w:rsidRPr="000C7701">
        <w:rPr>
          <w:rFonts w:ascii="Times New Roman" w:hAnsi="Times New Roman" w:cs="Times New Roman"/>
          <w:sz w:val="28"/>
          <w:szCs w:val="28"/>
        </w:rPr>
        <w:t>Данная деятельность может стать решающим фактором будущей социализации ребенка, основой для будущего профессионального определения.</w:t>
      </w:r>
    </w:p>
    <w:p w:rsidR="000C7701" w:rsidRPr="000C7701" w:rsidRDefault="000C7701" w:rsidP="000C77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7701">
        <w:rPr>
          <w:rFonts w:ascii="Times New Roman" w:hAnsi="Times New Roman" w:cs="Times New Roman"/>
          <w:sz w:val="28"/>
          <w:szCs w:val="28"/>
        </w:rPr>
        <w:t>Исходя из возрастных особенностей детей и возможностей персонала дошкольной образовательной организации, можно организовать экскурсии:</w:t>
      </w:r>
    </w:p>
    <w:p w:rsidR="000C7701" w:rsidRPr="000C7701" w:rsidRDefault="000C7701" w:rsidP="000C77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7701">
        <w:rPr>
          <w:rFonts w:ascii="Times New Roman" w:hAnsi="Times New Roman" w:cs="Times New Roman"/>
          <w:sz w:val="28"/>
          <w:szCs w:val="28"/>
        </w:rPr>
        <w:t>- в медицинский кабинет;</w:t>
      </w:r>
    </w:p>
    <w:p w:rsidR="000C7701" w:rsidRPr="000C7701" w:rsidRDefault="000C7701" w:rsidP="000C77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7701">
        <w:rPr>
          <w:rFonts w:ascii="Times New Roman" w:hAnsi="Times New Roman" w:cs="Times New Roman"/>
          <w:sz w:val="28"/>
          <w:szCs w:val="28"/>
        </w:rPr>
        <w:t>- в прачечную;</w:t>
      </w:r>
    </w:p>
    <w:p w:rsidR="000C7701" w:rsidRPr="000C7701" w:rsidRDefault="000C7701" w:rsidP="000C77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7701">
        <w:rPr>
          <w:rFonts w:ascii="Times New Roman" w:hAnsi="Times New Roman" w:cs="Times New Roman"/>
          <w:sz w:val="28"/>
          <w:szCs w:val="28"/>
        </w:rPr>
        <w:t>- в библиотеку;</w:t>
      </w:r>
    </w:p>
    <w:p w:rsidR="000C7701" w:rsidRPr="000C7701" w:rsidRDefault="000C7701" w:rsidP="000C77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7701">
        <w:rPr>
          <w:rFonts w:ascii="Times New Roman" w:hAnsi="Times New Roman" w:cs="Times New Roman"/>
          <w:sz w:val="28"/>
          <w:szCs w:val="28"/>
        </w:rPr>
        <w:t>- в школу;</w:t>
      </w:r>
    </w:p>
    <w:p w:rsidR="000C7701" w:rsidRPr="000C7701" w:rsidRDefault="000C7701" w:rsidP="000C77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7701">
        <w:rPr>
          <w:rFonts w:ascii="Times New Roman" w:hAnsi="Times New Roman" w:cs="Times New Roman"/>
          <w:sz w:val="28"/>
          <w:szCs w:val="28"/>
        </w:rPr>
        <w:t>- в магазин;</w:t>
      </w:r>
    </w:p>
    <w:p w:rsidR="000C7701" w:rsidRPr="000C7701" w:rsidRDefault="000C7701" w:rsidP="000C77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7701">
        <w:rPr>
          <w:rFonts w:ascii="Times New Roman" w:hAnsi="Times New Roman" w:cs="Times New Roman"/>
          <w:sz w:val="28"/>
          <w:szCs w:val="28"/>
        </w:rPr>
        <w:t>- в аптеку;</w:t>
      </w:r>
    </w:p>
    <w:p w:rsidR="000C7701" w:rsidRPr="000C7701" w:rsidRDefault="000C7701" w:rsidP="000C77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7701">
        <w:rPr>
          <w:rFonts w:ascii="Times New Roman" w:hAnsi="Times New Roman" w:cs="Times New Roman"/>
          <w:sz w:val="28"/>
          <w:szCs w:val="28"/>
        </w:rPr>
        <w:t>- в парикмахерскую;</w:t>
      </w:r>
    </w:p>
    <w:p w:rsidR="000C7701" w:rsidRPr="000C7701" w:rsidRDefault="000C7701" w:rsidP="000C77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7701">
        <w:rPr>
          <w:rFonts w:ascii="Times New Roman" w:hAnsi="Times New Roman" w:cs="Times New Roman"/>
          <w:sz w:val="28"/>
          <w:szCs w:val="28"/>
        </w:rPr>
        <w:t>- в ателье;</w:t>
      </w:r>
    </w:p>
    <w:p w:rsidR="000C7701" w:rsidRDefault="000C7701" w:rsidP="000C77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7701">
        <w:rPr>
          <w:rFonts w:ascii="Times New Roman" w:hAnsi="Times New Roman" w:cs="Times New Roman"/>
          <w:sz w:val="28"/>
          <w:szCs w:val="28"/>
        </w:rPr>
        <w:t>- на почту.</w:t>
      </w:r>
    </w:p>
    <w:p w:rsidR="000C7701" w:rsidRPr="000C7701" w:rsidRDefault="000C7701" w:rsidP="000C7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7701">
        <w:rPr>
          <w:rFonts w:ascii="Times New Roman" w:hAnsi="Times New Roman" w:cs="Times New Roman"/>
          <w:sz w:val="28"/>
          <w:szCs w:val="28"/>
        </w:rPr>
        <w:t>Но есть и сложность работы по ознакомлению детей с профессиями.</w:t>
      </w:r>
    </w:p>
    <w:p w:rsidR="000C7701" w:rsidRPr="000C7701" w:rsidRDefault="000C7701" w:rsidP="000C77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7701">
        <w:rPr>
          <w:rFonts w:ascii="Times New Roman" w:hAnsi="Times New Roman" w:cs="Times New Roman"/>
          <w:sz w:val="28"/>
          <w:szCs w:val="28"/>
        </w:rPr>
        <w:t xml:space="preserve">Значительная часть труда взрослых недоступна для непосредственного наблюдения за ней, и в силу этого остаётся за пределами понимания ребёнка. </w:t>
      </w:r>
    </w:p>
    <w:p w:rsidR="000C7701" w:rsidRDefault="000C7701" w:rsidP="000C77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7701">
        <w:rPr>
          <w:rFonts w:ascii="Times New Roman" w:hAnsi="Times New Roman" w:cs="Times New Roman"/>
          <w:sz w:val="28"/>
          <w:szCs w:val="28"/>
        </w:rPr>
        <w:tab/>
        <w:t>Поэтому деятельность педагогических работников по реализации задач ранней профориентации должна основываться на самых разнообразных формах и методах работы с детьми и выстраиваться системно</w:t>
      </w:r>
    </w:p>
    <w:p w:rsidR="000C7701" w:rsidRDefault="000C7701" w:rsidP="000C77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7701">
        <w:rPr>
          <w:rFonts w:ascii="Times New Roman" w:hAnsi="Times New Roman" w:cs="Times New Roman"/>
          <w:sz w:val="28"/>
          <w:szCs w:val="28"/>
        </w:rPr>
        <w:t>С развитием IT-технологий становятся возможными виртуальные экскурсии.</w:t>
      </w:r>
    </w:p>
    <w:p w:rsidR="000C7701" w:rsidRDefault="000C7701" w:rsidP="000C77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7701" w:rsidRDefault="000C7701" w:rsidP="000C77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7701">
        <w:rPr>
          <w:rFonts w:ascii="Times New Roman" w:hAnsi="Times New Roman" w:cs="Times New Roman"/>
          <w:sz w:val="28"/>
          <w:szCs w:val="28"/>
        </w:rPr>
        <w:lastRenderedPageBreak/>
        <w:t>Также для организации работы по ознакомлению детей с трудом взрослых в группах целесообразно оформить специальные центры с игровыми модулями, сюжетно-ролевыми играми, дидактическими играми, наглядным материалом.</w:t>
      </w:r>
    </w:p>
    <w:p w:rsidR="000C7701" w:rsidRPr="000C7701" w:rsidRDefault="000C7701" w:rsidP="000C7701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C7701">
        <w:rPr>
          <w:rFonts w:ascii="Times New Roman" w:hAnsi="Times New Roman" w:cs="Times New Roman"/>
          <w:sz w:val="28"/>
          <w:szCs w:val="28"/>
          <w:u w:val="single"/>
        </w:rPr>
        <w:t>С какими профессиями знакомят детей в младшей группе?</w:t>
      </w:r>
    </w:p>
    <w:p w:rsidR="000C7701" w:rsidRDefault="000C7701" w:rsidP="000C77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7701">
        <w:rPr>
          <w:rFonts w:ascii="Times New Roman" w:hAnsi="Times New Roman" w:cs="Times New Roman"/>
          <w:sz w:val="28"/>
          <w:szCs w:val="28"/>
        </w:rPr>
        <w:t>Происходит знакомство с трудом близких людей, понятным</w:t>
      </w:r>
      <w:r>
        <w:rPr>
          <w:rFonts w:ascii="Times New Roman" w:hAnsi="Times New Roman" w:cs="Times New Roman"/>
          <w:sz w:val="28"/>
          <w:szCs w:val="28"/>
        </w:rPr>
        <w:t xml:space="preserve">и им профессиями людей, которые </w:t>
      </w:r>
      <w:r w:rsidRPr="000C7701">
        <w:rPr>
          <w:rFonts w:ascii="Times New Roman" w:hAnsi="Times New Roman" w:cs="Times New Roman"/>
          <w:sz w:val="28"/>
          <w:szCs w:val="28"/>
        </w:rPr>
        <w:t>детей окружают: воспитатель, помощник воспитателя, музыкальный руководитель, медсестра, повар.</w:t>
      </w:r>
    </w:p>
    <w:p w:rsidR="000C7701" w:rsidRPr="000C7701" w:rsidRDefault="000C7701" w:rsidP="000C7701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C7701">
        <w:rPr>
          <w:rFonts w:ascii="Times New Roman" w:hAnsi="Times New Roman" w:cs="Times New Roman"/>
          <w:sz w:val="28"/>
          <w:szCs w:val="28"/>
          <w:u w:val="single"/>
        </w:rPr>
        <w:t>С ка</w:t>
      </w:r>
      <w:r w:rsidRPr="000C7701">
        <w:rPr>
          <w:rFonts w:ascii="Times New Roman" w:hAnsi="Times New Roman" w:cs="Times New Roman"/>
          <w:sz w:val="28"/>
          <w:szCs w:val="28"/>
          <w:u w:val="single"/>
        </w:rPr>
        <w:t xml:space="preserve">кими профессиями знакомят детей </w:t>
      </w:r>
      <w:r w:rsidRPr="000C7701">
        <w:rPr>
          <w:rFonts w:ascii="Times New Roman" w:hAnsi="Times New Roman" w:cs="Times New Roman"/>
          <w:sz w:val="28"/>
          <w:szCs w:val="28"/>
          <w:u w:val="single"/>
        </w:rPr>
        <w:t>в средней группе?</w:t>
      </w:r>
    </w:p>
    <w:p w:rsidR="000C7701" w:rsidRDefault="000C7701" w:rsidP="000C77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7701">
        <w:rPr>
          <w:rFonts w:ascii="Times New Roman" w:hAnsi="Times New Roman" w:cs="Times New Roman"/>
          <w:sz w:val="28"/>
          <w:szCs w:val="28"/>
        </w:rPr>
        <w:t xml:space="preserve">Добавляются профессии шофёра, почтальона, продавец, врача и знание о профессиях родителей. Знакомятся с культурными явлениями (театр, цирк, зоопарк), их атрибутами, </w:t>
      </w:r>
      <w:proofErr w:type="gramStart"/>
      <w:r w:rsidRPr="000C7701">
        <w:rPr>
          <w:rFonts w:ascii="Times New Roman" w:hAnsi="Times New Roman" w:cs="Times New Roman"/>
          <w:sz w:val="28"/>
          <w:szCs w:val="28"/>
        </w:rPr>
        <w:t>людьми</w:t>
      </w:r>
      <w:proofErr w:type="gramEnd"/>
      <w:r w:rsidRPr="000C7701">
        <w:rPr>
          <w:rFonts w:ascii="Times New Roman" w:hAnsi="Times New Roman" w:cs="Times New Roman"/>
          <w:sz w:val="28"/>
          <w:szCs w:val="28"/>
        </w:rPr>
        <w:t xml:space="preserve"> работающими в них, правилами поведения.</w:t>
      </w:r>
    </w:p>
    <w:p w:rsidR="000C7701" w:rsidRPr="000C7701" w:rsidRDefault="000C7701" w:rsidP="000C7701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C7701">
        <w:rPr>
          <w:rFonts w:ascii="Times New Roman" w:hAnsi="Times New Roman" w:cs="Times New Roman"/>
          <w:sz w:val="28"/>
          <w:szCs w:val="28"/>
          <w:u w:val="single"/>
        </w:rPr>
        <w:t>С ка</w:t>
      </w:r>
      <w:r w:rsidRPr="000C7701">
        <w:rPr>
          <w:rFonts w:ascii="Times New Roman" w:hAnsi="Times New Roman" w:cs="Times New Roman"/>
          <w:sz w:val="28"/>
          <w:szCs w:val="28"/>
          <w:u w:val="single"/>
        </w:rPr>
        <w:t xml:space="preserve">кими профессиями знакомят детей </w:t>
      </w:r>
      <w:r w:rsidRPr="000C7701">
        <w:rPr>
          <w:rFonts w:ascii="Times New Roman" w:hAnsi="Times New Roman" w:cs="Times New Roman"/>
          <w:sz w:val="28"/>
          <w:szCs w:val="28"/>
          <w:u w:val="single"/>
        </w:rPr>
        <w:t>в старшей группе?</w:t>
      </w:r>
    </w:p>
    <w:p w:rsidR="000C7701" w:rsidRDefault="000C7701" w:rsidP="000C77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7701">
        <w:rPr>
          <w:rFonts w:ascii="Times New Roman" w:hAnsi="Times New Roman" w:cs="Times New Roman"/>
          <w:sz w:val="28"/>
          <w:szCs w:val="28"/>
        </w:rPr>
        <w:t>Добавляются профессии учителя, работников сельского хозяйства, транспорта, связи, торговли, труд людей творческих профессий: художники, писатели, мастера народно – прикладного искусства.</w:t>
      </w:r>
      <w:proofErr w:type="gramEnd"/>
    </w:p>
    <w:p w:rsidR="000C7701" w:rsidRPr="000C7701" w:rsidRDefault="000C7701" w:rsidP="000C7701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C7701">
        <w:rPr>
          <w:rFonts w:ascii="Times New Roman" w:hAnsi="Times New Roman" w:cs="Times New Roman"/>
          <w:sz w:val="28"/>
          <w:szCs w:val="28"/>
          <w:u w:val="single"/>
        </w:rPr>
        <w:t>С ка</w:t>
      </w:r>
      <w:r w:rsidRPr="000C7701">
        <w:rPr>
          <w:rFonts w:ascii="Times New Roman" w:hAnsi="Times New Roman" w:cs="Times New Roman"/>
          <w:sz w:val="28"/>
          <w:szCs w:val="28"/>
          <w:u w:val="single"/>
        </w:rPr>
        <w:t xml:space="preserve">кими профессиями знакомят детей </w:t>
      </w:r>
      <w:r w:rsidRPr="000C7701">
        <w:rPr>
          <w:rFonts w:ascii="Times New Roman" w:hAnsi="Times New Roman" w:cs="Times New Roman"/>
          <w:sz w:val="28"/>
          <w:szCs w:val="28"/>
          <w:u w:val="single"/>
        </w:rPr>
        <w:t>в подготовительной группе?</w:t>
      </w:r>
    </w:p>
    <w:p w:rsidR="000C7701" w:rsidRDefault="000C7701" w:rsidP="000C7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7701">
        <w:rPr>
          <w:rFonts w:ascii="Times New Roman" w:hAnsi="Times New Roman" w:cs="Times New Roman"/>
          <w:sz w:val="28"/>
          <w:szCs w:val="28"/>
        </w:rPr>
        <w:t>Знакомят с профессиями родного города (</w:t>
      </w:r>
      <w:r>
        <w:rPr>
          <w:rFonts w:ascii="Times New Roman" w:hAnsi="Times New Roman" w:cs="Times New Roman"/>
          <w:sz w:val="28"/>
          <w:szCs w:val="28"/>
        </w:rPr>
        <w:t>Моряки – подводник, ракетчики),</w:t>
      </w:r>
    </w:p>
    <w:p w:rsidR="000C7701" w:rsidRPr="000C7701" w:rsidRDefault="000C7701" w:rsidP="000C7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7701">
        <w:rPr>
          <w:rFonts w:ascii="Times New Roman" w:hAnsi="Times New Roman" w:cs="Times New Roman"/>
          <w:sz w:val="28"/>
          <w:szCs w:val="28"/>
        </w:rPr>
        <w:t>Расширяются представления о специальностях пилот, стюардессы, матрос, кок, библиотекарь, архит</w:t>
      </w:r>
      <w:r>
        <w:rPr>
          <w:rFonts w:ascii="Times New Roman" w:hAnsi="Times New Roman" w:cs="Times New Roman"/>
          <w:sz w:val="28"/>
          <w:szCs w:val="28"/>
        </w:rPr>
        <w:t xml:space="preserve">ектор, плотник, швея, модельер, </w:t>
      </w:r>
      <w:r w:rsidRPr="000C7701">
        <w:rPr>
          <w:rFonts w:ascii="Times New Roman" w:hAnsi="Times New Roman" w:cs="Times New Roman"/>
          <w:sz w:val="28"/>
          <w:szCs w:val="28"/>
        </w:rPr>
        <w:t xml:space="preserve">инструменталисты, певцы и </w:t>
      </w:r>
      <w:proofErr w:type="spellStart"/>
      <w:r w:rsidRPr="000C7701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0C7701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 w:rsidRPr="000C7701">
        <w:rPr>
          <w:rFonts w:ascii="Times New Roman" w:hAnsi="Times New Roman" w:cs="Times New Roman"/>
          <w:sz w:val="28"/>
          <w:szCs w:val="28"/>
        </w:rPr>
        <w:t>)</w:t>
      </w:r>
    </w:p>
    <w:p w:rsidR="000C7701" w:rsidRPr="000C7701" w:rsidRDefault="000C7701" w:rsidP="000C7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7701">
        <w:rPr>
          <w:rFonts w:ascii="Times New Roman" w:hAnsi="Times New Roman" w:cs="Times New Roman"/>
          <w:sz w:val="28"/>
          <w:szCs w:val="28"/>
        </w:rPr>
        <w:t>Расширяются представления об элементах экономики</w:t>
      </w:r>
    </w:p>
    <w:p w:rsidR="000C7701" w:rsidRDefault="000C7701" w:rsidP="000C7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7701">
        <w:rPr>
          <w:rFonts w:ascii="Times New Roman" w:hAnsi="Times New Roman" w:cs="Times New Roman"/>
          <w:sz w:val="28"/>
          <w:szCs w:val="28"/>
        </w:rPr>
        <w:t>(деньги, их история, значение для общества, бюджет семьи).</w:t>
      </w:r>
    </w:p>
    <w:p w:rsidR="000C7701" w:rsidRPr="000C7701" w:rsidRDefault="000C7701" w:rsidP="000C77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7701">
        <w:rPr>
          <w:rFonts w:ascii="Times New Roman" w:hAnsi="Times New Roman" w:cs="Times New Roman"/>
          <w:sz w:val="28"/>
          <w:szCs w:val="28"/>
        </w:rPr>
        <w:t xml:space="preserve">Таким образом, ранняя профориентация дошкольников – это важное и необходимое направление деятельности в ДОУ. </w:t>
      </w:r>
    </w:p>
    <w:p w:rsidR="000C7701" w:rsidRPr="000C7701" w:rsidRDefault="000C7701" w:rsidP="000C77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7701">
        <w:rPr>
          <w:rFonts w:ascii="Times New Roman" w:hAnsi="Times New Roman" w:cs="Times New Roman"/>
          <w:sz w:val="28"/>
          <w:szCs w:val="28"/>
        </w:rPr>
        <w:tab/>
        <w:t xml:space="preserve">Оказать ребенку помощь сделать правильный выбор - непростая задача для педагогов и родителей. </w:t>
      </w:r>
      <w:r w:rsidRPr="000C7701">
        <w:rPr>
          <w:rFonts w:ascii="Times New Roman" w:hAnsi="Times New Roman" w:cs="Times New Roman"/>
          <w:sz w:val="28"/>
          <w:szCs w:val="28"/>
        </w:rPr>
        <w:tab/>
        <w:t xml:space="preserve">Создание предложенных условий по ранней профориентации поможет дошкольникам научиться быть креативными в выборе интересующего вида деятельности, получить представления и знания о многообразии профессий, осознать ценностное отношение к труду взрослых, проявлять самостоятельность, активность, креатив. </w:t>
      </w:r>
    </w:p>
    <w:p w:rsidR="000C7701" w:rsidRPr="000C7701" w:rsidRDefault="000C7701" w:rsidP="000C77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7701">
        <w:rPr>
          <w:rFonts w:ascii="Times New Roman" w:hAnsi="Times New Roman" w:cs="Times New Roman"/>
          <w:sz w:val="28"/>
          <w:szCs w:val="28"/>
        </w:rPr>
        <w:tab/>
        <w:t>Это поможет их дальнейшему успешному правильному выбору профессии, которая будет приносить удовлетворение и радость.</w:t>
      </w:r>
    </w:p>
    <w:sectPr w:rsidR="000C7701" w:rsidRPr="000C7701" w:rsidSect="000C7701">
      <w:pgSz w:w="11907" w:h="16839" w:code="9"/>
      <w:pgMar w:top="993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00DE"/>
    <w:rsid w:val="0000207F"/>
    <w:rsid w:val="00006FF2"/>
    <w:rsid w:val="000074EF"/>
    <w:rsid w:val="00030A4E"/>
    <w:rsid w:val="00056A7F"/>
    <w:rsid w:val="00063009"/>
    <w:rsid w:val="0006460A"/>
    <w:rsid w:val="0007575D"/>
    <w:rsid w:val="00092333"/>
    <w:rsid w:val="000B3534"/>
    <w:rsid w:val="000C44E6"/>
    <w:rsid w:val="000C7701"/>
    <w:rsid w:val="000D3158"/>
    <w:rsid w:val="000D5580"/>
    <w:rsid w:val="000D7001"/>
    <w:rsid w:val="00112D9E"/>
    <w:rsid w:val="00127310"/>
    <w:rsid w:val="00141267"/>
    <w:rsid w:val="00151E9D"/>
    <w:rsid w:val="001560DC"/>
    <w:rsid w:val="00196E39"/>
    <w:rsid w:val="001C1ABD"/>
    <w:rsid w:val="001D4297"/>
    <w:rsid w:val="001D7573"/>
    <w:rsid w:val="001E6112"/>
    <w:rsid w:val="001F00D5"/>
    <w:rsid w:val="00211D66"/>
    <w:rsid w:val="002215AF"/>
    <w:rsid w:val="00231849"/>
    <w:rsid w:val="00256823"/>
    <w:rsid w:val="00277344"/>
    <w:rsid w:val="00286455"/>
    <w:rsid w:val="002870BA"/>
    <w:rsid w:val="00287B72"/>
    <w:rsid w:val="002A00DE"/>
    <w:rsid w:val="002C139C"/>
    <w:rsid w:val="002D384D"/>
    <w:rsid w:val="002D4687"/>
    <w:rsid w:val="002E01E5"/>
    <w:rsid w:val="002E3479"/>
    <w:rsid w:val="0031491D"/>
    <w:rsid w:val="00315654"/>
    <w:rsid w:val="00317C8D"/>
    <w:rsid w:val="00322962"/>
    <w:rsid w:val="00323F10"/>
    <w:rsid w:val="0037573D"/>
    <w:rsid w:val="003828AD"/>
    <w:rsid w:val="003B4588"/>
    <w:rsid w:val="003C6020"/>
    <w:rsid w:val="0041653C"/>
    <w:rsid w:val="004411B0"/>
    <w:rsid w:val="00454F12"/>
    <w:rsid w:val="00480D15"/>
    <w:rsid w:val="00491022"/>
    <w:rsid w:val="004A1C7B"/>
    <w:rsid w:val="004A68AB"/>
    <w:rsid w:val="004B3F39"/>
    <w:rsid w:val="004B4334"/>
    <w:rsid w:val="004D558A"/>
    <w:rsid w:val="004F7330"/>
    <w:rsid w:val="00536AE0"/>
    <w:rsid w:val="0054268E"/>
    <w:rsid w:val="00543086"/>
    <w:rsid w:val="00552ABA"/>
    <w:rsid w:val="00552E2C"/>
    <w:rsid w:val="005841D4"/>
    <w:rsid w:val="005964C6"/>
    <w:rsid w:val="005974B7"/>
    <w:rsid w:val="005A0782"/>
    <w:rsid w:val="005A0949"/>
    <w:rsid w:val="005B4817"/>
    <w:rsid w:val="005C770D"/>
    <w:rsid w:val="005D1E39"/>
    <w:rsid w:val="005D7992"/>
    <w:rsid w:val="005E1F02"/>
    <w:rsid w:val="00604310"/>
    <w:rsid w:val="0061575E"/>
    <w:rsid w:val="0061739A"/>
    <w:rsid w:val="006930DB"/>
    <w:rsid w:val="006D352C"/>
    <w:rsid w:val="006F2ABD"/>
    <w:rsid w:val="00703944"/>
    <w:rsid w:val="007047CC"/>
    <w:rsid w:val="00706559"/>
    <w:rsid w:val="007168FE"/>
    <w:rsid w:val="00720E85"/>
    <w:rsid w:val="00723D00"/>
    <w:rsid w:val="00727850"/>
    <w:rsid w:val="00736437"/>
    <w:rsid w:val="00740F29"/>
    <w:rsid w:val="007916B9"/>
    <w:rsid w:val="0079326A"/>
    <w:rsid w:val="007B77DF"/>
    <w:rsid w:val="007D24E4"/>
    <w:rsid w:val="007D3760"/>
    <w:rsid w:val="007D7749"/>
    <w:rsid w:val="007E0DE1"/>
    <w:rsid w:val="007E1581"/>
    <w:rsid w:val="007F5269"/>
    <w:rsid w:val="008078DB"/>
    <w:rsid w:val="008332B2"/>
    <w:rsid w:val="0084136D"/>
    <w:rsid w:val="00843B8D"/>
    <w:rsid w:val="00864452"/>
    <w:rsid w:val="008928B3"/>
    <w:rsid w:val="008B1EAE"/>
    <w:rsid w:val="008F3FC1"/>
    <w:rsid w:val="0092080E"/>
    <w:rsid w:val="00942D8C"/>
    <w:rsid w:val="00945022"/>
    <w:rsid w:val="00953113"/>
    <w:rsid w:val="00953599"/>
    <w:rsid w:val="009579DD"/>
    <w:rsid w:val="0096217D"/>
    <w:rsid w:val="00971213"/>
    <w:rsid w:val="009915BE"/>
    <w:rsid w:val="009C51C5"/>
    <w:rsid w:val="00A16CBD"/>
    <w:rsid w:val="00A343E2"/>
    <w:rsid w:val="00A408CD"/>
    <w:rsid w:val="00A808CC"/>
    <w:rsid w:val="00AD4EF3"/>
    <w:rsid w:val="00AD61D4"/>
    <w:rsid w:val="00B343B8"/>
    <w:rsid w:val="00B52A0C"/>
    <w:rsid w:val="00B638F7"/>
    <w:rsid w:val="00B65FF0"/>
    <w:rsid w:val="00BB7ACD"/>
    <w:rsid w:val="00BC0145"/>
    <w:rsid w:val="00C04255"/>
    <w:rsid w:val="00C33FDE"/>
    <w:rsid w:val="00C4627B"/>
    <w:rsid w:val="00C7660A"/>
    <w:rsid w:val="00C87718"/>
    <w:rsid w:val="00CA59BE"/>
    <w:rsid w:val="00CB4E37"/>
    <w:rsid w:val="00CC486F"/>
    <w:rsid w:val="00CC4BB0"/>
    <w:rsid w:val="00CC7563"/>
    <w:rsid w:val="00CE465F"/>
    <w:rsid w:val="00CF012B"/>
    <w:rsid w:val="00D05DDA"/>
    <w:rsid w:val="00D151F2"/>
    <w:rsid w:val="00D2574C"/>
    <w:rsid w:val="00D35FA1"/>
    <w:rsid w:val="00D36210"/>
    <w:rsid w:val="00D37B93"/>
    <w:rsid w:val="00D40AB8"/>
    <w:rsid w:val="00D53514"/>
    <w:rsid w:val="00D54560"/>
    <w:rsid w:val="00D54AE2"/>
    <w:rsid w:val="00D6541C"/>
    <w:rsid w:val="00D87F89"/>
    <w:rsid w:val="00D91385"/>
    <w:rsid w:val="00D915B2"/>
    <w:rsid w:val="00D92AEC"/>
    <w:rsid w:val="00D93751"/>
    <w:rsid w:val="00DA4027"/>
    <w:rsid w:val="00DB4628"/>
    <w:rsid w:val="00DB5A59"/>
    <w:rsid w:val="00DB697A"/>
    <w:rsid w:val="00DD56A2"/>
    <w:rsid w:val="00DF2E5A"/>
    <w:rsid w:val="00E016EE"/>
    <w:rsid w:val="00E0461F"/>
    <w:rsid w:val="00E25767"/>
    <w:rsid w:val="00E735F1"/>
    <w:rsid w:val="00E9551E"/>
    <w:rsid w:val="00EA009E"/>
    <w:rsid w:val="00ED216B"/>
    <w:rsid w:val="00F02A9F"/>
    <w:rsid w:val="00F06B34"/>
    <w:rsid w:val="00F26C19"/>
    <w:rsid w:val="00F43474"/>
    <w:rsid w:val="00F47D9C"/>
    <w:rsid w:val="00F52747"/>
    <w:rsid w:val="00F56967"/>
    <w:rsid w:val="00F57AAC"/>
    <w:rsid w:val="00F63F05"/>
    <w:rsid w:val="00F9615E"/>
    <w:rsid w:val="00FA7348"/>
    <w:rsid w:val="00FB425F"/>
    <w:rsid w:val="00FC6A86"/>
    <w:rsid w:val="00FD3080"/>
    <w:rsid w:val="00FF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0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00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0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00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0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Pages>1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ASUS</cp:lastModifiedBy>
  <cp:revision>114</cp:revision>
  <cp:lastPrinted>2024-09-11T05:53:00Z</cp:lastPrinted>
  <dcterms:created xsi:type="dcterms:W3CDTF">2012-07-14T06:17:00Z</dcterms:created>
  <dcterms:modified xsi:type="dcterms:W3CDTF">2025-01-24T07:42:00Z</dcterms:modified>
</cp:coreProperties>
</file>