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sz w:val="32"/>
          <w:szCs w:val="32"/>
        </w:rPr>
      </w:pPr>
      <w:r w:rsidRPr="00EB3D3D">
        <w:rPr>
          <w:b/>
          <w:bCs/>
          <w:sz w:val="32"/>
          <w:szCs w:val="32"/>
        </w:rPr>
        <w:t>Конспект открытого занятия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sz w:val="32"/>
          <w:szCs w:val="32"/>
        </w:rPr>
      </w:pPr>
      <w:r w:rsidRPr="00EB3D3D">
        <w:rPr>
          <w:b/>
          <w:bCs/>
          <w:sz w:val="32"/>
          <w:szCs w:val="32"/>
        </w:rPr>
        <w:t>по боксу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1"/>
          <w:szCs w:val="21"/>
        </w:rPr>
      </w:pPr>
      <w:r w:rsidRPr="00EB3D3D">
        <w:rPr>
          <w:bCs/>
          <w:sz w:val="36"/>
          <w:szCs w:val="36"/>
        </w:rPr>
        <w:t>в учебно-тренировочной группе 2-го года обучения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1"/>
          <w:szCs w:val="21"/>
        </w:rPr>
      </w:pP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1"/>
          <w:szCs w:val="21"/>
        </w:rPr>
      </w:pP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1"/>
          <w:szCs w:val="21"/>
        </w:rPr>
      </w:pPr>
      <w:r w:rsidRPr="00EB3D3D">
        <w:rPr>
          <w:bCs/>
          <w:sz w:val="40"/>
          <w:szCs w:val="40"/>
        </w:rPr>
        <w:t>«</w:t>
      </w:r>
      <w:r w:rsidRPr="00EB3D3D">
        <w:rPr>
          <w:sz w:val="52"/>
          <w:szCs w:val="52"/>
        </w:rPr>
        <w:t>Подготовка к соревнованиям по боксу</w:t>
      </w:r>
      <w:r w:rsidRPr="00EB3D3D">
        <w:rPr>
          <w:bCs/>
          <w:i/>
          <w:iCs/>
          <w:sz w:val="52"/>
          <w:szCs w:val="52"/>
        </w:rPr>
        <w:t>»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1"/>
          <w:szCs w:val="21"/>
        </w:rPr>
      </w:pP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sz w:val="21"/>
          <w:szCs w:val="21"/>
        </w:rPr>
      </w:pPr>
      <w:r w:rsidRPr="00EB3D3D">
        <w:rPr>
          <w:sz w:val="21"/>
          <w:szCs w:val="21"/>
        </w:rPr>
        <w:br/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jc w:val="right"/>
        <w:rPr>
          <w:color w:val="181818"/>
          <w:sz w:val="21"/>
          <w:szCs w:val="21"/>
        </w:rPr>
      </w:pPr>
      <w:bookmarkStart w:id="0" w:name="_GoBack"/>
      <w:bookmarkEnd w:id="0"/>
      <w:r w:rsidRPr="00EB3D3D">
        <w:rPr>
          <w:color w:val="181818"/>
          <w:sz w:val="32"/>
          <w:szCs w:val="32"/>
        </w:rPr>
        <w:t>Подготовил: Шалыгин В.А.,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jc w:val="right"/>
        <w:rPr>
          <w:color w:val="181818"/>
          <w:sz w:val="21"/>
          <w:szCs w:val="21"/>
        </w:rPr>
      </w:pPr>
      <w:r w:rsidRPr="00EB3D3D">
        <w:rPr>
          <w:color w:val="181818"/>
          <w:sz w:val="32"/>
          <w:szCs w:val="32"/>
        </w:rPr>
        <w:t>тренер-преподаватель по боксу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jc w:val="righ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EB3D3D" w:rsidRPr="00EB3D3D" w:rsidRDefault="00EB3D3D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418" w:lineRule="atLeast"/>
        <w:jc w:val="center"/>
        <w:rPr>
          <w:color w:val="181818"/>
          <w:sz w:val="21"/>
          <w:szCs w:val="21"/>
        </w:rPr>
      </w:pPr>
      <w:r w:rsidRPr="00EB3D3D">
        <w:rPr>
          <w:color w:val="181818"/>
          <w:sz w:val="32"/>
          <w:szCs w:val="32"/>
        </w:rPr>
        <w:t>2022г.</w:t>
      </w:r>
    </w:p>
    <w:p w:rsidR="00FD4273" w:rsidRPr="00EB3D3D" w:rsidRDefault="00FD4273" w:rsidP="00EB3D3D">
      <w:pPr>
        <w:pStyle w:val="a3"/>
        <w:shd w:val="clear" w:color="auto" w:fill="FFFFFF"/>
        <w:spacing w:before="0" w:beforeAutospacing="0" w:after="0" w:afterAutospacing="0" w:line="418" w:lineRule="atLeast"/>
        <w:rPr>
          <w:color w:val="181818"/>
          <w:sz w:val="21"/>
          <w:szCs w:val="21"/>
        </w:rPr>
      </w:pP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ПЛАН-КОНСПЕКТ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учебно-тренировочного занятия по боксу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333333"/>
          <w:sz w:val="21"/>
          <w:szCs w:val="21"/>
        </w:rPr>
        <w:t> 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Тренер-преподаватель</w:t>
      </w:r>
      <w:r w:rsidRPr="00EB3D3D">
        <w:rPr>
          <w:color w:val="181818"/>
        </w:rPr>
        <w:t>: Шалыгин В.А.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proofErr w:type="gramStart"/>
      <w:r w:rsidRPr="00EB3D3D">
        <w:rPr>
          <w:b/>
          <w:bCs/>
          <w:color w:val="181818"/>
        </w:rPr>
        <w:t>Группа</w:t>
      </w:r>
      <w:r w:rsidRPr="00EB3D3D">
        <w:rPr>
          <w:color w:val="181818"/>
        </w:rPr>
        <w:t>:  УТ</w:t>
      </w:r>
      <w:proofErr w:type="gramEnd"/>
      <w:r w:rsidRPr="00EB3D3D">
        <w:rPr>
          <w:color w:val="181818"/>
        </w:rPr>
        <w:t>-2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Продолжительность занятия</w:t>
      </w:r>
      <w:r w:rsidRPr="00EB3D3D">
        <w:rPr>
          <w:color w:val="181818"/>
        </w:rPr>
        <w:t>: 120 минут.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Дата проведения</w:t>
      </w:r>
      <w:r w:rsidRPr="00EB3D3D">
        <w:rPr>
          <w:color w:val="181818"/>
        </w:rPr>
        <w:t>: 23.05.2022г.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Инвентар</w:t>
      </w:r>
      <w:r w:rsidRPr="00EB3D3D">
        <w:rPr>
          <w:color w:val="181818"/>
        </w:rPr>
        <w:t>ь: скакалки, набивные мячи, теннисные мячи, боксерские перчатки, таймер.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Тема</w:t>
      </w:r>
      <w:r w:rsidRPr="00EB3D3D">
        <w:rPr>
          <w:color w:val="181818"/>
        </w:rPr>
        <w:t>: «Подготовка к соревнованиям по боксу»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Цель</w:t>
      </w:r>
      <w:r w:rsidRPr="00EB3D3D">
        <w:rPr>
          <w:color w:val="181818"/>
        </w:rPr>
        <w:t>: Совершенствование техники и тактики в условиях соревновательного поединка. Добиться умения быстро реагировать в затруднительных ситуациях.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Задачи</w:t>
      </w:r>
      <w:r w:rsidRPr="00EB3D3D">
        <w:rPr>
          <w:color w:val="181818"/>
        </w:rPr>
        <w:t>:</w:t>
      </w:r>
    </w:p>
    <w:p w:rsidR="00FD4273" w:rsidRPr="00EB3D3D" w:rsidRDefault="00FD4273" w:rsidP="00FD42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Образовательные: </w:t>
      </w:r>
      <w:r w:rsidRPr="00EB3D3D">
        <w:rPr>
          <w:color w:val="181818"/>
        </w:rPr>
        <w:t>обучение специальным упражнениям в боксе.</w:t>
      </w:r>
    </w:p>
    <w:p w:rsidR="00FD4273" w:rsidRPr="00EB3D3D" w:rsidRDefault="00FD4273" w:rsidP="00FD42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Оздоровительные: </w:t>
      </w:r>
      <w:r w:rsidRPr="00EB3D3D">
        <w:rPr>
          <w:color w:val="181818"/>
        </w:rPr>
        <w:t>развитие физических качеств - быстроты, силы и выносливости.</w:t>
      </w:r>
    </w:p>
    <w:p w:rsidR="00FD4273" w:rsidRPr="00EB3D3D" w:rsidRDefault="00FD4273" w:rsidP="00FD42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Воспитательные: </w:t>
      </w:r>
      <w:r w:rsidRPr="00EB3D3D">
        <w:rPr>
          <w:color w:val="181818"/>
        </w:rPr>
        <w:t>воспитывать способность преодолевать трудности, добросовестно выполнять задания тренера по специальной подготовке к соревнованиям.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Форма работы</w:t>
      </w:r>
      <w:r w:rsidRPr="00EB3D3D">
        <w:rPr>
          <w:color w:val="181818"/>
        </w:rPr>
        <w:t>: индивидуальная, групповая.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Метод обучения</w:t>
      </w:r>
      <w:r w:rsidRPr="00EB3D3D">
        <w:rPr>
          <w:color w:val="181818"/>
        </w:rPr>
        <w:t xml:space="preserve">: словесный, наглядный, метод целостного - конструктивного упражнения, переменно-непрерывного </w:t>
      </w:r>
      <w:proofErr w:type="gramStart"/>
      <w:r w:rsidRPr="00EB3D3D">
        <w:rPr>
          <w:color w:val="181818"/>
        </w:rPr>
        <w:t>упражнения,  игровой</w:t>
      </w:r>
      <w:proofErr w:type="gramEnd"/>
      <w:r w:rsidRPr="00EB3D3D">
        <w:rPr>
          <w:color w:val="181818"/>
        </w:rPr>
        <w:t>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t> 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Содержание занятия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FD4273" w:rsidRPr="00EB3D3D" w:rsidRDefault="00FD4273" w:rsidP="00FD42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t> </w:t>
      </w:r>
      <w:r w:rsidRPr="00EB3D3D">
        <w:rPr>
          <w:b/>
          <w:bCs/>
          <w:color w:val="181818"/>
        </w:rPr>
        <w:t>Подготовительная часть</w:t>
      </w:r>
      <w:r w:rsidRPr="00EB3D3D">
        <w:rPr>
          <w:color w:val="181818"/>
        </w:rPr>
        <w:t> – 30 мин</w:t>
      </w:r>
    </w:p>
    <w:p w:rsidR="00FD4273" w:rsidRPr="00EB3D3D" w:rsidRDefault="00FD4273" w:rsidP="00FD42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Построение. Проверка присутствующих. Сообщение задач занятия.</w:t>
      </w:r>
    </w:p>
    <w:p w:rsidR="00FD4273" w:rsidRPr="00EB3D3D" w:rsidRDefault="00FD4273" w:rsidP="00FD42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Разминка в движении: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</w:rPr>
        <w:t>- ходьба (обычная, на носках, на пятках, на внешней / внутренней стороне стопы);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</w:rPr>
        <w:t xml:space="preserve">- бег: обычный, в различных направлениях; с ускорением, </w:t>
      </w:r>
      <w:proofErr w:type="spellStart"/>
      <w:r w:rsidRPr="00EB3D3D">
        <w:rPr>
          <w:color w:val="181818"/>
        </w:rPr>
        <w:t>скрестным</w:t>
      </w:r>
      <w:proofErr w:type="spellEnd"/>
      <w:r w:rsidRPr="00EB3D3D">
        <w:rPr>
          <w:color w:val="181818"/>
        </w:rPr>
        <w:t xml:space="preserve"> шагом, перемещения приставным шагом;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</w:rPr>
        <w:t>- разминка верхнего плечевого пояса (скрутки, наклоны, махи руками…) в сочетании с боксерскими перемещениями (поскоки, челнок, шаг в стойке…).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</w:rPr>
        <w:t>3. Работа с набивными мячами </w:t>
      </w:r>
      <w:proofErr w:type="gramStart"/>
      <w:r w:rsidRPr="00EB3D3D">
        <w:rPr>
          <w:color w:val="181818"/>
        </w:rPr>
        <w:t>   (</w:t>
      </w:r>
      <w:proofErr w:type="gramEnd"/>
      <w:r w:rsidRPr="00EB3D3D">
        <w:rPr>
          <w:color w:val="181818"/>
        </w:rPr>
        <w:t>в тройке перебрасывать, перемещаться различными способами).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</w:rPr>
        <w:t>4.</w:t>
      </w:r>
      <w:r w:rsidRPr="00EB3D3D">
        <w:rPr>
          <w:b/>
          <w:bCs/>
          <w:color w:val="181818"/>
        </w:rPr>
        <w:t> </w:t>
      </w:r>
      <w:r w:rsidRPr="00EB3D3D">
        <w:rPr>
          <w:color w:val="181818"/>
        </w:rPr>
        <w:t>Работа с теннисным мячом (удары ладонью по мячу после отскока от пола).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</w:rPr>
        <w:t>5. Прыжки через скакалку.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II. Основная часть – </w:t>
      </w:r>
      <w:r w:rsidRPr="00EB3D3D">
        <w:rPr>
          <w:color w:val="181818"/>
        </w:rPr>
        <w:t>80 мин.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i/>
          <w:iCs/>
          <w:color w:val="181818"/>
        </w:rPr>
        <w:t>Выполнение специальных упражнений для подготовки к соревнованиям. На протяжении всего тренировочного занятия добиваться полного осознания и понимания занимающимися необходимости правильного и точного выполнения заданий для спортивного роста и успешного выступления на соревнованиях.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Растяжка основных групп мышц.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Специальная разминка «школа бокса» -Отскок невысокий, движения поступательные вперед/назад (не на месте) руки «не гуляют».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Движение в челноке.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Уклоны и нырки.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Подставки, отбивы, накладки.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Совершенствование технико-тактического мастерства в парах.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Вольный бой левыми руками.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1й номер: атака одиночными в голову / 2й: встречная/ответная контратака серийно (3-4 удара).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lastRenderedPageBreak/>
        <w:t>1й номер: атака «любимой» серией / 2й: любая защита + встречная/ответная контратака одиночными ударами.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 xml:space="preserve">Условно-вольный </w:t>
      </w:r>
      <w:proofErr w:type="gramStart"/>
      <w:r w:rsidRPr="00EB3D3D">
        <w:rPr>
          <w:color w:val="181818"/>
        </w:rPr>
        <w:t>бой :</w:t>
      </w:r>
      <w:proofErr w:type="gramEnd"/>
      <w:r w:rsidRPr="00EB3D3D">
        <w:rPr>
          <w:color w:val="181818"/>
        </w:rPr>
        <w:t xml:space="preserve"> 1й номер – активно, в атаке, в «левше», 2й- от защиты, контратака, в своей стойке.</w:t>
      </w:r>
    </w:p>
    <w:p w:rsidR="00FD4273" w:rsidRPr="00EB3D3D" w:rsidRDefault="00FD4273" w:rsidP="00FD42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Вольный бой (без задания).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b/>
          <w:bCs/>
          <w:color w:val="181818"/>
        </w:rPr>
        <w:t>III. Заключительная часть </w:t>
      </w:r>
      <w:r w:rsidRPr="00EB3D3D">
        <w:rPr>
          <w:color w:val="181818"/>
        </w:rPr>
        <w:t>– 10 мин.</w:t>
      </w:r>
    </w:p>
    <w:p w:rsidR="00FD4273" w:rsidRPr="00EB3D3D" w:rsidRDefault="00FD4273" w:rsidP="00FD42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Упражнение на восстановление.</w:t>
      </w:r>
    </w:p>
    <w:p w:rsidR="00FD4273" w:rsidRPr="00EB3D3D" w:rsidRDefault="00FD4273" w:rsidP="00FD42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EB3D3D">
        <w:rPr>
          <w:color w:val="181818"/>
        </w:rPr>
        <w:t>Подведение итогов: анализ работы боксеров.</w:t>
      </w:r>
    </w:p>
    <w:p w:rsidR="00FD4273" w:rsidRPr="00EB3D3D" w:rsidRDefault="00FD4273" w:rsidP="00FD427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EB3D3D">
        <w:rPr>
          <w:color w:val="181818"/>
          <w:sz w:val="21"/>
          <w:szCs w:val="21"/>
        </w:rPr>
        <w:br/>
      </w:r>
    </w:p>
    <w:sectPr w:rsidR="00FD4273" w:rsidRPr="00EB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E0E"/>
    <w:multiLevelType w:val="multilevel"/>
    <w:tmpl w:val="A810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B418A"/>
    <w:multiLevelType w:val="multilevel"/>
    <w:tmpl w:val="0B7CEA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341A7"/>
    <w:multiLevelType w:val="multilevel"/>
    <w:tmpl w:val="BB4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6348C"/>
    <w:multiLevelType w:val="multilevel"/>
    <w:tmpl w:val="4698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F31D5"/>
    <w:multiLevelType w:val="multilevel"/>
    <w:tmpl w:val="C806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0F"/>
    <w:rsid w:val="00763E0F"/>
    <w:rsid w:val="00A8453D"/>
    <w:rsid w:val="00EB3D3D"/>
    <w:rsid w:val="00F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899C"/>
  <w15:chartTrackingRefBased/>
  <w15:docId w15:val="{86DE2F63-2770-4802-8CA0-757C5050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2022-05-19T08:33:00Z</dcterms:created>
  <dcterms:modified xsi:type="dcterms:W3CDTF">2025-02-06T04:27:00Z</dcterms:modified>
</cp:coreProperties>
</file>