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34E" w:rsidRPr="00657177" w:rsidRDefault="0042699F" w:rsidP="0065717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57177">
        <w:rPr>
          <w:rFonts w:ascii="Times New Roman" w:hAnsi="Times New Roman" w:cs="Times New Roman"/>
          <w:sz w:val="28"/>
        </w:rPr>
        <w:t>Р</w:t>
      </w:r>
      <w:r w:rsidR="000D434E" w:rsidRPr="00657177">
        <w:rPr>
          <w:rFonts w:ascii="Times New Roman" w:hAnsi="Times New Roman" w:cs="Times New Roman"/>
          <w:sz w:val="28"/>
        </w:rPr>
        <w:t xml:space="preserve">уководитель организации является работником, состоящим в трудовых отношениях и выполняющим особую трудовую функцию. </w:t>
      </w:r>
    </w:p>
    <w:p w:rsidR="000D434E" w:rsidRPr="00657177" w:rsidRDefault="000D434E" w:rsidP="0065717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57177">
        <w:rPr>
          <w:rFonts w:ascii="Times New Roman" w:hAnsi="Times New Roman" w:cs="Times New Roman"/>
          <w:sz w:val="28"/>
        </w:rPr>
        <w:t xml:space="preserve">После того как работодателем был издан приказ об увольнении работника на основании достигнутой между работником и работодателем договоренности, трудовые отношения между сторонами трудового договора считаются прекращенными. Следовательно, работодатель не имеет права в одностороннем порядке без уведомления работника совершать юридически значимые действия, направленные на восстановление трудовых отношений. Это означает, что указанные действия работодателя, совершенные, например, в виде отмены приказа об увольнении, юридического значения не имеют и фактически такие трудовые </w:t>
      </w:r>
      <w:r w:rsidR="001F446F">
        <w:rPr>
          <w:rFonts w:ascii="Times New Roman" w:hAnsi="Times New Roman" w:cs="Times New Roman"/>
          <w:sz w:val="28"/>
        </w:rPr>
        <w:t>отношения не восстанавливают [1</w:t>
      </w:r>
      <w:r w:rsidRPr="00657177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657177">
        <w:rPr>
          <w:rFonts w:ascii="Times New Roman" w:hAnsi="Times New Roman" w:cs="Times New Roman"/>
          <w:sz w:val="28"/>
        </w:rPr>
        <w:t>c</w:t>
      </w:r>
      <w:proofErr w:type="spellEnd"/>
      <w:r w:rsidRPr="00657177">
        <w:rPr>
          <w:rFonts w:ascii="Times New Roman" w:hAnsi="Times New Roman" w:cs="Times New Roman"/>
          <w:sz w:val="28"/>
        </w:rPr>
        <w:t xml:space="preserve">. 58]. </w:t>
      </w:r>
    </w:p>
    <w:p w:rsidR="000D434E" w:rsidRPr="00657177" w:rsidRDefault="000D434E" w:rsidP="0065717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57177">
        <w:rPr>
          <w:rFonts w:ascii="Times New Roman" w:hAnsi="Times New Roman" w:cs="Times New Roman"/>
          <w:sz w:val="28"/>
        </w:rPr>
        <w:t>Специальные правила предусмотрены в отношении тех руководителей, которые осуществляют трудовую функцию в государственных корпорациях, внебюджетных фондах, муниципальных учреждениях</w:t>
      </w:r>
      <w:r w:rsidR="00657177" w:rsidRPr="00657177">
        <w:rPr>
          <w:rFonts w:ascii="Times New Roman" w:hAnsi="Times New Roman" w:cs="Times New Roman"/>
          <w:sz w:val="28"/>
        </w:rPr>
        <w:t xml:space="preserve">: законодателем прямо предусмотрен запрет на выплату выходного пособия таким работникам при расторжении трудового договора в порядке п. 1 ч. 1 ст. 77, 78 ТК РФ. В соответствии со ст. 349.3 ТК РФ соглашение о расторжении договора по соглашению сторон не может включать в себя условие о выплате выходного пособия, включая иные компенсации. В этой связи, необходимо констатировать, что на порядок расторжения трудового договора по соглашению сторон распространяется </w:t>
      </w:r>
      <w:proofErr w:type="gramStart"/>
      <w:r w:rsidR="00657177" w:rsidRPr="00657177">
        <w:rPr>
          <w:rFonts w:ascii="Times New Roman" w:hAnsi="Times New Roman" w:cs="Times New Roman"/>
          <w:sz w:val="28"/>
        </w:rPr>
        <w:t>действие</w:t>
      </w:r>
      <w:proofErr w:type="gramEnd"/>
      <w:r w:rsidR="00657177" w:rsidRPr="00657177">
        <w:rPr>
          <w:rFonts w:ascii="Times New Roman" w:hAnsi="Times New Roman" w:cs="Times New Roman"/>
          <w:sz w:val="28"/>
        </w:rPr>
        <w:t xml:space="preserve"> как общих норм трудового права, так и специальных его положений.</w:t>
      </w:r>
      <w:r w:rsidRPr="00657177">
        <w:rPr>
          <w:rFonts w:ascii="Times New Roman" w:hAnsi="Times New Roman" w:cs="Times New Roman"/>
          <w:sz w:val="28"/>
        </w:rPr>
        <w:t xml:space="preserve"> </w:t>
      </w:r>
    </w:p>
    <w:p w:rsidR="000D434E" w:rsidRPr="00657177" w:rsidRDefault="000D434E" w:rsidP="000D434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57177">
        <w:rPr>
          <w:rFonts w:ascii="Times New Roman" w:hAnsi="Times New Roman" w:cs="Times New Roman"/>
          <w:sz w:val="28"/>
        </w:rPr>
        <w:t xml:space="preserve">Заявление должно быть представлено работодателю в оригинале, написано и подано работником собственноручно. Кроме того, в заявлении должна стоять личная подпись работника.  </w:t>
      </w:r>
    </w:p>
    <w:p w:rsidR="000D434E" w:rsidRPr="00657177" w:rsidRDefault="000D434E" w:rsidP="000D434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57177">
        <w:rPr>
          <w:rFonts w:ascii="Times New Roman" w:hAnsi="Times New Roman" w:cs="Times New Roman"/>
          <w:sz w:val="28"/>
        </w:rPr>
        <w:t>До истечения срока предупреждения об увольнении работник имеет право в любое время отозвать свое заявление, но с некоторыми ограничениями: так, отозвать заявление будет невозможно в случае, если в организацию приглашен в письменной форме другой работник, которому не может быть отказано в заключени</w:t>
      </w:r>
      <w:proofErr w:type="gramStart"/>
      <w:r w:rsidRPr="00657177">
        <w:rPr>
          <w:rFonts w:ascii="Times New Roman" w:hAnsi="Times New Roman" w:cs="Times New Roman"/>
          <w:sz w:val="28"/>
        </w:rPr>
        <w:t>и</w:t>
      </w:r>
      <w:proofErr w:type="gramEnd"/>
      <w:r w:rsidRPr="00657177">
        <w:rPr>
          <w:rFonts w:ascii="Times New Roman" w:hAnsi="Times New Roman" w:cs="Times New Roman"/>
          <w:sz w:val="28"/>
        </w:rPr>
        <w:t xml:space="preserve"> трудового договора. </w:t>
      </w:r>
    </w:p>
    <w:p w:rsidR="000D434E" w:rsidRPr="00657177" w:rsidRDefault="000D434E" w:rsidP="0065717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57177">
        <w:rPr>
          <w:rFonts w:ascii="Times New Roman" w:hAnsi="Times New Roman" w:cs="Times New Roman"/>
          <w:sz w:val="28"/>
        </w:rPr>
        <w:lastRenderedPageBreak/>
        <w:t xml:space="preserve">По истечении срока предупреждения об увольнении работник имеет право прекратить работу. В последний день работы работодатель обязан выдать работнику трудовую книжку, другие документы, переданные работодателю в начале трудоустройства. </w:t>
      </w:r>
    </w:p>
    <w:p w:rsidR="000D434E" w:rsidRPr="00657177" w:rsidRDefault="000D434E" w:rsidP="000D434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57177">
        <w:rPr>
          <w:rFonts w:ascii="Times New Roman" w:hAnsi="Times New Roman" w:cs="Times New Roman"/>
          <w:sz w:val="28"/>
        </w:rPr>
        <w:t xml:space="preserve">При этом следует обратить внимание, что в случае, если в конце срока, установленного для предупреждения работодателя об увольнении, трудовой договор с руководителем не </w:t>
      </w:r>
      <w:proofErr w:type="gramStart"/>
      <w:r w:rsidRPr="00657177">
        <w:rPr>
          <w:rFonts w:ascii="Times New Roman" w:hAnsi="Times New Roman" w:cs="Times New Roman"/>
          <w:sz w:val="28"/>
        </w:rPr>
        <w:t>был</w:t>
      </w:r>
      <w:proofErr w:type="gramEnd"/>
      <w:r w:rsidRPr="00657177">
        <w:rPr>
          <w:rFonts w:ascii="Times New Roman" w:hAnsi="Times New Roman" w:cs="Times New Roman"/>
          <w:sz w:val="28"/>
        </w:rPr>
        <w:t xml:space="preserve"> расторгнут, а стороны не настаивают на его расторжении, то действие трудового договора считается продленным в соответствии с изначальными условиями заключения трудового договора. </w:t>
      </w:r>
    </w:p>
    <w:p w:rsidR="000D434E" w:rsidRPr="00657177" w:rsidRDefault="000D434E" w:rsidP="000D434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57177">
        <w:rPr>
          <w:rFonts w:ascii="Times New Roman" w:hAnsi="Times New Roman" w:cs="Times New Roman"/>
          <w:sz w:val="28"/>
        </w:rPr>
        <w:t xml:space="preserve">Говоря об условиях заключения трудового договора нельзя не упомянуть, что трудовой договор с руководителем организации может быть заключен также и на условиях срочности независимо от организационно-правовой формы организации в соответствии, что прямо предусмотрено в </w:t>
      </w:r>
      <w:proofErr w:type="gramStart"/>
      <w:r w:rsidRPr="00657177">
        <w:rPr>
          <w:rFonts w:ascii="Times New Roman" w:hAnsi="Times New Roman" w:cs="Times New Roman"/>
          <w:sz w:val="28"/>
        </w:rPr>
        <w:t>ч</w:t>
      </w:r>
      <w:proofErr w:type="gramEnd"/>
      <w:r w:rsidRPr="00657177">
        <w:rPr>
          <w:rFonts w:ascii="Times New Roman" w:hAnsi="Times New Roman" w:cs="Times New Roman"/>
          <w:sz w:val="28"/>
        </w:rPr>
        <w:t xml:space="preserve">. 2 ст. 59 ТК РФ. </w:t>
      </w:r>
    </w:p>
    <w:p w:rsidR="000D434E" w:rsidRPr="00657177" w:rsidRDefault="000D434E" w:rsidP="000D434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57177">
        <w:rPr>
          <w:rFonts w:ascii="Times New Roman" w:hAnsi="Times New Roman" w:cs="Times New Roman"/>
          <w:sz w:val="28"/>
        </w:rPr>
        <w:t>Следовательно, для предупреждения о возможном прекращении трудового договора с руководителем акционерного общества необходимо предварительно вынести вопрос на рассмотрение общего собрания акционеров и только на основании вынесенного решения компетентного органа за три календарных дня предупредить руководителя о прекращении трудового договор</w:t>
      </w:r>
      <w:r w:rsidR="001F446F">
        <w:rPr>
          <w:rFonts w:ascii="Times New Roman" w:hAnsi="Times New Roman" w:cs="Times New Roman"/>
          <w:sz w:val="28"/>
        </w:rPr>
        <w:t>а в связи с истечением срока [2</w:t>
      </w:r>
      <w:r w:rsidRPr="00657177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657177">
        <w:rPr>
          <w:rFonts w:ascii="Times New Roman" w:hAnsi="Times New Roman" w:cs="Times New Roman"/>
          <w:sz w:val="28"/>
        </w:rPr>
        <w:t>c</w:t>
      </w:r>
      <w:proofErr w:type="spellEnd"/>
      <w:r w:rsidRPr="00657177">
        <w:rPr>
          <w:rFonts w:ascii="Times New Roman" w:hAnsi="Times New Roman" w:cs="Times New Roman"/>
          <w:sz w:val="28"/>
        </w:rPr>
        <w:t xml:space="preserve">. 40]. </w:t>
      </w:r>
    </w:p>
    <w:p w:rsidR="000D434E" w:rsidRDefault="000D434E" w:rsidP="000D434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57177">
        <w:rPr>
          <w:rFonts w:ascii="Times New Roman" w:hAnsi="Times New Roman" w:cs="Times New Roman"/>
          <w:sz w:val="28"/>
        </w:rPr>
        <w:t xml:space="preserve">Если срок срочного трудового договора истек, а решение об увольнении не принято работодателем, то трудовой договор считается заключенным на неопределенный срок в соответствии с правилом, закрепленным </w:t>
      </w:r>
      <w:proofErr w:type="gramStart"/>
      <w:r w:rsidRPr="00657177">
        <w:rPr>
          <w:rFonts w:ascii="Times New Roman" w:hAnsi="Times New Roman" w:cs="Times New Roman"/>
          <w:sz w:val="28"/>
        </w:rPr>
        <w:t>ч</w:t>
      </w:r>
      <w:proofErr w:type="gramEnd"/>
      <w:r w:rsidRPr="00657177">
        <w:rPr>
          <w:rFonts w:ascii="Times New Roman" w:hAnsi="Times New Roman" w:cs="Times New Roman"/>
          <w:sz w:val="28"/>
        </w:rPr>
        <w:t>. 4 ст. 58 ТК РФ, а руководитель организации вправе продолжить выполнение трудовой функции.</w:t>
      </w:r>
      <w:r w:rsidRPr="00F90899">
        <w:rPr>
          <w:rFonts w:ascii="Times New Roman" w:hAnsi="Times New Roman" w:cs="Times New Roman"/>
          <w:sz w:val="28"/>
        </w:rPr>
        <w:t xml:space="preserve"> </w:t>
      </w:r>
    </w:p>
    <w:p w:rsidR="001F446F" w:rsidRDefault="001F446F" w:rsidP="000D434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 ИСПОЛЬЗОВАННЫХ ИСТОЧНИКОВ</w:t>
      </w:r>
    </w:p>
    <w:p w:rsidR="001F446F" w:rsidRDefault="001F446F" w:rsidP="001F44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24129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1298">
        <w:rPr>
          <w:rFonts w:ascii="Times New Roman" w:hAnsi="Times New Roman" w:cs="Times New Roman"/>
          <w:sz w:val="28"/>
          <w:szCs w:val="28"/>
        </w:rPr>
        <w:t>Байдина</w:t>
      </w:r>
      <w:proofErr w:type="spellEnd"/>
      <w:r w:rsidRPr="00241298">
        <w:rPr>
          <w:rFonts w:ascii="Times New Roman" w:hAnsi="Times New Roman" w:cs="Times New Roman"/>
          <w:sz w:val="28"/>
          <w:szCs w:val="28"/>
        </w:rPr>
        <w:t xml:space="preserve"> О. Увольнение по соглашению сторон: стоит ли соглашаться? / О. </w:t>
      </w:r>
      <w:proofErr w:type="spellStart"/>
      <w:r w:rsidRPr="00241298">
        <w:rPr>
          <w:rFonts w:ascii="Times New Roman" w:hAnsi="Times New Roman" w:cs="Times New Roman"/>
          <w:sz w:val="28"/>
          <w:szCs w:val="28"/>
        </w:rPr>
        <w:t>Байдина</w:t>
      </w:r>
      <w:proofErr w:type="spellEnd"/>
      <w:r w:rsidRPr="00241298">
        <w:rPr>
          <w:rFonts w:ascii="Times New Roman" w:hAnsi="Times New Roman" w:cs="Times New Roman"/>
          <w:sz w:val="28"/>
          <w:szCs w:val="28"/>
        </w:rPr>
        <w:t xml:space="preserve"> // Трудовое право. - 2017. - N 6. - С. 57 - 73.</w:t>
      </w:r>
    </w:p>
    <w:p w:rsidR="00B91608" w:rsidRDefault="001F446F" w:rsidP="00B916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41298">
        <w:rPr>
          <w:rFonts w:ascii="Times New Roman" w:hAnsi="Times New Roman" w:cs="Times New Roman"/>
          <w:sz w:val="28"/>
          <w:szCs w:val="28"/>
        </w:rPr>
        <w:t>. Зайцева О.Б., Руководитель организации как субъект трудового права</w:t>
      </w:r>
      <w:proofErr w:type="gramStart"/>
      <w:r w:rsidRPr="0024129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41298">
        <w:rPr>
          <w:rFonts w:ascii="Times New Roman" w:hAnsi="Times New Roman" w:cs="Times New Roman"/>
          <w:sz w:val="28"/>
          <w:szCs w:val="28"/>
        </w:rPr>
        <w:t xml:space="preserve"> монография / О. Б. Зайцева. - М.</w:t>
      </w:r>
      <w:proofErr w:type="gramStart"/>
      <w:r w:rsidRPr="0024129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41298">
        <w:rPr>
          <w:rFonts w:ascii="Times New Roman" w:hAnsi="Times New Roman" w:cs="Times New Roman"/>
          <w:sz w:val="28"/>
          <w:szCs w:val="28"/>
        </w:rPr>
        <w:t xml:space="preserve"> Проспект, 2015. - 184 с.</w:t>
      </w:r>
    </w:p>
    <w:p w:rsidR="001F446F" w:rsidRPr="00B91608" w:rsidRDefault="001F446F" w:rsidP="00B916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608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B91608">
        <w:rPr>
          <w:rFonts w:ascii="Times New Roman" w:hAnsi="Times New Roman" w:cs="Times New Roman"/>
          <w:color w:val="000000"/>
          <w:sz w:val="28"/>
          <w:szCs w:val="28"/>
        </w:rPr>
        <w:t>Трудовой кодекс Российской Федерации" от 30.12.2001 N 197-ФЗ</w:t>
      </w:r>
      <w:r w:rsidR="00886AC8" w:rsidRPr="00B9160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F446F" w:rsidRPr="00241298" w:rsidRDefault="001F446F" w:rsidP="001F44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446F" w:rsidRDefault="001F446F" w:rsidP="001F44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446F" w:rsidRPr="00241298" w:rsidRDefault="001F446F" w:rsidP="001F44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446F" w:rsidRPr="00F90899" w:rsidRDefault="001F446F" w:rsidP="000D434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312000" w:rsidRDefault="00312000"/>
    <w:sectPr w:rsidR="00312000" w:rsidSect="00594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000"/>
    <w:rsid w:val="000D434E"/>
    <w:rsid w:val="00140F93"/>
    <w:rsid w:val="001F446F"/>
    <w:rsid w:val="00312000"/>
    <w:rsid w:val="0042699F"/>
    <w:rsid w:val="005949EB"/>
    <w:rsid w:val="00657177"/>
    <w:rsid w:val="00886AC8"/>
    <w:rsid w:val="00B2362A"/>
    <w:rsid w:val="00B91608"/>
    <w:rsid w:val="00C12E64"/>
    <w:rsid w:val="00C47AD0"/>
    <w:rsid w:val="00D13CBE"/>
    <w:rsid w:val="00D22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9EB"/>
  </w:style>
  <w:style w:type="paragraph" w:styleId="1">
    <w:name w:val="heading 1"/>
    <w:basedOn w:val="a"/>
    <w:link w:val="10"/>
    <w:uiPriority w:val="9"/>
    <w:qFormat/>
    <w:rsid w:val="001F44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4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4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14</cp:revision>
  <dcterms:created xsi:type="dcterms:W3CDTF">2025-02-06T20:45:00Z</dcterms:created>
  <dcterms:modified xsi:type="dcterms:W3CDTF">2025-02-06T21:05:00Z</dcterms:modified>
</cp:coreProperties>
</file>