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A0" w:rsidRDefault="00DD52A0" w:rsidP="00E55633">
      <w:pPr>
        <w:rPr>
          <w:rFonts w:ascii="Times New Roman" w:hAnsi="Times New Roman" w:cs="Times New Roman"/>
          <w:b/>
          <w:i/>
        </w:rPr>
      </w:pPr>
    </w:p>
    <w:p w:rsidR="00DD52A0" w:rsidRPr="00BE230D" w:rsidRDefault="00DD52A0" w:rsidP="00921D2D">
      <w:pPr>
        <w:jc w:val="center"/>
        <w:rPr>
          <w:rFonts w:ascii="Times New Roman" w:hAnsi="Times New Roman" w:cs="Times New Roman"/>
          <w:b/>
          <w:i/>
          <w:sz w:val="40"/>
          <w:szCs w:val="40"/>
        </w:rPr>
      </w:pPr>
    </w:p>
    <w:p w:rsidR="005B6492" w:rsidRDefault="00E55633" w:rsidP="005B6492">
      <w:pPr>
        <w:jc w:val="center"/>
        <w:rPr>
          <w:rFonts w:ascii="Times New Roman" w:hAnsi="Times New Roman" w:cs="Times New Roman"/>
          <w:b/>
          <w:i/>
          <w:noProof/>
          <w:lang w:eastAsia="ru-RU"/>
        </w:rPr>
      </w:pPr>
      <w:r>
        <w:rPr>
          <w:rFonts w:ascii="Times New Roman" w:hAnsi="Times New Roman" w:cs="Times New Roman"/>
          <w:b/>
          <w:i/>
          <w:noProof/>
          <w:lang w:eastAsia="ru-RU"/>
        </w:rPr>
        <w:t xml:space="preserve"> </w:t>
      </w:r>
    </w:p>
    <w:p w:rsidR="00921D2D" w:rsidRPr="007407AE" w:rsidRDefault="00E55633" w:rsidP="007407AE">
      <w:pPr>
        <w:jc w:val="center"/>
        <w:rPr>
          <w:rFonts w:ascii="Times New Roman" w:hAnsi="Times New Roman" w:cs="Times New Roman"/>
          <w:b/>
          <w:i/>
          <w:noProof/>
          <w:lang w:eastAsia="ru-RU"/>
        </w:rPr>
      </w:pPr>
      <w:r>
        <w:rPr>
          <w:rFonts w:ascii="Times New Roman" w:hAnsi="Times New Roman" w:cs="Times New Roman"/>
          <w:b/>
          <w:i/>
          <w:noProof/>
          <w:lang w:eastAsia="ru-RU"/>
        </w:rPr>
        <w:t xml:space="preserve">             </w:t>
      </w:r>
      <w:r>
        <w:rPr>
          <w:rFonts w:ascii="Times New Roman" w:hAnsi="Times New Roman" w:cs="Times New Roman"/>
          <w:bCs/>
          <w:sz w:val="28"/>
          <w:szCs w:val="28"/>
        </w:rPr>
        <w:t xml:space="preserve">            </w:t>
      </w:r>
      <w:r w:rsidR="00784B0E">
        <w:rPr>
          <w:rFonts w:ascii="Times New Roman" w:hAnsi="Times New Roman" w:cs="Times New Roman"/>
          <w:bCs/>
          <w:sz w:val="24"/>
          <w:szCs w:val="24"/>
        </w:rPr>
        <w:t xml:space="preserve">                                        </w:t>
      </w:r>
      <w:r w:rsidR="00BC1795" w:rsidRPr="00680837">
        <w:rPr>
          <w:rFonts w:ascii="Times New Roman" w:hAnsi="Times New Roman" w:cs="Times New Roman"/>
          <w:b/>
          <w:i/>
          <w:sz w:val="28"/>
          <w:szCs w:val="28"/>
        </w:rPr>
        <w:t>«Школа становится очагом духовной жизни, если учителя дают интересные и по содержанию, и по форме уроки</w:t>
      </w:r>
      <w:proofErr w:type="gramStart"/>
      <w:r w:rsidR="00BC1795" w:rsidRPr="00680837">
        <w:rPr>
          <w:rFonts w:ascii="Times New Roman" w:hAnsi="Times New Roman" w:cs="Times New Roman"/>
          <w:b/>
          <w:i/>
          <w:sz w:val="28"/>
          <w:szCs w:val="28"/>
        </w:rPr>
        <w:t>… Н</w:t>
      </w:r>
      <w:proofErr w:type="gramEnd"/>
      <w:r w:rsidR="00BC1795" w:rsidRPr="00680837">
        <w:rPr>
          <w:rFonts w:ascii="Times New Roman" w:hAnsi="Times New Roman" w:cs="Times New Roman"/>
          <w:b/>
          <w:i/>
          <w:sz w:val="28"/>
          <w:szCs w:val="28"/>
        </w:rPr>
        <w:t xml:space="preserve">о </w:t>
      </w:r>
      <w:r w:rsidR="00921D2D" w:rsidRPr="00680837">
        <w:rPr>
          <w:rFonts w:ascii="Times New Roman" w:hAnsi="Times New Roman" w:cs="Times New Roman"/>
          <w:b/>
          <w:i/>
          <w:sz w:val="28"/>
          <w:szCs w:val="28"/>
        </w:rPr>
        <w:t>замечательные, блестящие уроки есть там, где имеется еще что-то замечательное, кроме уроков, где имею</w:t>
      </w:r>
      <w:r w:rsidR="00D26E65" w:rsidRPr="00680837">
        <w:rPr>
          <w:rFonts w:ascii="Times New Roman" w:hAnsi="Times New Roman" w:cs="Times New Roman"/>
          <w:b/>
          <w:i/>
          <w:sz w:val="28"/>
          <w:szCs w:val="28"/>
        </w:rPr>
        <w:t>тся и успешно применяются самы</w:t>
      </w:r>
      <w:r w:rsidR="00257A79" w:rsidRPr="00680837">
        <w:rPr>
          <w:rFonts w:ascii="Times New Roman" w:hAnsi="Times New Roman" w:cs="Times New Roman"/>
          <w:b/>
          <w:i/>
          <w:sz w:val="28"/>
          <w:szCs w:val="28"/>
        </w:rPr>
        <w:t xml:space="preserve">е </w:t>
      </w:r>
      <w:r w:rsidR="00921D2D" w:rsidRPr="00680837">
        <w:rPr>
          <w:rFonts w:ascii="Times New Roman" w:hAnsi="Times New Roman" w:cs="Times New Roman"/>
          <w:b/>
          <w:i/>
          <w:sz w:val="28"/>
          <w:szCs w:val="28"/>
        </w:rPr>
        <w:t>разнообразные формы развития учащихся вне уроков"</w:t>
      </w:r>
    </w:p>
    <w:p w:rsidR="00BC1795" w:rsidRPr="00680837" w:rsidRDefault="00784B0E" w:rsidP="00784B0E">
      <w:pPr>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921D2D" w:rsidRPr="00680837">
        <w:rPr>
          <w:rFonts w:ascii="Times New Roman" w:hAnsi="Times New Roman" w:cs="Times New Roman"/>
          <w:b/>
          <w:i/>
          <w:sz w:val="28"/>
          <w:szCs w:val="28"/>
        </w:rPr>
        <w:t>В.А.Сухомлинский</w:t>
      </w:r>
    </w:p>
    <w:p w:rsidR="00555FE1" w:rsidRPr="00680837" w:rsidRDefault="00D11E6F" w:rsidP="007407AE">
      <w:pPr>
        <w:jc w:val="both"/>
        <w:rPr>
          <w:rFonts w:ascii="Times New Roman" w:hAnsi="Times New Roman" w:cs="Times New Roman"/>
          <w:sz w:val="28"/>
          <w:szCs w:val="28"/>
        </w:rPr>
      </w:pPr>
      <w:r w:rsidRPr="00680837">
        <w:rPr>
          <w:rFonts w:ascii="Times New Roman" w:hAnsi="Times New Roman" w:cs="Times New Roman"/>
          <w:sz w:val="28"/>
          <w:szCs w:val="28"/>
        </w:rPr>
        <w:tab/>
        <w:t>Я работаю учи</w:t>
      </w:r>
      <w:r w:rsidR="00BE230D" w:rsidRPr="00680837">
        <w:rPr>
          <w:rFonts w:ascii="Times New Roman" w:hAnsi="Times New Roman" w:cs="Times New Roman"/>
          <w:sz w:val="28"/>
          <w:szCs w:val="28"/>
        </w:rPr>
        <w:t>телем начальных классов</w:t>
      </w:r>
      <w:r w:rsidRPr="00680837">
        <w:rPr>
          <w:rFonts w:ascii="Times New Roman" w:hAnsi="Times New Roman" w:cs="Times New Roman"/>
          <w:sz w:val="28"/>
          <w:szCs w:val="28"/>
        </w:rPr>
        <w:t>, приходят учиться дети с разным уровнем подготовки. В их глазах горит огонек любопытства и любознательности, они готовы впитывать в себя все еще им неизвестное, радуются всем своим новым знаниям и навыкам. Мне всегда было интересно заниматься чем-то новым и увлекательным, делать свои уроки насыщенными, продуктивными, современными. Моя задача на уроке состоит в том, чтобы заинтересовать мальчишек и девчонок, привлечь их внимание так, чтобы они захотели получать предложенные им знания, и учились добывать их сами. Часто нашим урокам не хватает той яркости повествования, чтобы не охладить, а наоборот. Разжечь это стремление. Урок должен быть ярким, эффектным, эмоциональным, а главное – продуктивным. Только тогда знания, переданные детям, надолго запомнятся, станут прочной основой того фундамента, на который будет опираться все его дальнейшее образование. Помочь учителю в решении этой непростой задачи может сочетание традиционных методов обучения и современных информационных технологий. Внедрение в процесс обучения младших школьников информационных технологий обеспечивает доступ к различным информационным ресурсам и способствует обогащению содержания обучения, придает ему логический и поисковый характер, а также решает проблемы поиска путей и средств активизации познавательного интереса учащихся, развития их творческих способностей, стимуляции умственной деятельности.</w:t>
      </w:r>
      <w:r w:rsidR="00BC1795" w:rsidRPr="00680837">
        <w:rPr>
          <w:rFonts w:ascii="Times New Roman" w:hAnsi="Times New Roman" w:cs="Times New Roman"/>
          <w:sz w:val="28"/>
          <w:szCs w:val="28"/>
        </w:rPr>
        <w:t xml:space="preserve"> Поиск эффективных методик и задачи современной школы привели меня к новым методам активизации мыслительной деятельности учащихся на уроке. Эта тема очень </w:t>
      </w:r>
    </w:p>
    <w:p w:rsidR="009B355B" w:rsidRPr="00680837" w:rsidRDefault="005E4A31" w:rsidP="00921D2D">
      <w:pPr>
        <w:jc w:val="both"/>
        <w:rPr>
          <w:rFonts w:ascii="Times New Roman" w:hAnsi="Times New Roman" w:cs="Times New Roman"/>
          <w:sz w:val="28"/>
          <w:szCs w:val="28"/>
        </w:rPr>
      </w:pPr>
      <w:r w:rsidRPr="00680837">
        <w:rPr>
          <w:rFonts w:ascii="Times New Roman" w:hAnsi="Times New Roman" w:cs="Times New Roman"/>
          <w:sz w:val="28"/>
          <w:szCs w:val="28"/>
        </w:rPr>
        <w:tab/>
        <w:t xml:space="preserve">Наше время – время перемен. России нужны люди, способные принимать нестандартные решения, умеющие мыслить творчески. В обществе возник новый социальный заказ: вместо послушных исполнителей, востребованы люди, быстро ориентирующиеся в различных ситуациях, творчески решающие возникшие проблемы, понимающие и принимающие всю меру ответственности за свои решения. Человек, способный творчески мыслить, обладает гибкостью ума, изобретательностью, чувством нового, возможностью осуществлять выбор. </w:t>
      </w:r>
      <w:r w:rsidRPr="00680837">
        <w:rPr>
          <w:rFonts w:ascii="Times New Roman" w:hAnsi="Times New Roman" w:cs="Times New Roman"/>
          <w:sz w:val="28"/>
          <w:szCs w:val="28"/>
        </w:rPr>
        <w:lastRenderedPageBreak/>
        <w:t>Способность к творчеству появляется, когда человек начинает осознавать свою особенность и, таким образом, становится личностью. Образование должно побуждать к творчеству.</w:t>
      </w:r>
    </w:p>
    <w:p w:rsidR="00A00263" w:rsidRPr="007407AE" w:rsidRDefault="009B355B" w:rsidP="007407AE">
      <w:pPr>
        <w:jc w:val="both"/>
        <w:rPr>
          <w:rFonts w:ascii="Times New Roman" w:hAnsi="Times New Roman" w:cs="Times New Roman"/>
          <w:sz w:val="28"/>
          <w:szCs w:val="28"/>
        </w:rPr>
      </w:pPr>
      <w:r w:rsidRPr="00680837">
        <w:rPr>
          <w:rFonts w:ascii="Times New Roman" w:hAnsi="Times New Roman" w:cs="Times New Roman"/>
          <w:sz w:val="28"/>
          <w:szCs w:val="28"/>
        </w:rPr>
        <w:tab/>
        <w:t xml:space="preserve">Методы активизации мыслительной деятельности учащихся на уроках – одна из наиболее актуальных проблем на современном уровне развития педагогической теории и практики. </w:t>
      </w:r>
      <w:r w:rsidRPr="00680837">
        <w:rPr>
          <w:rFonts w:ascii="Times New Roman" w:hAnsi="Times New Roman" w:cs="Times New Roman"/>
          <w:b/>
          <w:i/>
          <w:sz w:val="28"/>
          <w:szCs w:val="28"/>
        </w:rPr>
        <w:t>Актуальность</w:t>
      </w:r>
      <w:r w:rsidRPr="00680837">
        <w:rPr>
          <w:rFonts w:ascii="Times New Roman" w:hAnsi="Times New Roman" w:cs="Times New Roman"/>
          <w:sz w:val="28"/>
          <w:szCs w:val="28"/>
        </w:rPr>
        <w:t xml:space="preserve"> данной проблемы обусловлена современными требованиями развития педагогической теории и практики – новыми требованиями стандарта второго поколения (ФГОС).</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b/>
          <w:bCs/>
          <w:color w:val="000000"/>
          <w:sz w:val="28"/>
          <w:szCs w:val="28"/>
          <w:lang w:eastAsia="ru-RU"/>
        </w:rPr>
        <w:t>Проблемные ситуации.</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Цель и назначение проблемного обучения - преодолеть элементы механического усвоения зданий в обучении, активизировать мыслительную деятельность учащихся и ознакомить их с методами научного исследования. Толчком к продуктивному мышлению, направленному на поиски выхода из состояния затруднения, которые испытывает ученик в момент столкновения с чем-то, служит проблемная ситуация. Средством создания любой проблемной ситуации в учебном процессе являются</w:t>
      </w:r>
      <w:r w:rsidR="00A64901" w:rsidRPr="00680837">
        <w:rPr>
          <w:rFonts w:eastAsia="Times New Roman" w:cs="Times New Roman"/>
          <w:color w:val="000000"/>
          <w:sz w:val="28"/>
          <w:szCs w:val="28"/>
          <w:lang w:eastAsia="ru-RU"/>
        </w:rPr>
        <w:t>:</w:t>
      </w:r>
      <w:r w:rsidRPr="00680837">
        <w:rPr>
          <w:rFonts w:eastAsia="Times New Roman" w:cs="Times New Roman"/>
          <w:color w:val="000000"/>
          <w:sz w:val="28"/>
          <w:szCs w:val="28"/>
          <w:lang w:eastAsia="ru-RU"/>
        </w:rPr>
        <w:t xml:space="preserve"> проблемная задача, пробле</w:t>
      </w:r>
      <w:r w:rsidR="00A64901" w:rsidRPr="00680837">
        <w:rPr>
          <w:rFonts w:eastAsia="Times New Roman" w:cs="Times New Roman"/>
          <w:color w:val="000000"/>
          <w:sz w:val="28"/>
          <w:szCs w:val="28"/>
          <w:lang w:eastAsia="ru-RU"/>
        </w:rPr>
        <w:t>мное задание, проблемный вопрос</w:t>
      </w:r>
      <w:r w:rsidRPr="00680837">
        <w:rPr>
          <w:rFonts w:eastAsia="Times New Roman" w:cs="Times New Roman"/>
          <w:color w:val="000000"/>
          <w:sz w:val="28"/>
          <w:szCs w:val="28"/>
          <w:lang w:eastAsia="ru-RU"/>
        </w:rPr>
        <w:t>.</w:t>
      </w:r>
      <w:r w:rsidR="00A64901" w:rsidRPr="00680837">
        <w:rPr>
          <w:rFonts w:eastAsia="Times New Roman" w:cs="Times New Roman"/>
          <w:color w:val="000000"/>
          <w:sz w:val="28"/>
          <w:szCs w:val="28"/>
          <w:lang w:eastAsia="ru-RU"/>
        </w:rPr>
        <w:t xml:space="preserve"> Я не мыслю педагогический урок без проблемной ситуации по ФГОС. Ведь дети сами находят ответ на поставленный вопрос. Если ответ найден правильно, значит – урок удался.</w:t>
      </w:r>
      <w:r w:rsidRPr="00680837">
        <w:rPr>
          <w:rFonts w:eastAsia="Times New Roman" w:cs="Times New Roman"/>
          <w:color w:val="000000"/>
          <w:sz w:val="28"/>
          <w:szCs w:val="28"/>
          <w:lang w:eastAsia="ru-RU"/>
        </w:rPr>
        <w:t>     </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b/>
          <w:bCs/>
          <w:color w:val="000000"/>
          <w:sz w:val="28"/>
          <w:szCs w:val="28"/>
          <w:lang w:eastAsia="ru-RU"/>
        </w:rPr>
        <w:t>Интеграция учебных занятий.</w:t>
      </w:r>
    </w:p>
    <w:p w:rsidR="00A00263" w:rsidRPr="00680837" w:rsidRDefault="00A64901" w:rsidP="00C66318">
      <w:pPr>
        <w:pStyle w:val="Standard"/>
        <w:shd w:val="clear" w:color="auto" w:fill="FFFFFF"/>
        <w:spacing w:before="28" w:after="28"/>
        <w:ind w:firstLine="708"/>
        <w:jc w:val="both"/>
        <w:rPr>
          <w:rFonts w:cs="Times New Roman"/>
          <w:sz w:val="28"/>
          <w:szCs w:val="28"/>
        </w:rPr>
      </w:pPr>
      <w:r w:rsidRPr="00680837">
        <w:rPr>
          <w:rFonts w:eastAsia="Times New Roman" w:cs="Times New Roman"/>
          <w:color w:val="000000"/>
          <w:sz w:val="28"/>
          <w:szCs w:val="28"/>
          <w:lang w:eastAsia="ru-RU"/>
        </w:rPr>
        <w:t>На результативность п</w:t>
      </w:r>
      <w:r w:rsidR="00A00263" w:rsidRPr="00680837">
        <w:rPr>
          <w:rFonts w:eastAsia="Times New Roman" w:cs="Times New Roman"/>
          <w:color w:val="000000"/>
          <w:sz w:val="28"/>
          <w:szCs w:val="28"/>
          <w:lang w:eastAsia="ru-RU"/>
        </w:rPr>
        <w:t>роцесс</w:t>
      </w:r>
      <w:r w:rsidRPr="00680837">
        <w:rPr>
          <w:rFonts w:eastAsia="Times New Roman" w:cs="Times New Roman"/>
          <w:color w:val="000000"/>
          <w:sz w:val="28"/>
          <w:szCs w:val="28"/>
          <w:lang w:eastAsia="ru-RU"/>
        </w:rPr>
        <w:t>а</w:t>
      </w:r>
      <w:r w:rsidR="00A00263" w:rsidRPr="00680837">
        <w:rPr>
          <w:rFonts w:eastAsia="Times New Roman" w:cs="Times New Roman"/>
          <w:color w:val="000000"/>
          <w:sz w:val="28"/>
          <w:szCs w:val="28"/>
          <w:lang w:eastAsia="ru-RU"/>
        </w:rPr>
        <w:t xml:space="preserve"> обучения </w:t>
      </w:r>
      <w:r w:rsidRPr="00680837">
        <w:rPr>
          <w:rFonts w:eastAsia="Times New Roman" w:cs="Times New Roman"/>
          <w:color w:val="000000"/>
          <w:sz w:val="28"/>
          <w:szCs w:val="28"/>
          <w:lang w:eastAsia="ru-RU"/>
        </w:rPr>
        <w:t xml:space="preserve">оказывают </w:t>
      </w:r>
      <w:proofErr w:type="spellStart"/>
      <w:r w:rsidRPr="00680837">
        <w:rPr>
          <w:rFonts w:eastAsia="Times New Roman" w:cs="Times New Roman"/>
          <w:color w:val="000000"/>
          <w:sz w:val="28"/>
          <w:szCs w:val="28"/>
          <w:lang w:eastAsia="ru-RU"/>
        </w:rPr>
        <w:t>межпредметные</w:t>
      </w:r>
      <w:proofErr w:type="spellEnd"/>
      <w:r w:rsidRPr="00680837">
        <w:rPr>
          <w:rFonts w:eastAsia="Times New Roman" w:cs="Times New Roman"/>
          <w:color w:val="000000"/>
          <w:sz w:val="28"/>
          <w:szCs w:val="28"/>
          <w:lang w:eastAsia="ru-RU"/>
        </w:rPr>
        <w:t xml:space="preserve"> связи</w:t>
      </w:r>
      <w:r w:rsidR="00A00263" w:rsidRPr="00680837">
        <w:rPr>
          <w:rFonts w:eastAsia="Times New Roman" w:cs="Times New Roman"/>
          <w:color w:val="000000"/>
          <w:sz w:val="28"/>
          <w:szCs w:val="28"/>
          <w:lang w:eastAsia="ru-RU"/>
        </w:rPr>
        <w:t>: знания приобретают качества системности, умения становятся обобщенными, комплексными, усиливается мировоззренческая направленность познавательных интересов учащихся, более эффективно формируется их убежденность и достигается всестороннее развитие личности.</w:t>
      </w:r>
    </w:p>
    <w:p w:rsidR="00AC6758"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b/>
          <w:bCs/>
          <w:color w:val="000000"/>
          <w:sz w:val="28"/>
          <w:szCs w:val="28"/>
          <w:lang w:eastAsia="ru-RU"/>
        </w:rPr>
        <w:t xml:space="preserve">Использование наглядного и дидактического материала </w:t>
      </w:r>
      <w:r w:rsidRPr="00680837">
        <w:rPr>
          <w:rFonts w:eastAsia="Times New Roman" w:cs="Times New Roman"/>
          <w:color w:val="000000"/>
          <w:sz w:val="28"/>
          <w:szCs w:val="28"/>
          <w:lang w:eastAsia="ru-RU"/>
        </w:rPr>
        <w:t>содействует выработке у учащихся эмоционально-оценочного отношения к соблюдаемым знаниям. В ходе опытов ученики могут убедиться в истинности приобретаемых знаний, в реальности тех явлений и процессов, о которых им рассказывает учитель. Средства наглядности повышают интерес к знаниям, делают более легким процесс их усвоения, поддерживают внимание ребёнка.</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b/>
          <w:bCs/>
          <w:color w:val="000000"/>
          <w:sz w:val="28"/>
          <w:szCs w:val="28"/>
          <w:lang w:eastAsia="ru-RU"/>
        </w:rPr>
        <w:t>Использование информационно - коммуникационных технологий</w:t>
      </w:r>
    </w:p>
    <w:p w:rsidR="00A00263" w:rsidRPr="00680837" w:rsidRDefault="00A00263" w:rsidP="00AC6758">
      <w:pPr>
        <w:pStyle w:val="Standard"/>
        <w:shd w:val="clear" w:color="auto" w:fill="FFFFFF"/>
        <w:spacing w:before="28" w:after="28"/>
        <w:ind w:firstLine="708"/>
        <w:jc w:val="both"/>
        <w:rPr>
          <w:rFonts w:cs="Times New Roman"/>
          <w:sz w:val="28"/>
          <w:szCs w:val="28"/>
        </w:rPr>
      </w:pPr>
      <w:r w:rsidRPr="00680837">
        <w:rPr>
          <w:rFonts w:eastAsia="Times New Roman" w:cs="Times New Roman"/>
          <w:color w:val="000000"/>
          <w:sz w:val="28"/>
          <w:szCs w:val="28"/>
          <w:lang w:eastAsia="ru-RU"/>
        </w:rPr>
        <w:t xml:space="preserve">В настоящее время Министерством образования Российской Федерации реализуется программа компьютеризации городских и сельских общеобразовательных учреждений, предусматривающая целый ряд организационно – методических мероприятий по использованию современных информационных технологий при изучении различных школьных предметов, а не только информатики. Использование ИКТ в образовании является одним из важнейших направлений развития информационного общества и обусловлено требованиями нового государственного образовательного стандарта начального общего образования. Школа должна формировать у учащихся новые навыки – умение адаптироваться и найти себя в этом мире, умение самостоятельно </w:t>
      </w:r>
      <w:r w:rsidRPr="00680837">
        <w:rPr>
          <w:rFonts w:eastAsia="Times New Roman" w:cs="Times New Roman"/>
          <w:color w:val="000000"/>
          <w:sz w:val="28"/>
          <w:szCs w:val="28"/>
          <w:lang w:eastAsia="ru-RU"/>
        </w:rPr>
        <w:lastRenderedPageBreak/>
        <w:t xml:space="preserve">собирать информацию, анализировать, обобщать и передавать ее другим людям, осваивать новые технологии. Большую роль в этом может и должно сыграть активное применение в учебном процессе информационно-коммуникационных технологий (ИКТ) широкое применение которых создает условия для повышения доступности образования, для перехода от обучения на всю жизнь к обучению через всю жизнь. Необходимо отметить, что внедрение ИКТ в образовательный процесс не только дает возможность современным ученикам идти в ногу со временем, а также делает процесс обучения и внеклассные мероприятия  более интересными, увлекательными, следовательно, способствует развитию познавательной мотивации. Информационные технологии значительно расширяют возможности предъявления учебной информации. Применение цвета, графики, звука, анимации, всех современных средств видеотехники позволяет воссоздавать реальную обстановку деятельности. Компьютер — оперативное средство наглядности в обучении. Мультимедиа позволяют сочетать вербальную и наглядно-чувственную </w:t>
      </w:r>
      <w:r w:rsidR="00AC6758" w:rsidRPr="00680837">
        <w:rPr>
          <w:rFonts w:eastAsia="Times New Roman" w:cs="Times New Roman"/>
          <w:color w:val="000000"/>
          <w:sz w:val="28"/>
          <w:szCs w:val="28"/>
          <w:lang w:eastAsia="ru-RU"/>
        </w:rPr>
        <w:t xml:space="preserve">информацию, созданию актуальной </w:t>
      </w:r>
      <w:r w:rsidRPr="00680837">
        <w:rPr>
          <w:rFonts w:eastAsia="Times New Roman" w:cs="Times New Roman"/>
          <w:color w:val="000000"/>
          <w:sz w:val="28"/>
          <w:szCs w:val="28"/>
          <w:lang w:eastAsia="ru-RU"/>
        </w:rPr>
        <w:t>настройки на учение.</w:t>
      </w:r>
      <w:r w:rsidRPr="00680837">
        <w:rPr>
          <w:rFonts w:eastAsia="Times New Roman" w:cs="Times New Roman"/>
          <w:color w:val="000000"/>
          <w:sz w:val="28"/>
          <w:szCs w:val="28"/>
          <w:lang w:eastAsia="ru-RU"/>
        </w:rPr>
        <w:br/>
        <w:t>             Компьютер позволяет существенно повысить мотивацию младших школьников к обучению, за счёт смены видов деятельности, необычности, яркости, насыщенности, динамичности урока.  Использование ИКТ в учебном процессе увеличивает возможности постановки учебных задач и управления процессом их решения. Компьютеры позволяют строить и анализировать модели различных предметов, ситуаций, явлений.</w:t>
      </w:r>
      <w:r w:rsidRPr="00680837">
        <w:rPr>
          <w:rFonts w:eastAsia="Times New Roman" w:cs="Times New Roman"/>
          <w:color w:val="000000"/>
          <w:sz w:val="28"/>
          <w:szCs w:val="28"/>
          <w:lang w:eastAsia="ru-RU"/>
        </w:rPr>
        <w:br/>
        <w:t>          Ученики 1-4 классов имеют наглядно-образное мышление, поэтому очень важно строить их обучение,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Здесь, как нельзя кстати, приходится яркость и занимательность компьютерных слайдов, анимации. </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В работе использую дидактический материал, ресурсы сети Интернет. Так, включенные в процесс обучения компьютерные презентации в среде </w:t>
      </w:r>
      <w:proofErr w:type="spellStart"/>
      <w:r w:rsidRPr="00680837">
        <w:rPr>
          <w:rFonts w:eastAsia="Times New Roman" w:cs="Times New Roman"/>
          <w:color w:val="000000"/>
          <w:sz w:val="28"/>
          <w:szCs w:val="28"/>
          <w:lang w:eastAsia="ru-RU"/>
        </w:rPr>
        <w:t>Power</w:t>
      </w:r>
      <w:proofErr w:type="spellEnd"/>
      <w:r w:rsidRPr="00680837">
        <w:rPr>
          <w:rFonts w:eastAsia="Times New Roman" w:cs="Times New Roman"/>
          <w:color w:val="000000"/>
          <w:sz w:val="28"/>
          <w:szCs w:val="28"/>
          <w:lang w:eastAsia="ru-RU"/>
        </w:rPr>
        <w:t> </w:t>
      </w:r>
      <w:proofErr w:type="spellStart"/>
      <w:r w:rsidRPr="00680837">
        <w:rPr>
          <w:rFonts w:eastAsia="Times New Roman" w:cs="Times New Roman"/>
          <w:color w:val="000000"/>
          <w:sz w:val="28"/>
          <w:szCs w:val="28"/>
          <w:lang w:eastAsia="ru-RU"/>
        </w:rPr>
        <w:t>Point</w:t>
      </w:r>
      <w:proofErr w:type="spellEnd"/>
      <w:r w:rsidRPr="00680837">
        <w:rPr>
          <w:rFonts w:eastAsia="Times New Roman" w:cs="Times New Roman"/>
          <w:color w:val="000000"/>
          <w:sz w:val="28"/>
          <w:szCs w:val="28"/>
          <w:lang w:eastAsia="ru-RU"/>
        </w:rPr>
        <w:t> позволяют оптима</w:t>
      </w:r>
      <w:r w:rsidR="00C66318" w:rsidRPr="00680837">
        <w:rPr>
          <w:rFonts w:eastAsia="Times New Roman" w:cs="Times New Roman"/>
          <w:color w:val="000000"/>
          <w:sz w:val="28"/>
          <w:szCs w:val="28"/>
          <w:lang w:eastAsia="ru-RU"/>
        </w:rPr>
        <w:t xml:space="preserve">льно соотносить традиционные и </w:t>
      </w:r>
      <w:r w:rsidRPr="00680837">
        <w:rPr>
          <w:rFonts w:eastAsia="Times New Roman" w:cs="Times New Roman"/>
          <w:color w:val="000000"/>
          <w:sz w:val="28"/>
          <w:szCs w:val="28"/>
          <w:lang w:eastAsia="ru-RU"/>
        </w:rPr>
        <w:t>инновационные методы обучения, что несет  прогнозируемый  результат в развитии познавательной и эмоционально-волевой сферы ребенка. Я  использую  на уроках и во внеурочной деятельности электронные образовательные ресурсы,  интерактивную доску; самостоятельно разрабатываю  презентации для интерактивной доски, и другие мультимедийные продукты для использования их в образовательном процессе; организую  работу учащихся на уроке с самостоятельно разработанными мультимедийными продуктами и готовыми пакетными разработками;  осуществляю дистанционное учебно-информационно-методическое сопровождение обучающихся через свой персональный сайт </w:t>
      </w:r>
      <w:hyperlink r:id="rId5" w:history="1">
        <w:r w:rsidRPr="00680837">
          <w:rPr>
            <w:rFonts w:cs="Times New Roman"/>
            <w:sz w:val="28"/>
            <w:szCs w:val="28"/>
          </w:rPr>
          <w:t>http</w:t>
        </w:r>
      </w:hyperlink>
      <w:hyperlink r:id="rId6" w:history="1">
        <w:r w:rsidRPr="00680837">
          <w:rPr>
            <w:rFonts w:cs="Times New Roman"/>
            <w:sz w:val="28"/>
            <w:szCs w:val="28"/>
          </w:rPr>
          <w:t>:</w:t>
        </w:r>
      </w:hyperlink>
      <w:hyperlink r:id="rId7" w:history="1">
        <w:r w:rsidRPr="00680837">
          <w:rPr>
            <w:rFonts w:cs="Times New Roman"/>
            <w:sz w:val="28"/>
            <w:szCs w:val="28"/>
          </w:rPr>
          <w:t>/</w:t>
        </w:r>
        <w:r w:rsidR="006450A7" w:rsidRPr="00680837">
          <w:rPr>
            <w:rFonts w:cs="Times New Roman"/>
            <w:sz w:val="28"/>
            <w:szCs w:val="28"/>
          </w:rPr>
          <w:t>/</w:t>
        </w:r>
        <w:proofErr w:type="spellStart"/>
        <w:r w:rsidR="006450A7" w:rsidRPr="00680837">
          <w:rPr>
            <w:rFonts w:cs="Times New Roman"/>
            <w:sz w:val="28"/>
            <w:szCs w:val="28"/>
            <w:lang w:val="en-US"/>
          </w:rPr>
          <w:t>nsportal</w:t>
        </w:r>
        <w:proofErr w:type="spellEnd"/>
        <w:r w:rsidR="006450A7" w:rsidRPr="00680837">
          <w:rPr>
            <w:rFonts w:cs="Times New Roman"/>
            <w:sz w:val="28"/>
            <w:szCs w:val="28"/>
          </w:rPr>
          <w:t>.</w:t>
        </w:r>
        <w:r w:rsidR="006450A7" w:rsidRPr="00680837">
          <w:rPr>
            <w:rFonts w:cs="Times New Roman"/>
            <w:sz w:val="28"/>
            <w:szCs w:val="28"/>
            <w:lang w:val="en-US"/>
          </w:rPr>
          <w:t>r</w:t>
        </w:r>
        <w:proofErr w:type="spellStart"/>
        <w:r w:rsidRPr="00680837">
          <w:rPr>
            <w:rFonts w:cs="Times New Roman"/>
            <w:sz w:val="28"/>
            <w:szCs w:val="28"/>
          </w:rPr>
          <w:t>u</w:t>
        </w:r>
        <w:proofErr w:type="spellEnd"/>
      </w:hyperlink>
      <w:r w:rsidRPr="00680837">
        <w:rPr>
          <w:rFonts w:eastAsia="Times New Roman" w:cs="Times New Roman"/>
          <w:color w:val="000000"/>
          <w:sz w:val="28"/>
          <w:szCs w:val="28"/>
          <w:lang w:eastAsia="ru-RU"/>
        </w:rPr>
        <w:t>; использую электронные тестирующие комплексы при изучении нового материала, при повторении и закреплении учебного материала.</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Ребята и сами готовят презентации, охотно работают с интерактивной доской. С опоро</w:t>
      </w:r>
      <w:r w:rsidR="00C66318" w:rsidRPr="00680837">
        <w:rPr>
          <w:rFonts w:eastAsia="Times New Roman" w:cs="Times New Roman"/>
          <w:color w:val="000000"/>
          <w:sz w:val="28"/>
          <w:szCs w:val="28"/>
          <w:lang w:eastAsia="ru-RU"/>
        </w:rPr>
        <w:t>й на информационные технологии </w:t>
      </w:r>
      <w:r w:rsidRPr="00680837">
        <w:rPr>
          <w:rFonts w:eastAsia="Times New Roman" w:cs="Times New Roman"/>
          <w:color w:val="000000"/>
          <w:sz w:val="28"/>
          <w:szCs w:val="28"/>
          <w:lang w:eastAsia="ru-RU"/>
        </w:rPr>
        <w:t>самостоятельно разработала и провела ряд урок</w:t>
      </w:r>
      <w:r w:rsidR="00D26E65" w:rsidRPr="00680837">
        <w:rPr>
          <w:rFonts w:eastAsia="Times New Roman" w:cs="Times New Roman"/>
          <w:color w:val="000000"/>
          <w:sz w:val="28"/>
          <w:szCs w:val="28"/>
          <w:lang w:eastAsia="ru-RU"/>
        </w:rPr>
        <w:t>ов  и внеклассных занятий</w:t>
      </w:r>
      <w:proofErr w:type="gramStart"/>
      <w:r w:rsidR="00D26E65" w:rsidRPr="00680837">
        <w:rPr>
          <w:rFonts w:eastAsia="Times New Roman" w:cs="Times New Roman"/>
          <w:color w:val="000000"/>
          <w:sz w:val="28"/>
          <w:szCs w:val="28"/>
          <w:lang w:eastAsia="ru-RU"/>
        </w:rPr>
        <w:t xml:space="preserve"> .</w:t>
      </w:r>
      <w:proofErr w:type="gramEnd"/>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lastRenderedPageBreak/>
        <w:t>         Обогащаю содержание предметов введением </w:t>
      </w:r>
      <w:r w:rsidRPr="00680837">
        <w:rPr>
          <w:rFonts w:eastAsia="Times New Roman" w:cs="Times New Roman"/>
          <w:b/>
          <w:bCs/>
          <w:color w:val="000000"/>
          <w:sz w:val="28"/>
          <w:szCs w:val="28"/>
          <w:lang w:eastAsia="ru-RU"/>
        </w:rPr>
        <w:t>дополнительного материала</w:t>
      </w:r>
      <w:r w:rsidRPr="00680837">
        <w:rPr>
          <w:rFonts w:eastAsia="Times New Roman" w:cs="Times New Roman"/>
          <w:color w:val="000000"/>
          <w:sz w:val="28"/>
          <w:szCs w:val="28"/>
          <w:lang w:eastAsia="ru-RU"/>
        </w:rPr>
        <w:t>. Обучаю работе с дополнительной литературой: словарями, энциклопедиями, справочниками. Итогом деятельности детей на уроках литературного чтения по данному направлению явились доклады «И.А. Крылов – великий баснописец», «К.И. Чуковский» и др., содержащие биографические сведения об авторах художественных произведений.</w:t>
      </w:r>
    </w:p>
    <w:p w:rsidR="00A00263" w:rsidRPr="00680837" w:rsidRDefault="00AC6758"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w:t>
      </w:r>
      <w:r w:rsidR="00C66318" w:rsidRPr="00680837">
        <w:rPr>
          <w:rFonts w:eastAsia="Times New Roman" w:cs="Times New Roman"/>
          <w:color w:val="000000"/>
          <w:sz w:val="28"/>
          <w:szCs w:val="28"/>
          <w:lang w:eastAsia="ru-RU"/>
        </w:rPr>
        <w:t xml:space="preserve">С первого </w:t>
      </w:r>
      <w:r w:rsidR="00A00263" w:rsidRPr="00680837">
        <w:rPr>
          <w:rFonts w:eastAsia="Times New Roman" w:cs="Times New Roman"/>
          <w:color w:val="000000"/>
          <w:sz w:val="28"/>
          <w:szCs w:val="28"/>
          <w:lang w:eastAsia="ru-RU"/>
        </w:rPr>
        <w:t>года обучения  на всех учащихся класса заведены индивидуальные детские  </w:t>
      </w:r>
      <w:r w:rsidR="00A00263" w:rsidRPr="00680837">
        <w:rPr>
          <w:rFonts w:eastAsia="Times New Roman" w:cs="Times New Roman"/>
          <w:b/>
          <w:bCs/>
          <w:color w:val="000000"/>
          <w:sz w:val="28"/>
          <w:szCs w:val="28"/>
          <w:lang w:eastAsia="ru-RU"/>
        </w:rPr>
        <w:t>портфолио, </w:t>
      </w:r>
      <w:r w:rsidR="00A00263" w:rsidRPr="00680837">
        <w:rPr>
          <w:rFonts w:eastAsia="Times New Roman" w:cs="Times New Roman"/>
          <w:color w:val="000000"/>
          <w:sz w:val="28"/>
          <w:szCs w:val="28"/>
          <w:lang w:eastAsia="ru-RU"/>
        </w:rPr>
        <w:t xml:space="preserve"> которые позволяют судить об успехах каждого </w:t>
      </w:r>
      <w:proofErr w:type="gramStart"/>
      <w:r w:rsidR="00A00263" w:rsidRPr="00680837">
        <w:rPr>
          <w:rFonts w:eastAsia="Times New Roman" w:cs="Times New Roman"/>
          <w:color w:val="000000"/>
          <w:sz w:val="28"/>
          <w:szCs w:val="28"/>
          <w:lang w:eastAsia="ru-RU"/>
        </w:rPr>
        <w:t>ученика</w:t>
      </w:r>
      <w:proofErr w:type="gramEnd"/>
      <w:r w:rsidR="00A00263" w:rsidRPr="00680837">
        <w:rPr>
          <w:rFonts w:eastAsia="Times New Roman" w:cs="Times New Roman"/>
          <w:color w:val="000000"/>
          <w:sz w:val="28"/>
          <w:szCs w:val="28"/>
          <w:lang w:eastAsia="ru-RU"/>
        </w:rPr>
        <w:t>  и стимулируют  познавательную активность.</w:t>
      </w:r>
    </w:p>
    <w:p w:rsidR="00A00263" w:rsidRPr="00680837" w:rsidRDefault="00A00263" w:rsidP="006450A7">
      <w:pPr>
        <w:pStyle w:val="Standard"/>
        <w:shd w:val="clear" w:color="auto" w:fill="FFFFFF"/>
        <w:spacing w:before="28" w:after="28"/>
        <w:ind w:firstLine="708"/>
        <w:jc w:val="both"/>
        <w:rPr>
          <w:rFonts w:cs="Times New Roman"/>
          <w:sz w:val="28"/>
          <w:szCs w:val="28"/>
        </w:rPr>
      </w:pPr>
      <w:r w:rsidRPr="00680837">
        <w:rPr>
          <w:rFonts w:eastAsia="Times New Roman" w:cs="Times New Roman"/>
          <w:color w:val="000000"/>
          <w:sz w:val="28"/>
          <w:szCs w:val="28"/>
          <w:lang w:eastAsia="ru-RU"/>
        </w:rPr>
        <w:t>Применение игровых технологий на уроках в комплексе с другими приемами и методами организации учебных занятий укрепляет мотивацию на изучение предмета, помогает вызвать положительные эмоции, увидеть индивидуальность детей.</w:t>
      </w:r>
    </w:p>
    <w:p w:rsidR="00A00263" w:rsidRPr="00680837" w:rsidRDefault="00A00263" w:rsidP="006450A7">
      <w:pPr>
        <w:pStyle w:val="Standard"/>
        <w:shd w:val="clear" w:color="auto" w:fill="FFFFFF"/>
        <w:spacing w:before="28" w:after="28"/>
        <w:ind w:firstLine="708"/>
        <w:jc w:val="both"/>
        <w:rPr>
          <w:rFonts w:cs="Times New Roman"/>
          <w:sz w:val="28"/>
          <w:szCs w:val="28"/>
        </w:rPr>
      </w:pPr>
      <w:r w:rsidRPr="00680837">
        <w:rPr>
          <w:rFonts w:eastAsia="Times New Roman" w:cs="Times New Roman"/>
          <w:color w:val="000000"/>
          <w:sz w:val="28"/>
          <w:szCs w:val="28"/>
          <w:lang w:eastAsia="ru-RU"/>
        </w:rPr>
        <w:t>Также я использую методы</w:t>
      </w:r>
      <w:r w:rsidR="00680837">
        <w:rPr>
          <w:rFonts w:eastAsia="Times New Roman" w:cs="Times New Roman"/>
          <w:color w:val="000000"/>
          <w:sz w:val="28"/>
          <w:szCs w:val="28"/>
          <w:lang w:eastAsia="ru-RU"/>
        </w:rPr>
        <w:t xml:space="preserve"> </w:t>
      </w:r>
      <w:proofErr w:type="spellStart"/>
      <w:r w:rsidR="006450A7" w:rsidRPr="00680837">
        <w:rPr>
          <w:rFonts w:eastAsia="Times New Roman" w:cs="Times New Roman"/>
          <w:color w:val="000000"/>
          <w:sz w:val="28"/>
          <w:szCs w:val="28"/>
          <w:lang w:eastAsia="ru-RU"/>
        </w:rPr>
        <w:t>тьюторского</w:t>
      </w:r>
      <w:proofErr w:type="spellEnd"/>
      <w:r w:rsidR="006450A7" w:rsidRPr="00680837">
        <w:rPr>
          <w:rFonts w:eastAsia="Times New Roman" w:cs="Times New Roman"/>
          <w:color w:val="000000"/>
          <w:sz w:val="28"/>
          <w:szCs w:val="28"/>
          <w:lang w:eastAsia="ru-RU"/>
        </w:rPr>
        <w:t xml:space="preserve"> сопровождения</w:t>
      </w:r>
      <w:r w:rsidRPr="00680837">
        <w:rPr>
          <w:rFonts w:eastAsia="Times New Roman" w:cs="Times New Roman"/>
          <w:color w:val="000000"/>
          <w:sz w:val="28"/>
          <w:szCs w:val="28"/>
          <w:lang w:eastAsia="ru-RU"/>
        </w:rPr>
        <w:t>, способствующие активизации инициативы и творческого самовыражения самих учащихся. Ученики выступают в роли исследователя или учителя. При  таком обучении каждый ребенок получает от урока только положительные эмоции, что вызывает особый интерес к учебе. Работая по УМК «Школа России», ученики уже с первого класса учатся создавать свои проекты. Включение школьников в проектную деятельность учит их размышлять, прогнозировать, предвидеть, формирует адекватную самооценку и, главное, происходит интенсивное развитие детей. А деятельность в свою очередь формирует мышление, умения, способности, межличностные отношения</w:t>
      </w:r>
      <w:proofErr w:type="gramStart"/>
      <w:r w:rsidRPr="00680837">
        <w:rPr>
          <w:rFonts w:eastAsia="Times New Roman" w:cs="Times New Roman"/>
          <w:color w:val="000000"/>
          <w:sz w:val="28"/>
          <w:szCs w:val="28"/>
          <w:lang w:eastAsia="ru-RU"/>
        </w:rPr>
        <w:t xml:space="preserve"> .</w:t>
      </w:r>
      <w:proofErr w:type="gramEnd"/>
      <w:r w:rsidRPr="00680837">
        <w:rPr>
          <w:rFonts w:eastAsia="Times New Roman" w:cs="Times New Roman"/>
          <w:color w:val="000000"/>
          <w:sz w:val="28"/>
          <w:szCs w:val="28"/>
          <w:lang w:eastAsia="ru-RU"/>
        </w:rPr>
        <w:t> Опыт работы показал, что дети с удовольствием и большим интересом участвуют в такой работе. Участие в проектной деятельности позволяет организовать совместную деятельность учащихся и родителей.   Исследовательская деятельность в моём классе охватывает не достаточно продолжительный период времени, но в связи с этим уже наблюдается положительная динамика уровня успешности учащихся. Результатом такой работы стали проекты по окружающему миру на темы: «Моя семья»,</w:t>
      </w:r>
      <w:r w:rsidR="00AC6758" w:rsidRPr="00680837">
        <w:rPr>
          <w:rFonts w:eastAsia="Times New Roman" w:cs="Times New Roman"/>
          <w:color w:val="000000"/>
          <w:sz w:val="28"/>
          <w:szCs w:val="28"/>
          <w:lang w:eastAsia="ru-RU"/>
        </w:rPr>
        <w:t xml:space="preserve"> «Красная книга», </w:t>
      </w:r>
      <w:r w:rsidRPr="00680837">
        <w:rPr>
          <w:rFonts w:eastAsia="Times New Roman" w:cs="Times New Roman"/>
          <w:color w:val="000000"/>
          <w:sz w:val="28"/>
          <w:szCs w:val="28"/>
          <w:lang w:eastAsia="ru-RU"/>
        </w:rPr>
        <w:t>«Ветераны войны», «</w:t>
      </w:r>
      <w:r w:rsidR="006450A7" w:rsidRPr="00680837">
        <w:rPr>
          <w:rFonts w:eastAsia="Times New Roman" w:cs="Times New Roman"/>
          <w:color w:val="000000"/>
          <w:sz w:val="28"/>
          <w:szCs w:val="28"/>
          <w:lang w:eastAsia="ru-RU"/>
        </w:rPr>
        <w:t>Военнопленные Великой Отечественной войны</w:t>
      </w:r>
      <w:r w:rsidRPr="00680837">
        <w:rPr>
          <w:rFonts w:eastAsia="Times New Roman" w:cs="Times New Roman"/>
          <w:color w:val="000000"/>
          <w:sz w:val="28"/>
          <w:szCs w:val="28"/>
          <w:lang w:eastAsia="ru-RU"/>
        </w:rPr>
        <w:t xml:space="preserve">», «Моя родословная»; по литературному чтению: «Азбука в картинках, буквах и стихах»; по математике:  «Математика в загадках и пословицах»,  «Оригами» и мн. др. Все работы ребята с удовольствием предоставляют к защите перед своим классом. А так же большие исследовательские работы, которые ребята впоследствии защищают перед учащимися </w:t>
      </w:r>
      <w:r w:rsidR="006450A7" w:rsidRPr="00680837">
        <w:rPr>
          <w:rFonts w:eastAsia="Times New Roman" w:cs="Times New Roman"/>
          <w:color w:val="000000"/>
          <w:sz w:val="28"/>
          <w:szCs w:val="28"/>
          <w:lang w:eastAsia="ru-RU"/>
        </w:rPr>
        <w:t>класса.</w:t>
      </w:r>
    </w:p>
    <w:p w:rsidR="00A00263" w:rsidRPr="00680837" w:rsidRDefault="00A00263" w:rsidP="007407AE">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xml:space="preserve">            </w:t>
      </w:r>
    </w:p>
    <w:p w:rsidR="00A00263" w:rsidRPr="00680837" w:rsidRDefault="00A00263" w:rsidP="006450A7">
      <w:pPr>
        <w:pStyle w:val="Standard"/>
        <w:shd w:val="clear" w:color="auto" w:fill="FFFFFF"/>
        <w:spacing w:before="28" w:after="28"/>
        <w:ind w:firstLine="708"/>
        <w:jc w:val="both"/>
        <w:rPr>
          <w:rFonts w:eastAsia="Times New Roman" w:cs="Times New Roman"/>
          <w:color w:val="000000"/>
          <w:sz w:val="28"/>
          <w:szCs w:val="28"/>
          <w:lang w:eastAsia="ru-RU"/>
        </w:rPr>
      </w:pPr>
      <w:r w:rsidRPr="00680837">
        <w:rPr>
          <w:rFonts w:eastAsia="Times New Roman" w:cs="Times New Roman"/>
          <w:color w:val="000000"/>
          <w:sz w:val="28"/>
          <w:szCs w:val="28"/>
          <w:lang w:eastAsia="ru-RU"/>
        </w:rPr>
        <w:t>В своей деятельности   большую роль отвожу работе с родителями. Провожу с ними индивидуальные беседы, посещаю семьи учащихся, провожу  «День открытых дверей». Родительские собрания проходят в деловой конструктивной обстановке.</w:t>
      </w:r>
    </w:p>
    <w:p w:rsidR="00A00263" w:rsidRPr="00680837" w:rsidRDefault="00A00263" w:rsidP="006450A7">
      <w:pPr>
        <w:pStyle w:val="Standard"/>
        <w:shd w:val="clear" w:color="auto" w:fill="FFFFFF"/>
        <w:spacing w:before="28" w:after="28"/>
        <w:ind w:firstLine="708"/>
        <w:jc w:val="both"/>
        <w:rPr>
          <w:rFonts w:cs="Times New Roman"/>
          <w:sz w:val="28"/>
          <w:szCs w:val="28"/>
        </w:rPr>
      </w:pPr>
      <w:r w:rsidRPr="00680837">
        <w:rPr>
          <w:rFonts w:eastAsia="Times New Roman" w:cs="Times New Roman"/>
          <w:color w:val="000000"/>
          <w:sz w:val="28"/>
          <w:szCs w:val="28"/>
          <w:lang w:eastAsia="ru-RU"/>
        </w:rPr>
        <w:t xml:space="preserve">Мои учащиеся активно участвуют во всех классных и общешкольных  внеурочных  мероприятиях и ежегодно получают грамоты за активное участие в общественной жизни школы. Мои учащиеся активно участвуют во всех внешкольных мероприятиях. Традиционными стали такие мероприятия </w:t>
      </w:r>
      <w:r w:rsidRPr="00680837">
        <w:rPr>
          <w:rFonts w:eastAsia="Times New Roman" w:cs="Times New Roman"/>
          <w:color w:val="000000"/>
          <w:sz w:val="28"/>
          <w:szCs w:val="28"/>
          <w:lang w:eastAsia="ru-RU"/>
        </w:rPr>
        <w:lastRenderedPageBreak/>
        <w:t xml:space="preserve">как: «День знаний», «День учителя», «День Матери», </w:t>
      </w:r>
      <w:r w:rsidR="006450A7" w:rsidRPr="00680837">
        <w:rPr>
          <w:rFonts w:eastAsia="Times New Roman" w:cs="Times New Roman"/>
          <w:color w:val="000000"/>
          <w:sz w:val="28"/>
          <w:szCs w:val="28"/>
          <w:lang w:eastAsia="ru-RU"/>
        </w:rPr>
        <w:t>«</w:t>
      </w:r>
      <w:r w:rsidRPr="00680837">
        <w:rPr>
          <w:rFonts w:eastAsia="Times New Roman" w:cs="Times New Roman"/>
          <w:color w:val="000000"/>
          <w:sz w:val="28"/>
          <w:szCs w:val="28"/>
          <w:lang w:eastAsia="ru-RU"/>
        </w:rPr>
        <w:t>Конкурс патриотическо</w:t>
      </w:r>
      <w:r w:rsidR="006450A7" w:rsidRPr="00680837">
        <w:rPr>
          <w:rFonts w:eastAsia="Times New Roman" w:cs="Times New Roman"/>
          <w:color w:val="000000"/>
          <w:sz w:val="28"/>
          <w:szCs w:val="28"/>
          <w:lang w:eastAsia="ru-RU"/>
        </w:rPr>
        <w:t xml:space="preserve">й песни», «Смотр строя и песни» и </w:t>
      </w:r>
      <w:r w:rsidRPr="00680837">
        <w:rPr>
          <w:rFonts w:eastAsia="Times New Roman" w:cs="Times New Roman"/>
          <w:color w:val="000000"/>
          <w:sz w:val="28"/>
          <w:szCs w:val="28"/>
          <w:lang w:eastAsia="ru-RU"/>
        </w:rPr>
        <w:t>мн. др.</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Особенно с огромным удовольствием мы сами ставим танцы, разучиваем песни, а затем выступаем с ними на открытых мероприятиях.</w:t>
      </w:r>
    </w:p>
    <w:p w:rsidR="00205085" w:rsidRPr="00680837" w:rsidRDefault="00205085" w:rsidP="00A00263">
      <w:pPr>
        <w:pStyle w:val="Standard"/>
        <w:shd w:val="clear" w:color="auto" w:fill="FFFFFF"/>
        <w:spacing w:before="28" w:after="28"/>
        <w:jc w:val="both"/>
        <w:rPr>
          <w:rFonts w:eastAsia="Times New Roman" w:cs="Times New Roman"/>
          <w:bCs/>
          <w:color w:val="000000"/>
          <w:sz w:val="28"/>
          <w:szCs w:val="28"/>
          <w:lang w:eastAsia="ru-RU"/>
        </w:rPr>
      </w:pPr>
      <w:r w:rsidRPr="00680837">
        <w:rPr>
          <w:rFonts w:eastAsia="Times New Roman" w:cs="Times New Roman"/>
          <w:b/>
          <w:bCs/>
          <w:color w:val="000000"/>
          <w:sz w:val="28"/>
          <w:szCs w:val="28"/>
          <w:lang w:eastAsia="ru-RU"/>
        </w:rPr>
        <w:tab/>
      </w:r>
      <w:r w:rsidRPr="00680837">
        <w:rPr>
          <w:rFonts w:eastAsia="Times New Roman" w:cs="Times New Roman"/>
          <w:bCs/>
          <w:color w:val="000000"/>
          <w:sz w:val="28"/>
          <w:szCs w:val="28"/>
          <w:lang w:eastAsia="ru-RU"/>
        </w:rPr>
        <w:t>Урок я строю таким образом, чтобы один вид деятельности сменялся другим. Это позволяет сделать работу детей динамичной насыщенной, менее утомляемой.</w:t>
      </w:r>
    </w:p>
    <w:p w:rsidR="00205085" w:rsidRPr="00680837" w:rsidRDefault="00205085" w:rsidP="00A00263">
      <w:pPr>
        <w:pStyle w:val="Standard"/>
        <w:shd w:val="clear" w:color="auto" w:fill="FFFFFF"/>
        <w:spacing w:before="28" w:after="28"/>
        <w:jc w:val="both"/>
        <w:rPr>
          <w:rFonts w:eastAsia="Times New Roman" w:cs="Times New Roman"/>
          <w:bCs/>
          <w:color w:val="000000"/>
          <w:sz w:val="28"/>
          <w:szCs w:val="28"/>
          <w:lang w:eastAsia="ru-RU"/>
        </w:rPr>
      </w:pPr>
      <w:r w:rsidRPr="00680837">
        <w:rPr>
          <w:rFonts w:eastAsia="Times New Roman" w:cs="Times New Roman"/>
          <w:bCs/>
          <w:color w:val="000000"/>
          <w:sz w:val="28"/>
          <w:szCs w:val="28"/>
          <w:lang w:eastAsia="ru-RU"/>
        </w:rPr>
        <w:tab/>
        <w:t>Благодаря систематическому использованию такого подхода за последние годы, по моим наблюдениям, удалось достичь появления положительной мотивации к изучению предметов школьного цикла у большинства учащихся, повышению мотивации успешной деятельности, формированию личной ответственности за результат своей деятельности. Главным считаю не заставлять, а заинтересовывать, приглашать ребенка к учебному сотрудничеству. Все мои дети, по результатам анкетирования, посещают школу с охотой.</w:t>
      </w:r>
    </w:p>
    <w:p w:rsidR="00205085" w:rsidRPr="00680837" w:rsidRDefault="00205085" w:rsidP="00A00263">
      <w:pPr>
        <w:pStyle w:val="Standard"/>
        <w:shd w:val="clear" w:color="auto" w:fill="FFFFFF"/>
        <w:spacing w:before="28" w:after="28"/>
        <w:jc w:val="both"/>
        <w:rPr>
          <w:rFonts w:eastAsia="Times New Roman" w:cs="Times New Roman"/>
          <w:bCs/>
          <w:color w:val="000000"/>
          <w:sz w:val="28"/>
          <w:szCs w:val="28"/>
          <w:lang w:eastAsia="ru-RU"/>
        </w:rPr>
      </w:pPr>
      <w:r w:rsidRPr="00680837">
        <w:rPr>
          <w:rFonts w:eastAsia="Times New Roman" w:cs="Times New Roman"/>
          <w:bCs/>
          <w:color w:val="000000"/>
          <w:sz w:val="28"/>
          <w:szCs w:val="28"/>
          <w:lang w:eastAsia="ru-RU"/>
        </w:rPr>
        <w:tab/>
        <w:t>Показатели качества знаний учащихся за последние три года подтверждает результативность используемых технологий, методов и приемов обучения. По завершении первой ступени обучения мои ребята получили следующие результаты: результативность</w:t>
      </w:r>
      <w:r w:rsidR="00C82E29" w:rsidRPr="00680837">
        <w:rPr>
          <w:rFonts w:eastAsia="Times New Roman" w:cs="Times New Roman"/>
          <w:bCs/>
          <w:color w:val="000000"/>
          <w:sz w:val="28"/>
          <w:szCs w:val="28"/>
          <w:lang w:eastAsia="ru-RU"/>
        </w:rPr>
        <w:t xml:space="preserve"> -</w:t>
      </w:r>
      <w:r w:rsidRPr="00680837">
        <w:rPr>
          <w:rFonts w:eastAsia="Times New Roman" w:cs="Times New Roman"/>
          <w:bCs/>
          <w:color w:val="000000"/>
          <w:sz w:val="28"/>
          <w:szCs w:val="28"/>
          <w:lang w:eastAsia="ru-RU"/>
        </w:rPr>
        <w:t xml:space="preserve"> 100</w:t>
      </w:r>
      <w:r w:rsidR="00C82E29" w:rsidRPr="00680837">
        <w:rPr>
          <w:rFonts w:eastAsia="Times New Roman" w:cs="Times New Roman"/>
          <w:bCs/>
          <w:color w:val="000000"/>
          <w:sz w:val="28"/>
          <w:szCs w:val="28"/>
          <w:lang w:eastAsia="ru-RU"/>
        </w:rPr>
        <w:t>%</w:t>
      </w:r>
      <w:r w:rsidRPr="00680837">
        <w:rPr>
          <w:rFonts w:eastAsia="Times New Roman" w:cs="Times New Roman"/>
          <w:bCs/>
          <w:color w:val="000000"/>
          <w:sz w:val="28"/>
          <w:szCs w:val="28"/>
          <w:lang w:eastAsia="ru-RU"/>
        </w:rPr>
        <w:t>, качество</w:t>
      </w:r>
      <w:r w:rsidR="00784B0E">
        <w:rPr>
          <w:rFonts w:eastAsia="Times New Roman" w:cs="Times New Roman"/>
          <w:bCs/>
          <w:color w:val="000000"/>
          <w:sz w:val="28"/>
          <w:szCs w:val="28"/>
          <w:lang w:eastAsia="ru-RU"/>
        </w:rPr>
        <w:t xml:space="preserve"> - 65</w:t>
      </w:r>
      <w:r w:rsidR="00C82E29" w:rsidRPr="00680837">
        <w:rPr>
          <w:rFonts w:eastAsia="Times New Roman" w:cs="Times New Roman"/>
          <w:bCs/>
          <w:color w:val="000000"/>
          <w:sz w:val="28"/>
          <w:szCs w:val="28"/>
          <w:lang w:eastAsia="ru-RU"/>
        </w:rPr>
        <w:t>%. На ступени основного общего образования эти показатели не снижаются: результативность – 100%, качество - свыше 70%.</w:t>
      </w:r>
    </w:p>
    <w:p w:rsidR="00A00263" w:rsidRPr="00680837" w:rsidRDefault="00A00263" w:rsidP="00A00263">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xml:space="preserve">     Проводимая работа позволяет мне получать результаты </w:t>
      </w:r>
      <w:r w:rsidR="00205085" w:rsidRPr="00680837">
        <w:rPr>
          <w:rFonts w:eastAsia="Times New Roman" w:cs="Times New Roman"/>
          <w:color w:val="000000"/>
          <w:sz w:val="28"/>
          <w:szCs w:val="28"/>
          <w:lang w:eastAsia="ru-RU"/>
        </w:rPr>
        <w:t xml:space="preserve">качественной </w:t>
      </w:r>
      <w:r w:rsidRPr="00680837">
        <w:rPr>
          <w:rFonts w:eastAsia="Times New Roman" w:cs="Times New Roman"/>
          <w:color w:val="000000"/>
          <w:sz w:val="28"/>
          <w:szCs w:val="28"/>
          <w:lang w:eastAsia="ru-RU"/>
        </w:rPr>
        <w:t>подготовки учащихся, развивает творческие и познавательные способности детей.  Реализация творческого потенциала детей: занятия в кружках, секциях, участие в школьных мероприятиях.</w:t>
      </w:r>
    </w:p>
    <w:p w:rsidR="00C82E29" w:rsidRPr="00680837" w:rsidRDefault="00A00263" w:rsidP="00D26E65">
      <w:pPr>
        <w:pStyle w:val="Standard"/>
        <w:shd w:val="clear" w:color="auto" w:fill="FFFFFF"/>
        <w:spacing w:before="28" w:after="28"/>
        <w:jc w:val="both"/>
        <w:rPr>
          <w:rFonts w:cs="Times New Roman"/>
          <w:sz w:val="28"/>
          <w:szCs w:val="28"/>
        </w:rPr>
      </w:pPr>
      <w:r w:rsidRPr="00680837">
        <w:rPr>
          <w:rFonts w:eastAsia="Times New Roman" w:cs="Times New Roman"/>
          <w:color w:val="000000"/>
          <w:sz w:val="28"/>
          <w:szCs w:val="28"/>
          <w:lang w:eastAsia="ru-RU"/>
        </w:rPr>
        <w:t xml:space="preserve">С результатами своей деятельности </w:t>
      </w:r>
      <w:r w:rsidR="00DD52A0" w:rsidRPr="00680837">
        <w:rPr>
          <w:rFonts w:eastAsia="Times New Roman" w:cs="Times New Roman"/>
          <w:color w:val="000000"/>
          <w:sz w:val="28"/>
          <w:szCs w:val="28"/>
          <w:lang w:eastAsia="ru-RU"/>
        </w:rPr>
        <w:t>делюсь с коллегами школы и округа</w:t>
      </w:r>
      <w:r w:rsidR="00D26E65" w:rsidRPr="00680837">
        <w:rPr>
          <w:rFonts w:eastAsia="Times New Roman" w:cs="Times New Roman"/>
          <w:color w:val="000000"/>
          <w:sz w:val="28"/>
          <w:szCs w:val="28"/>
          <w:lang w:eastAsia="ru-RU"/>
        </w:rPr>
        <w:t>.</w:t>
      </w:r>
    </w:p>
    <w:p w:rsidR="00C82E29" w:rsidRPr="00680837" w:rsidRDefault="00C82E29" w:rsidP="00D26E65">
      <w:pPr>
        <w:pStyle w:val="Standard"/>
        <w:shd w:val="clear" w:color="auto" w:fill="FFFFFF"/>
        <w:spacing w:before="28" w:after="28"/>
        <w:ind w:left="720"/>
        <w:jc w:val="both"/>
        <w:rPr>
          <w:rFonts w:cs="Times New Roman"/>
          <w:sz w:val="28"/>
          <w:szCs w:val="28"/>
        </w:rPr>
      </w:pPr>
    </w:p>
    <w:sectPr w:rsidR="00C82E29" w:rsidRPr="00680837" w:rsidSect="005B6492">
      <w:pgSz w:w="11906" w:h="16838"/>
      <w:pgMar w:top="142" w:right="1274"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5pt;height:10.35pt" o:bullet="t">
        <v:imagedata r:id="rId1" o:title="mso1911"/>
      </v:shape>
    </w:pict>
  </w:numPicBullet>
  <w:abstractNum w:abstractNumId="0">
    <w:nsid w:val="19726107"/>
    <w:multiLevelType w:val="hybridMultilevel"/>
    <w:tmpl w:val="33FA7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AD1D34"/>
    <w:multiLevelType w:val="hybridMultilevel"/>
    <w:tmpl w:val="F9B2D17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807ADF"/>
    <w:multiLevelType w:val="hybridMultilevel"/>
    <w:tmpl w:val="47C0F7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7829E9"/>
    <w:multiLevelType w:val="hybridMultilevel"/>
    <w:tmpl w:val="EFC292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993349"/>
    <w:multiLevelType w:val="hybridMultilevel"/>
    <w:tmpl w:val="BF023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AF064C"/>
    <w:multiLevelType w:val="hybridMultilevel"/>
    <w:tmpl w:val="AA0AF3EE"/>
    <w:lvl w:ilvl="0" w:tplc="4DBEE80C">
      <w:start w:val="1"/>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A4368C"/>
    <w:multiLevelType w:val="hybridMultilevel"/>
    <w:tmpl w:val="CFF8D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F847AC"/>
    <w:multiLevelType w:val="hybridMultilevel"/>
    <w:tmpl w:val="8534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F07D3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15B08CD"/>
    <w:multiLevelType w:val="hybridMultilevel"/>
    <w:tmpl w:val="B3FEBE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4C01BA"/>
    <w:multiLevelType w:val="hybridMultilevel"/>
    <w:tmpl w:val="45E49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2048EC"/>
    <w:multiLevelType w:val="multilevel"/>
    <w:tmpl w:val="771CF53E"/>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nsid w:val="7F2E52FF"/>
    <w:multiLevelType w:val="hybridMultilevel"/>
    <w:tmpl w:val="7E8C3DAE"/>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7F8C7E8A"/>
    <w:multiLevelType w:val="hybridMultilevel"/>
    <w:tmpl w:val="90A20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 w:ilvl="0">
        <w:numFmt w:val="decimal"/>
        <w:lvlText w:val=""/>
        <w:lvlJc w:val="left"/>
      </w:lvl>
    </w:lvlOverride>
    <w:lvlOverride w:ilvl="1">
      <w:lvl w:ilvl="1">
        <w:start w:val="1"/>
        <w:numFmt w:val="decimal"/>
        <w:lvlText w:val="%2."/>
        <w:lvlJc w:val="left"/>
        <w:pPr>
          <w:ind w:left="1440" w:hanging="360"/>
        </w:pPr>
      </w:lvl>
    </w:lvlOverride>
  </w:num>
  <w:num w:numId="2">
    <w:abstractNumId w:val="11"/>
    <w:lvlOverride w:ilvl="0">
      <w:startOverride w:val="1"/>
    </w:lvlOverride>
  </w:num>
  <w:num w:numId="3">
    <w:abstractNumId w:val="4"/>
  </w:num>
  <w:num w:numId="4">
    <w:abstractNumId w:val="3"/>
  </w:num>
  <w:num w:numId="5">
    <w:abstractNumId w:val="12"/>
  </w:num>
  <w:num w:numId="6">
    <w:abstractNumId w:val="6"/>
  </w:num>
  <w:num w:numId="7">
    <w:abstractNumId w:val="8"/>
  </w:num>
  <w:num w:numId="8">
    <w:abstractNumId w:val="10"/>
  </w:num>
  <w:num w:numId="9">
    <w:abstractNumId w:val="9"/>
  </w:num>
  <w:num w:numId="10">
    <w:abstractNumId w:val="11"/>
  </w:num>
  <w:num w:numId="11">
    <w:abstractNumId w:val="5"/>
  </w:num>
  <w:num w:numId="12">
    <w:abstractNumId w:val="13"/>
  </w:num>
  <w:num w:numId="13">
    <w:abstractNumId w:val="0"/>
  </w:num>
  <w:num w:numId="14">
    <w:abstractNumId w:val="7"/>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11E6F"/>
    <w:rsid w:val="000217CD"/>
    <w:rsid w:val="0004761D"/>
    <w:rsid w:val="0009063F"/>
    <w:rsid w:val="000A74F6"/>
    <w:rsid w:val="000D7BE1"/>
    <w:rsid w:val="000F5537"/>
    <w:rsid w:val="00136EA6"/>
    <w:rsid w:val="001924B5"/>
    <w:rsid w:val="00205085"/>
    <w:rsid w:val="00257A79"/>
    <w:rsid w:val="00324998"/>
    <w:rsid w:val="003255C5"/>
    <w:rsid w:val="00372E8B"/>
    <w:rsid w:val="0038191D"/>
    <w:rsid w:val="0038643C"/>
    <w:rsid w:val="003F2379"/>
    <w:rsid w:val="00452D66"/>
    <w:rsid w:val="00464B89"/>
    <w:rsid w:val="00482C08"/>
    <w:rsid w:val="00505D5B"/>
    <w:rsid w:val="00521722"/>
    <w:rsid w:val="00555DC5"/>
    <w:rsid w:val="00555FE1"/>
    <w:rsid w:val="005648F6"/>
    <w:rsid w:val="005B6492"/>
    <w:rsid w:val="005C11F9"/>
    <w:rsid w:val="005E1910"/>
    <w:rsid w:val="005E4A31"/>
    <w:rsid w:val="006450A7"/>
    <w:rsid w:val="00664100"/>
    <w:rsid w:val="00680837"/>
    <w:rsid w:val="00693B0A"/>
    <w:rsid w:val="006F71F0"/>
    <w:rsid w:val="007179E9"/>
    <w:rsid w:val="007405A3"/>
    <w:rsid w:val="007407AE"/>
    <w:rsid w:val="00746B08"/>
    <w:rsid w:val="00784B0E"/>
    <w:rsid w:val="007D1B2E"/>
    <w:rsid w:val="007D372B"/>
    <w:rsid w:val="007D4A13"/>
    <w:rsid w:val="00921D2D"/>
    <w:rsid w:val="00973930"/>
    <w:rsid w:val="009B00A4"/>
    <w:rsid w:val="009B355B"/>
    <w:rsid w:val="00A00263"/>
    <w:rsid w:val="00A02B49"/>
    <w:rsid w:val="00A22E80"/>
    <w:rsid w:val="00A57BD2"/>
    <w:rsid w:val="00A64901"/>
    <w:rsid w:val="00AC6758"/>
    <w:rsid w:val="00AF3C63"/>
    <w:rsid w:val="00B424E8"/>
    <w:rsid w:val="00B44FB3"/>
    <w:rsid w:val="00B96591"/>
    <w:rsid w:val="00BC1795"/>
    <w:rsid w:val="00BE230D"/>
    <w:rsid w:val="00C66318"/>
    <w:rsid w:val="00C82E29"/>
    <w:rsid w:val="00C96C1D"/>
    <w:rsid w:val="00CD740D"/>
    <w:rsid w:val="00CF47B7"/>
    <w:rsid w:val="00D11E6F"/>
    <w:rsid w:val="00D1460D"/>
    <w:rsid w:val="00D21561"/>
    <w:rsid w:val="00D26E65"/>
    <w:rsid w:val="00D577F4"/>
    <w:rsid w:val="00D74E42"/>
    <w:rsid w:val="00DB23BA"/>
    <w:rsid w:val="00DD52A0"/>
    <w:rsid w:val="00DD6AEC"/>
    <w:rsid w:val="00DF2F77"/>
    <w:rsid w:val="00E55633"/>
    <w:rsid w:val="00E60337"/>
    <w:rsid w:val="00E65D01"/>
    <w:rsid w:val="00E676FB"/>
    <w:rsid w:val="00EA2712"/>
    <w:rsid w:val="00EC1589"/>
    <w:rsid w:val="00F255A9"/>
    <w:rsid w:val="00FB1390"/>
    <w:rsid w:val="00FC3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00263"/>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
    <w:name w:val="WWNum1"/>
    <w:basedOn w:val="a2"/>
    <w:rsid w:val="00A00263"/>
    <w:pPr>
      <w:numPr>
        <w:numId w:val="10"/>
      </w:numPr>
    </w:pPr>
  </w:style>
  <w:style w:type="character" w:styleId="a3">
    <w:name w:val="Hyperlink"/>
    <w:basedOn w:val="a0"/>
    <w:uiPriority w:val="99"/>
    <w:unhideWhenUsed/>
    <w:rsid w:val="00C82E29"/>
    <w:rPr>
      <w:color w:val="0563C1" w:themeColor="hyperlink"/>
      <w:u w:val="single"/>
    </w:rPr>
  </w:style>
  <w:style w:type="paragraph" w:styleId="a4">
    <w:name w:val="Balloon Text"/>
    <w:basedOn w:val="a"/>
    <w:link w:val="a5"/>
    <w:uiPriority w:val="99"/>
    <w:semiHidden/>
    <w:unhideWhenUsed/>
    <w:rsid w:val="00D26E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26E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dovinaelena.uco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dovinaelena.ucoz.ru/" TargetMode="External"/><Relationship Id="rId5" Type="http://schemas.openxmlformats.org/officeDocument/2006/relationships/hyperlink" Target="http://vdovinaelena.ucoz.r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1</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imango</cp:lastModifiedBy>
  <cp:revision>28</cp:revision>
  <cp:lastPrinted>2024-04-22T11:02:00Z</cp:lastPrinted>
  <dcterms:created xsi:type="dcterms:W3CDTF">2015-03-07T03:20:00Z</dcterms:created>
  <dcterms:modified xsi:type="dcterms:W3CDTF">2025-02-09T17:20:00Z</dcterms:modified>
</cp:coreProperties>
</file>