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42BC4" w14:textId="5F591488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Style w:val="a4"/>
          <w:rFonts w:ascii="Georgia" w:hAnsi="Georgia"/>
          <w:color w:val="000000"/>
          <w:sz w:val="18"/>
          <w:szCs w:val="18"/>
        </w:rPr>
        <w:t>Игрушка — важное средство</w:t>
      </w:r>
      <w:r w:rsidR="0037373E">
        <w:rPr>
          <w:rStyle w:val="a4"/>
          <w:rFonts w:ascii="Georgia" w:hAnsi="Georgia"/>
          <w:color w:val="000000"/>
          <w:sz w:val="18"/>
          <w:szCs w:val="18"/>
          <w:lang w:val="en-GB"/>
        </w:rPr>
        <w:t xml:space="preserve"> </w:t>
      </w:r>
      <w:r w:rsidR="0037373E">
        <w:rPr>
          <w:rStyle w:val="a4"/>
          <w:rFonts w:ascii="Georgia" w:hAnsi="Georgia"/>
          <w:color w:val="000000"/>
          <w:sz w:val="18"/>
          <w:szCs w:val="18"/>
        </w:rPr>
        <w:t xml:space="preserve">в </w:t>
      </w:r>
      <w:r>
        <w:rPr>
          <w:rStyle w:val="a4"/>
          <w:rFonts w:ascii="Georgia" w:hAnsi="Georgia"/>
          <w:color w:val="000000"/>
          <w:sz w:val="18"/>
          <w:szCs w:val="18"/>
        </w:rPr>
        <w:t xml:space="preserve"> воспитани</w:t>
      </w:r>
      <w:r w:rsidR="0037373E">
        <w:rPr>
          <w:rStyle w:val="a4"/>
          <w:rFonts w:ascii="Georgia" w:hAnsi="Georgia"/>
          <w:color w:val="000000"/>
          <w:sz w:val="18"/>
          <w:szCs w:val="18"/>
        </w:rPr>
        <w:t>и</w:t>
      </w:r>
      <w:r>
        <w:rPr>
          <w:rStyle w:val="a4"/>
          <w:rFonts w:ascii="Georgia" w:hAnsi="Georgia"/>
          <w:color w:val="000000"/>
          <w:sz w:val="18"/>
          <w:szCs w:val="18"/>
        </w:rPr>
        <w:t xml:space="preserve"> ребенка.</w:t>
      </w:r>
    </w:p>
    <w:p w14:paraId="33EFB667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Дошкольная педагогика, выделяет большие познавательные возможности игрушки, рассматривает ее как одно из важных средств воспитания ребенка. Игрушка, прежде всего удивляет малыша, а это чувство и есть начало понимания и путь к познанию.</w:t>
      </w:r>
    </w:p>
    <w:p w14:paraId="0E3549BD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Через игрушку мы помогаем ребенку знакомиться с окружающим миром. Через нее он закрепляет и перерабатывает полученные впечатления, удовлетворяет свои потребности в активности и общении. Игрушки являются стимулом в игре. Ее организующим началом: кукла побуждает играть в дочки- матери, машина- в шофера. От игрушек зависит содержание игры, они служат опорой для развития творческого воображения. Узнавая в игрушках знакомые предметы, ребенок изучает возможность комбинировать свои представления, перерабатывать и активно усваивать новые впечатления.</w:t>
      </w:r>
    </w:p>
    <w:p w14:paraId="2D5A939B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Наиболее сильное впечатление на детей оказывают игрушки, изображающие людей и предметы реального мира: животных, птиц,, рыб, растительность, средства передвижения, предметы техники, быта. Эти игрушки помогают ребенку войти в роль, создать любимый образ.</w:t>
      </w:r>
    </w:p>
    <w:p w14:paraId="06DD60C7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 </w:t>
      </w:r>
    </w:p>
    <w:p w14:paraId="75D65FFF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Чтобы почувствовать себя мамой. Девочке нужна кукла,</w:t>
      </w:r>
      <w:r>
        <w:rPr>
          <w:rStyle w:val="apple-converted-space"/>
          <w:rFonts w:ascii="Georgia" w:hAnsi="Georgia"/>
          <w:color w:val="000000"/>
          <w:sz w:val="18"/>
          <w:szCs w:val="18"/>
        </w:rPr>
        <w:t> </w:t>
      </w:r>
      <w:r>
        <w:rPr>
          <w:rStyle w:val="a5"/>
          <w:rFonts w:ascii="Georgia" w:hAnsi="Georgia"/>
          <w:b/>
          <w:bCs/>
          <w:color w:val="000000"/>
          <w:sz w:val="18"/>
          <w:szCs w:val="18"/>
        </w:rPr>
        <w:t>«шоферу»</w:t>
      </w:r>
      <w:r>
        <w:rPr>
          <w:rStyle w:val="apple-converted-space"/>
          <w:rFonts w:ascii="Georgia" w:hAnsi="Georgia"/>
          <w:color w:val="000000"/>
          <w:sz w:val="18"/>
          <w:szCs w:val="18"/>
        </w:rPr>
        <w:t> </w:t>
      </w:r>
      <w:r>
        <w:rPr>
          <w:rFonts w:ascii="Georgia" w:hAnsi="Georgia"/>
          <w:color w:val="000000"/>
          <w:sz w:val="18"/>
          <w:szCs w:val="18"/>
        </w:rPr>
        <w:t>— машинка. Игрушка помогает сделать действия реальными, а переживание играющих искренними, настоящими.</w:t>
      </w:r>
    </w:p>
    <w:p w14:paraId="3C2DB232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По мере развития ребенка меняется его отношения к игрушкам. Он начинает отбирать их, которые помогут ему реализовать свой замысел. Но средством осуществления замысла игрушка может стать лишь в том случае, если ребенок правильно воспринимает ее образ, если у него имеются знания о предмете, если игрушка вызывает осознанный интерес и желание играть. В своей работемы смотрим, что нравиться ребенку и что ему нужно. Наблюдаем на, что направлена его самодеятельность, и даем те игрушки, которые стимулируют его самостоятельность, организуют ее, направляют в определенное русло.</w:t>
      </w:r>
    </w:p>
    <w:p w14:paraId="401A0C0B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Ребенок начинает осваивать и познавать реальный мир в семье. Поэтому так велик у малышей интерес к куклам и игрушкам, изображающим предметы домашнего обихода.</w:t>
      </w:r>
      <w:r>
        <w:rPr>
          <w:rStyle w:val="apple-converted-space"/>
          <w:rFonts w:ascii="Georgia" w:hAnsi="Georgia"/>
          <w:color w:val="000000"/>
          <w:sz w:val="18"/>
          <w:szCs w:val="18"/>
        </w:rPr>
        <w:t> </w:t>
      </w:r>
      <w:r>
        <w:rPr>
          <w:rStyle w:val="a5"/>
          <w:rFonts w:ascii="Georgia" w:hAnsi="Georgia"/>
          <w:color w:val="000000"/>
          <w:sz w:val="18"/>
          <w:szCs w:val="18"/>
        </w:rPr>
        <w:t>(Полина будит куклу, приговаривая» Доченька, вставай, дочур». Приговаривает ласково наверно мама так приговаривает)</w:t>
      </w:r>
      <w:r>
        <w:rPr>
          <w:rFonts w:ascii="Georgia" w:hAnsi="Georgia"/>
          <w:color w:val="000000"/>
          <w:sz w:val="18"/>
          <w:szCs w:val="18"/>
        </w:rPr>
        <w:t>.</w:t>
      </w:r>
    </w:p>
    <w:p w14:paraId="424CE0B5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Постепенно внимание детей начинает привлекать и другие стороны окружающей жизни. С большим интересом малыши присматриваются к труду взрослых.</w:t>
      </w:r>
    </w:p>
    <w:p w14:paraId="1A554A03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Style w:val="a5"/>
          <w:rFonts w:ascii="Georgia" w:hAnsi="Georgia"/>
          <w:color w:val="000000"/>
          <w:sz w:val="18"/>
          <w:szCs w:val="18"/>
        </w:rPr>
        <w:t>(София долго наблюдала, как младший воспитатель моет пол. В группе девочка терла пол и накидкой с подушки и простынёю. Вечером выходит к маме и говорит: «Мама дай палку как у Марины Владимировны, я буду пол мыть (швабру)</w:t>
      </w:r>
      <w:r>
        <w:rPr>
          <w:rFonts w:ascii="Georgia" w:hAnsi="Georgia"/>
          <w:color w:val="000000"/>
          <w:sz w:val="18"/>
          <w:szCs w:val="18"/>
        </w:rPr>
        <w:t>.</w:t>
      </w:r>
    </w:p>
    <w:p w14:paraId="550508CA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Повышенная эмоциональная восприимчивость и неустойчивость внимания малышей требует особой красочности игрушки, простоты и выразительности ее формы.</w:t>
      </w:r>
    </w:p>
    <w:p w14:paraId="3D2F13F6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Особенно важны игрушки с отдельными подвижными деталями: куклы у которых поворачивается голова, руки, ноги; машины у которых поворачиваются передние колоса, руль; или игрушки, которые можно собирать и разбирать.</w:t>
      </w:r>
    </w:p>
    <w:p w14:paraId="521D9165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Следует обратить внимание на величину и количество игрушек разного вида. Наиболее удобны для наших малышей крупные машины, мишки, куклы. Для различных построек мы используем строительный материал крупных размеров, а для обыгрывания необходимые игрушки небольших размеров.</w:t>
      </w:r>
    </w:p>
    <w:p w14:paraId="535F9F0A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Отношение детей к игрушкам нельзя сравнивать с отношением к различным, даже очень нужным предметам и вещам. Ребенок не просто играет игрушкой, он одухотворяет ее, как друга, с которым можно поделиться своими радостями, маленькими тайнами, переживаниями.</w:t>
      </w:r>
    </w:p>
    <w:p w14:paraId="16652A30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Игрушка полностью подвластна ребенку, его фантазии.</w:t>
      </w:r>
    </w:p>
    <w:p w14:paraId="421027F6" w14:textId="77777777" w:rsidR="007D0D0C" w:rsidRDefault="007D0D0C">
      <w:pPr>
        <w:pStyle w:val="a3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Игрушка имеет важное значение в жизни ребенка, дает простор его воображению, развивает организаторские способности, самостоятельность, возбуждает активность, способствует проявлению коллективных отношений</w:t>
      </w:r>
    </w:p>
    <w:p w14:paraId="4DEF5E4B" w14:textId="77777777" w:rsidR="007D0D0C" w:rsidRDefault="007D0D0C"/>
    <w:sectPr w:rsidR="007D0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0C"/>
    <w:rsid w:val="0037373E"/>
    <w:rsid w:val="00413E91"/>
    <w:rsid w:val="007D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28E8BC"/>
  <w15:chartTrackingRefBased/>
  <w15:docId w15:val="{780EC6F5-4ACA-D840-925F-67D6CE80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D0C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7D0D0C"/>
    <w:rPr>
      <w:b/>
      <w:bCs/>
    </w:rPr>
  </w:style>
  <w:style w:type="character" w:customStyle="1" w:styleId="apple-converted-space">
    <w:name w:val="apple-converted-space"/>
    <w:basedOn w:val="a0"/>
    <w:rsid w:val="007D0D0C"/>
  </w:style>
  <w:style w:type="character" w:styleId="a5">
    <w:name w:val="Emphasis"/>
    <w:basedOn w:val="a0"/>
    <w:uiPriority w:val="20"/>
    <w:qFormat/>
    <w:rsid w:val="007D0D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Баляева</dc:creator>
  <cp:keywords/>
  <dc:description/>
  <cp:lastModifiedBy>Надежда Баляева</cp:lastModifiedBy>
  <cp:revision>2</cp:revision>
  <dcterms:created xsi:type="dcterms:W3CDTF">2025-02-06T09:03:00Z</dcterms:created>
  <dcterms:modified xsi:type="dcterms:W3CDTF">2025-02-06T09:03:00Z</dcterms:modified>
</cp:coreProperties>
</file>